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C5" w:rsidRPr="008B40FB" w:rsidRDefault="00D20DC5" w:rsidP="00D20DC5">
      <w:pPr>
        <w:ind w:left="-720" w:right="-900"/>
      </w:pPr>
    </w:p>
    <w:p w:rsidR="00D20DC5" w:rsidRPr="005D5B15" w:rsidRDefault="00D20DC5" w:rsidP="00D20DC5">
      <w:pPr>
        <w:jc w:val="center"/>
        <w:rPr>
          <w:b/>
          <w:sz w:val="28"/>
          <w:szCs w:val="28"/>
        </w:rPr>
      </w:pPr>
      <w:r w:rsidRPr="005D5B15">
        <w:rPr>
          <w:b/>
          <w:sz w:val="28"/>
          <w:szCs w:val="28"/>
        </w:rPr>
        <w:t xml:space="preserve">Государственное бюджетное профессиональное образовательное учреждение «Новгородский областной колледж искусств                         </w:t>
      </w:r>
    </w:p>
    <w:p w:rsidR="00D20DC5" w:rsidRPr="005D5B15" w:rsidRDefault="00D20DC5" w:rsidP="00D20DC5">
      <w:pPr>
        <w:jc w:val="center"/>
        <w:rPr>
          <w:b/>
          <w:sz w:val="28"/>
          <w:szCs w:val="28"/>
        </w:rPr>
      </w:pPr>
      <w:r w:rsidRPr="005D5B15">
        <w:rPr>
          <w:b/>
          <w:sz w:val="28"/>
          <w:szCs w:val="28"/>
        </w:rPr>
        <w:t>им. С.В. Рахманинова»</w:t>
      </w:r>
    </w:p>
    <w:p w:rsidR="00D20DC5" w:rsidRPr="005D5B15" w:rsidRDefault="00D20DC5" w:rsidP="00D20DC5">
      <w:pPr>
        <w:jc w:val="center"/>
        <w:rPr>
          <w:b/>
        </w:rPr>
      </w:pPr>
    </w:p>
    <w:p w:rsidR="00D20DC5" w:rsidRPr="005D5B15" w:rsidRDefault="00D20DC5" w:rsidP="00D20DC5">
      <w:pPr>
        <w:ind w:left="-720" w:right="-900"/>
        <w:jc w:val="right"/>
      </w:pPr>
      <w:r w:rsidRPr="00B76C8B">
        <w:rPr>
          <w:noProof/>
          <w:lang w:eastAsia="ru-RU"/>
        </w:rPr>
        <w:drawing>
          <wp:inline distT="0" distB="0" distL="0" distR="0">
            <wp:extent cx="3246120" cy="1493520"/>
            <wp:effectExtent l="0" t="0" r="0" b="0"/>
            <wp:docPr id="27637165" name="Рисунок 1" descr="Изображение выглядит как текст, Шрифт,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165" name="Рисунок 1" descr="Изображение выглядит как текст, Шрифт, рукописный текст, каллиграфия&#10;&#10;Автоматически созданное описание"/>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46120" cy="1493520"/>
                    </a:xfrm>
                    <a:prstGeom prst="rect">
                      <a:avLst/>
                    </a:prstGeom>
                    <a:noFill/>
                    <a:ln>
                      <a:noFill/>
                    </a:ln>
                  </pic:spPr>
                </pic:pic>
              </a:graphicData>
            </a:graphic>
          </wp:inline>
        </w:drawing>
      </w: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jc w:val="center"/>
        <w:rPr>
          <w:sz w:val="28"/>
          <w:szCs w:val="28"/>
        </w:rPr>
      </w:pPr>
    </w:p>
    <w:p w:rsidR="00D20DC5" w:rsidRPr="005D5B15" w:rsidRDefault="00D20DC5" w:rsidP="00D20DC5">
      <w:pPr>
        <w:jc w:val="center"/>
        <w:rPr>
          <w:b/>
          <w:sz w:val="28"/>
          <w:szCs w:val="28"/>
        </w:rPr>
      </w:pPr>
      <w:r w:rsidRPr="005D5B15">
        <w:rPr>
          <w:b/>
          <w:sz w:val="28"/>
          <w:szCs w:val="28"/>
        </w:rPr>
        <w:t>Рабочая программа</w:t>
      </w:r>
    </w:p>
    <w:p w:rsidR="00D20DC5" w:rsidRPr="005D5B15" w:rsidRDefault="00D20DC5" w:rsidP="00D20DC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D20DC5" w:rsidRPr="005D5B15" w:rsidTr="00D20DC5">
        <w:tc>
          <w:tcPr>
            <w:tcW w:w="9345" w:type="dxa"/>
          </w:tcPr>
          <w:p w:rsidR="00D20DC5" w:rsidRPr="005D5B15" w:rsidRDefault="00D20DC5" w:rsidP="00480315">
            <w:pPr>
              <w:jc w:val="center"/>
              <w:rPr>
                <w:b/>
                <w:sz w:val="28"/>
                <w:szCs w:val="28"/>
              </w:rPr>
            </w:pPr>
            <w:r w:rsidRPr="00F60898">
              <w:rPr>
                <w:sz w:val="28"/>
                <w:szCs w:val="28"/>
              </w:rPr>
              <w:t xml:space="preserve">ОП.00 </w:t>
            </w:r>
            <w:r w:rsidRPr="00F60898">
              <w:rPr>
                <w:b/>
                <w:sz w:val="28"/>
                <w:szCs w:val="28"/>
              </w:rPr>
              <w:t>Общепрофессиональный  цикл</w:t>
            </w:r>
          </w:p>
        </w:tc>
      </w:tr>
      <w:tr w:rsidR="00D20DC5" w:rsidRPr="005D5B15" w:rsidTr="00D20DC5">
        <w:tc>
          <w:tcPr>
            <w:tcW w:w="9345" w:type="dxa"/>
          </w:tcPr>
          <w:p w:rsidR="00D20DC5" w:rsidRPr="005D5B15" w:rsidRDefault="00D20DC5" w:rsidP="00480315">
            <w:pPr>
              <w:jc w:val="center"/>
              <w:rPr>
                <w:b/>
                <w:sz w:val="28"/>
                <w:szCs w:val="28"/>
              </w:rPr>
            </w:pPr>
            <w:r w:rsidRPr="005D5B15">
              <w:t>(наименование профессионального модуля, цикла)</w:t>
            </w:r>
          </w:p>
        </w:tc>
      </w:tr>
      <w:tr w:rsidR="00D20DC5" w:rsidRPr="005D5B15" w:rsidTr="00D20DC5">
        <w:tc>
          <w:tcPr>
            <w:tcW w:w="9345" w:type="dxa"/>
          </w:tcPr>
          <w:p w:rsidR="00D20DC5" w:rsidRPr="005D5B15" w:rsidRDefault="00D20DC5" w:rsidP="00D20DC5">
            <w:pPr>
              <w:jc w:val="center"/>
              <w:rPr>
                <w:sz w:val="28"/>
                <w:szCs w:val="28"/>
              </w:rPr>
            </w:pPr>
            <w:r w:rsidRPr="00874F53">
              <w:rPr>
                <w:b/>
                <w:sz w:val="28"/>
                <w:szCs w:val="28"/>
              </w:rPr>
              <w:t>ОП.0</w:t>
            </w:r>
            <w:r>
              <w:rPr>
                <w:b/>
                <w:sz w:val="28"/>
                <w:szCs w:val="28"/>
              </w:rPr>
              <w:t>6</w:t>
            </w:r>
            <w:r w:rsidR="00A9364D">
              <w:rPr>
                <w:b/>
                <w:sz w:val="28"/>
                <w:szCs w:val="28"/>
              </w:rPr>
              <w:t xml:space="preserve"> </w:t>
            </w:r>
            <w:r>
              <w:rPr>
                <w:b/>
                <w:sz w:val="28"/>
                <w:szCs w:val="28"/>
              </w:rPr>
              <w:t>Цветоведение</w:t>
            </w:r>
          </w:p>
        </w:tc>
      </w:tr>
      <w:tr w:rsidR="00D20DC5" w:rsidRPr="005D5B15" w:rsidTr="00D20DC5">
        <w:tc>
          <w:tcPr>
            <w:tcW w:w="9345" w:type="dxa"/>
          </w:tcPr>
          <w:p w:rsidR="00D20DC5" w:rsidRPr="005D5B15" w:rsidRDefault="00D20DC5" w:rsidP="00D20DC5">
            <w:pPr>
              <w:ind w:right="20"/>
              <w:jc w:val="center"/>
            </w:pPr>
            <w:r w:rsidRPr="005D5B15">
              <w:t>(наименование мдк, дисциплина)</w:t>
            </w:r>
          </w:p>
          <w:p w:rsidR="00D20DC5" w:rsidRPr="005D5B15" w:rsidRDefault="00D20DC5" w:rsidP="00D20DC5">
            <w:pPr>
              <w:ind w:right="20"/>
              <w:jc w:val="center"/>
            </w:pPr>
          </w:p>
        </w:tc>
      </w:tr>
      <w:tr w:rsidR="00D20DC5" w:rsidRPr="005D5B15" w:rsidTr="00D20DC5">
        <w:tc>
          <w:tcPr>
            <w:tcW w:w="9345" w:type="dxa"/>
          </w:tcPr>
          <w:p w:rsidR="00D20DC5" w:rsidRPr="005D5B15" w:rsidRDefault="00A9364D" w:rsidP="00D20DC5">
            <w:pPr>
              <w:ind w:left="284" w:right="-900" w:firstLine="284"/>
              <w:rPr>
                <w:sz w:val="28"/>
                <w:szCs w:val="28"/>
              </w:rPr>
            </w:pPr>
            <w:r>
              <w:rPr>
                <w:sz w:val="28"/>
                <w:szCs w:val="28"/>
              </w:rPr>
              <w:t xml:space="preserve">54.02.02  </w:t>
            </w:r>
            <w:r w:rsidR="00D20DC5" w:rsidRPr="005D5B15">
              <w:rPr>
                <w:sz w:val="28"/>
                <w:szCs w:val="28"/>
              </w:rPr>
              <w:t>Декоративно-прикладно</w:t>
            </w:r>
            <w:r>
              <w:rPr>
                <w:sz w:val="28"/>
                <w:szCs w:val="28"/>
              </w:rPr>
              <w:t>е искусство и народные промыслы</w:t>
            </w:r>
            <w:r w:rsidR="00D20DC5" w:rsidRPr="005D5B15">
              <w:rPr>
                <w:sz w:val="28"/>
                <w:szCs w:val="28"/>
              </w:rPr>
              <w:t xml:space="preserve"> </w:t>
            </w:r>
          </w:p>
        </w:tc>
      </w:tr>
      <w:tr w:rsidR="00D20DC5" w:rsidRPr="005D5B15" w:rsidTr="00D20DC5">
        <w:tc>
          <w:tcPr>
            <w:tcW w:w="9345" w:type="dxa"/>
          </w:tcPr>
          <w:p w:rsidR="00D20DC5" w:rsidRPr="005D5B15" w:rsidRDefault="00D20DC5" w:rsidP="00D20DC5">
            <w:pPr>
              <w:ind w:right="20"/>
              <w:jc w:val="center"/>
            </w:pPr>
            <w:r w:rsidRPr="005D5B15">
              <w:t>(код и наименование специальности)</w:t>
            </w:r>
          </w:p>
          <w:p w:rsidR="00D20DC5" w:rsidRPr="005D5B15" w:rsidRDefault="00D20DC5" w:rsidP="00D20DC5">
            <w:pPr>
              <w:ind w:right="20"/>
              <w:jc w:val="center"/>
            </w:pPr>
          </w:p>
        </w:tc>
      </w:tr>
      <w:tr w:rsidR="00D20DC5" w:rsidRPr="005D5B15" w:rsidTr="00D20DC5">
        <w:tc>
          <w:tcPr>
            <w:tcW w:w="9345" w:type="dxa"/>
          </w:tcPr>
          <w:p w:rsidR="00D20DC5" w:rsidRPr="005D5B15" w:rsidRDefault="00D20DC5" w:rsidP="00D20DC5">
            <w:pPr>
              <w:ind w:right="20"/>
              <w:jc w:val="center"/>
              <w:rPr>
                <w:sz w:val="28"/>
                <w:szCs w:val="28"/>
              </w:rPr>
            </w:pPr>
            <w:r w:rsidRPr="005D5B15">
              <w:rPr>
                <w:sz w:val="28"/>
                <w:szCs w:val="28"/>
              </w:rPr>
              <w:t xml:space="preserve">Виды: "Художественная </w:t>
            </w:r>
            <w:r>
              <w:rPr>
                <w:sz w:val="28"/>
                <w:szCs w:val="28"/>
              </w:rPr>
              <w:t>керамика</w:t>
            </w:r>
            <w:r w:rsidRPr="005D5B15">
              <w:rPr>
                <w:sz w:val="28"/>
                <w:szCs w:val="28"/>
              </w:rPr>
              <w:t>", "Художественн</w:t>
            </w:r>
            <w:r>
              <w:rPr>
                <w:sz w:val="28"/>
                <w:szCs w:val="28"/>
              </w:rPr>
              <w:t>оеткачество и ковроткачество</w:t>
            </w:r>
            <w:r w:rsidRPr="005D5B15">
              <w:rPr>
                <w:sz w:val="28"/>
                <w:szCs w:val="28"/>
              </w:rPr>
              <w:t>"</w:t>
            </w:r>
          </w:p>
        </w:tc>
      </w:tr>
      <w:tr w:rsidR="00D20DC5" w:rsidRPr="005D5B15" w:rsidTr="00D20DC5">
        <w:tc>
          <w:tcPr>
            <w:tcW w:w="9345" w:type="dxa"/>
          </w:tcPr>
          <w:p w:rsidR="00D20DC5" w:rsidRPr="005D5B15" w:rsidRDefault="00D20DC5" w:rsidP="00D20DC5">
            <w:pPr>
              <w:ind w:right="20"/>
              <w:jc w:val="center"/>
            </w:pPr>
            <w:r w:rsidRPr="005D5B15">
              <w:t>(наименование вида)</w:t>
            </w:r>
          </w:p>
        </w:tc>
      </w:tr>
    </w:tbl>
    <w:p w:rsidR="00D20DC5" w:rsidRPr="005D5B15" w:rsidRDefault="00D20DC5" w:rsidP="00D20DC5">
      <w:pPr>
        <w:spacing w:line="276" w:lineRule="auto"/>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spacing w:line="276" w:lineRule="auto"/>
        <w:jc w:val="right"/>
        <w:rPr>
          <w:sz w:val="28"/>
          <w:szCs w:val="28"/>
        </w:rPr>
      </w:pPr>
      <w:r w:rsidRPr="005D5B15">
        <w:rPr>
          <w:sz w:val="28"/>
          <w:szCs w:val="28"/>
        </w:rPr>
        <w:t xml:space="preserve">Принята на заседании </w:t>
      </w:r>
    </w:p>
    <w:p w:rsidR="00D20DC5" w:rsidRPr="005D5B15" w:rsidRDefault="00D20DC5" w:rsidP="00D20DC5">
      <w:pPr>
        <w:spacing w:line="276" w:lineRule="auto"/>
        <w:jc w:val="right"/>
        <w:rPr>
          <w:sz w:val="28"/>
          <w:szCs w:val="28"/>
        </w:rPr>
      </w:pPr>
      <w:r w:rsidRPr="005D5B15">
        <w:rPr>
          <w:sz w:val="28"/>
          <w:szCs w:val="28"/>
        </w:rPr>
        <w:t>Предметно-цикловой комиссии</w:t>
      </w:r>
    </w:p>
    <w:p w:rsidR="00D20DC5" w:rsidRPr="005D5B15" w:rsidRDefault="00D20DC5" w:rsidP="00D20DC5">
      <w:pPr>
        <w:spacing w:line="276" w:lineRule="auto"/>
        <w:jc w:val="right"/>
        <w:rPr>
          <w:sz w:val="28"/>
          <w:szCs w:val="28"/>
        </w:rPr>
      </w:pPr>
      <w:r w:rsidRPr="00F60898">
        <w:rPr>
          <w:sz w:val="28"/>
          <w:szCs w:val="28"/>
        </w:rPr>
        <w:t>Протокол №10 от «7» 06_2024г.</w:t>
      </w:r>
    </w:p>
    <w:p w:rsidR="00D20DC5" w:rsidRPr="005D5B15" w:rsidRDefault="00D20DC5" w:rsidP="00D20DC5">
      <w:pPr>
        <w:spacing w:line="276" w:lineRule="auto"/>
        <w:jc w:val="right"/>
        <w:rPr>
          <w:sz w:val="28"/>
          <w:szCs w:val="28"/>
        </w:rPr>
      </w:pPr>
    </w:p>
    <w:p w:rsidR="00D20DC5" w:rsidRPr="005D5B15" w:rsidRDefault="00D20DC5" w:rsidP="00D20DC5">
      <w:pPr>
        <w:spacing w:line="276" w:lineRule="auto"/>
        <w:jc w:val="right"/>
        <w:rPr>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D20DC5" w:rsidRPr="005D5B15" w:rsidTr="00480315">
        <w:trPr>
          <w:trHeight w:val="323"/>
        </w:trPr>
        <w:tc>
          <w:tcPr>
            <w:tcW w:w="4810" w:type="dxa"/>
          </w:tcPr>
          <w:p w:rsidR="00D20DC5" w:rsidRPr="005D5B15" w:rsidRDefault="00D20DC5" w:rsidP="00480315">
            <w:pPr>
              <w:spacing w:line="276" w:lineRule="auto"/>
              <w:jc w:val="center"/>
              <w:rPr>
                <w:sz w:val="28"/>
                <w:szCs w:val="28"/>
              </w:rPr>
            </w:pPr>
            <w:r w:rsidRPr="005D5B15">
              <w:rPr>
                <w:sz w:val="28"/>
                <w:szCs w:val="28"/>
              </w:rPr>
              <w:t>Председатель ПЦК</w:t>
            </w:r>
          </w:p>
        </w:tc>
        <w:tc>
          <w:tcPr>
            <w:tcW w:w="4810" w:type="dxa"/>
          </w:tcPr>
          <w:p w:rsidR="00D20DC5" w:rsidRPr="005D5B15" w:rsidRDefault="00D20DC5" w:rsidP="00480315">
            <w:pPr>
              <w:spacing w:line="276" w:lineRule="auto"/>
              <w:jc w:val="center"/>
              <w:rPr>
                <w:sz w:val="28"/>
                <w:szCs w:val="28"/>
              </w:rPr>
            </w:pPr>
            <w:r w:rsidRPr="005D5B15">
              <w:rPr>
                <w:sz w:val="28"/>
                <w:szCs w:val="28"/>
              </w:rPr>
              <w:t>Разработчики</w:t>
            </w:r>
          </w:p>
        </w:tc>
      </w:tr>
      <w:tr w:rsidR="00D20DC5" w:rsidRPr="005D5B15" w:rsidTr="00480315">
        <w:trPr>
          <w:trHeight w:val="1086"/>
        </w:trPr>
        <w:tc>
          <w:tcPr>
            <w:tcW w:w="4810" w:type="dxa"/>
          </w:tcPr>
          <w:p w:rsidR="00D20DC5" w:rsidRPr="005D5B15" w:rsidRDefault="00480315" w:rsidP="00480315">
            <w:pPr>
              <w:spacing w:line="276" w:lineRule="auto"/>
              <w:jc w:val="center"/>
              <w:rPr>
                <w:sz w:val="28"/>
                <w:szCs w:val="28"/>
              </w:rPr>
            </w:pPr>
            <w:r>
              <w:rPr>
                <w:sz w:val="28"/>
                <w:szCs w:val="28"/>
              </w:rPr>
              <w:t>Сполохова Ю.В.</w:t>
            </w:r>
          </w:p>
        </w:tc>
        <w:tc>
          <w:tcPr>
            <w:tcW w:w="4810" w:type="dxa"/>
          </w:tcPr>
          <w:p w:rsidR="00D20DC5" w:rsidRPr="005D5B15" w:rsidRDefault="00480315" w:rsidP="00480315">
            <w:pPr>
              <w:spacing w:line="276" w:lineRule="auto"/>
              <w:jc w:val="center"/>
              <w:rPr>
                <w:sz w:val="28"/>
                <w:szCs w:val="28"/>
              </w:rPr>
            </w:pPr>
            <w:r>
              <w:rPr>
                <w:sz w:val="28"/>
                <w:szCs w:val="28"/>
              </w:rPr>
              <w:t>Сполохова Ю.В.</w:t>
            </w:r>
          </w:p>
        </w:tc>
      </w:tr>
    </w:tbl>
    <w:p w:rsidR="00D20DC5" w:rsidRPr="005D5B15" w:rsidRDefault="00D20DC5" w:rsidP="00D20DC5">
      <w:pPr>
        <w:jc w:val="center"/>
      </w:pPr>
    </w:p>
    <w:p w:rsidR="00D20DC5" w:rsidRPr="005D5B15" w:rsidRDefault="00D20DC5" w:rsidP="00D20DC5">
      <w:pPr>
        <w:jc w:val="center"/>
      </w:pPr>
    </w:p>
    <w:p w:rsidR="00D20DC5" w:rsidRPr="005D5B15" w:rsidRDefault="00D20DC5" w:rsidP="00D20DC5">
      <w:pPr>
        <w:jc w:val="center"/>
      </w:pPr>
    </w:p>
    <w:p w:rsidR="00D20DC5" w:rsidRPr="003959F9" w:rsidRDefault="00D20DC5" w:rsidP="00D20DC5">
      <w:pPr>
        <w:jc w:val="both"/>
        <w:rPr>
          <w:sz w:val="28"/>
          <w:szCs w:val="28"/>
        </w:rPr>
      </w:pPr>
      <w:r w:rsidRPr="005D5B15">
        <w:rPr>
          <w:b/>
          <w:sz w:val="28"/>
          <w:szCs w:val="28"/>
        </w:rPr>
        <w:t xml:space="preserve">Рабочая программа дисциплины </w:t>
      </w:r>
      <w:r w:rsidRPr="00874F53">
        <w:rPr>
          <w:b/>
          <w:sz w:val="28"/>
          <w:szCs w:val="28"/>
        </w:rPr>
        <w:t>ОП.0</w:t>
      </w:r>
      <w:r>
        <w:rPr>
          <w:b/>
          <w:sz w:val="28"/>
          <w:szCs w:val="28"/>
        </w:rPr>
        <w:t>6</w:t>
      </w:r>
      <w:r w:rsidRPr="00874F53">
        <w:rPr>
          <w:b/>
          <w:sz w:val="28"/>
          <w:szCs w:val="28"/>
        </w:rPr>
        <w:t xml:space="preserve"> «</w:t>
      </w:r>
      <w:r>
        <w:rPr>
          <w:b/>
          <w:sz w:val="28"/>
          <w:szCs w:val="28"/>
        </w:rPr>
        <w:t>Цветоведение</w:t>
      </w:r>
      <w:r w:rsidRPr="00874F53">
        <w:rPr>
          <w:b/>
          <w:sz w:val="28"/>
          <w:szCs w:val="28"/>
        </w:rPr>
        <w:t>»</w:t>
      </w:r>
      <w:r w:rsidRPr="005D5B15">
        <w:rPr>
          <w:sz w:val="28"/>
          <w:szCs w:val="28"/>
        </w:rPr>
        <w:t xml:space="preserve">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видам),утверждённым </w:t>
      </w:r>
      <w:r w:rsidRPr="00F60898">
        <w:rPr>
          <w:sz w:val="28"/>
          <w:szCs w:val="28"/>
        </w:rPr>
        <w:t>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D20DC5" w:rsidRPr="00496897" w:rsidRDefault="00D20DC5" w:rsidP="00D20DC5">
      <w:pPr>
        <w:widowControl/>
        <w:shd w:val="clear" w:color="auto" w:fill="FFFFFF"/>
        <w:autoSpaceDE/>
        <w:autoSpaceDN/>
        <w:adjustRightInd/>
        <w:spacing w:before="100" w:beforeAutospacing="1" w:after="100" w:afterAutospacing="1"/>
        <w:ind w:left="-142"/>
        <w:jc w:val="both"/>
        <w:rPr>
          <w:rFonts w:ascii="Arial" w:hAnsi="Arial" w:cs="Arial"/>
          <w:sz w:val="28"/>
          <w:szCs w:val="28"/>
        </w:rPr>
      </w:pPr>
    </w:p>
    <w:p w:rsidR="00D20DC5" w:rsidRPr="00496897" w:rsidRDefault="00D20DC5" w:rsidP="00D20DC5">
      <w:pPr>
        <w:ind w:left="-142" w:right="-900"/>
        <w:jc w:val="both"/>
        <w:rPr>
          <w:color w:val="FF0000"/>
          <w:sz w:val="28"/>
          <w:szCs w:val="28"/>
        </w:rPr>
      </w:pPr>
    </w:p>
    <w:p w:rsidR="00D20DC5" w:rsidRPr="00402498" w:rsidRDefault="00D20DC5" w:rsidP="00D20DC5">
      <w:pPr>
        <w:rPr>
          <w:sz w:val="28"/>
          <w:szCs w:val="28"/>
        </w:rPr>
      </w:pPr>
    </w:p>
    <w:p w:rsidR="00D20DC5" w:rsidRDefault="00D20DC5" w:rsidP="00D20DC5">
      <w:pPr>
        <w:jc w:val="center"/>
      </w:pPr>
    </w:p>
    <w:p w:rsidR="00D20DC5" w:rsidRPr="00CF564E" w:rsidRDefault="00D20DC5" w:rsidP="00D20DC5">
      <w:pPr>
        <w:jc w:val="right"/>
        <w:rPr>
          <w:sz w:val="28"/>
          <w:szCs w:val="28"/>
        </w:rPr>
      </w:pPr>
      <w:r w:rsidRPr="00CF564E">
        <w:rPr>
          <w:sz w:val="28"/>
          <w:szCs w:val="28"/>
        </w:rPr>
        <w:t>«Согласовано»</w:t>
      </w:r>
    </w:p>
    <w:p w:rsidR="00D20DC5" w:rsidRPr="00CF564E" w:rsidRDefault="00D20DC5" w:rsidP="00D20DC5">
      <w:pPr>
        <w:spacing w:line="276" w:lineRule="auto"/>
        <w:jc w:val="right"/>
        <w:rPr>
          <w:sz w:val="28"/>
          <w:szCs w:val="28"/>
        </w:rPr>
      </w:pPr>
      <w:r w:rsidRPr="00CF564E">
        <w:rPr>
          <w:sz w:val="28"/>
          <w:szCs w:val="28"/>
        </w:rPr>
        <w:t xml:space="preserve">Заместитель директора по учебной </w:t>
      </w:r>
    </w:p>
    <w:p w:rsidR="00D20DC5" w:rsidRPr="00CF564E" w:rsidRDefault="00D20DC5" w:rsidP="00D20DC5">
      <w:pPr>
        <w:spacing w:line="276" w:lineRule="auto"/>
        <w:jc w:val="right"/>
        <w:rPr>
          <w:sz w:val="28"/>
          <w:szCs w:val="28"/>
        </w:rPr>
      </w:pPr>
      <w:r w:rsidRPr="00CF564E">
        <w:rPr>
          <w:sz w:val="28"/>
          <w:szCs w:val="28"/>
        </w:rPr>
        <w:t>и организационно-методической работе:</w:t>
      </w:r>
    </w:p>
    <w:p w:rsidR="00D20DC5" w:rsidRPr="00CF564E" w:rsidRDefault="00D20DC5" w:rsidP="00D20DC5">
      <w:pPr>
        <w:spacing w:line="276" w:lineRule="auto"/>
        <w:jc w:val="right"/>
        <w:rPr>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D20DC5" w:rsidRPr="00CF564E" w:rsidTr="00480315">
        <w:trPr>
          <w:jc w:val="right"/>
        </w:trPr>
        <w:tc>
          <w:tcPr>
            <w:tcW w:w="4248" w:type="dxa"/>
            <w:vAlign w:val="center"/>
          </w:tcPr>
          <w:p w:rsidR="00D20DC5" w:rsidRPr="00CF564E" w:rsidRDefault="008F62BE" w:rsidP="00480315">
            <w:pPr>
              <w:spacing w:line="276" w:lineRule="auto"/>
              <w:jc w:val="center"/>
              <w:rPr>
                <w:sz w:val="28"/>
                <w:szCs w:val="28"/>
              </w:rPr>
            </w:pPr>
            <w:r w:rsidRPr="008F62BE">
              <w:rPr>
                <w:sz w:val="28"/>
                <w:szCs w:val="28"/>
              </w:rPr>
              <w:drawing>
                <wp:inline distT="0" distB="0" distL="0" distR="0">
                  <wp:extent cx="571500" cy="32766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327660"/>
                          </a:xfrm>
                          <a:prstGeom prst="rect">
                            <a:avLst/>
                          </a:prstGeom>
                          <a:noFill/>
                          <a:ln w="9525">
                            <a:noFill/>
                            <a:miter lim="800000"/>
                            <a:headEnd/>
                            <a:tailEnd/>
                          </a:ln>
                        </pic:spPr>
                      </pic:pic>
                    </a:graphicData>
                  </a:graphic>
                </wp:inline>
              </w:drawing>
            </w:r>
          </w:p>
        </w:tc>
        <w:tc>
          <w:tcPr>
            <w:tcW w:w="2809" w:type="dxa"/>
            <w:vAlign w:val="center"/>
          </w:tcPr>
          <w:p w:rsidR="00D20DC5" w:rsidRPr="00CF564E" w:rsidRDefault="00D20DC5" w:rsidP="00480315">
            <w:pPr>
              <w:spacing w:line="276" w:lineRule="auto"/>
              <w:jc w:val="right"/>
              <w:rPr>
                <w:sz w:val="28"/>
                <w:szCs w:val="28"/>
              </w:rPr>
            </w:pPr>
            <w:r w:rsidRPr="00CF564E">
              <w:rPr>
                <w:sz w:val="28"/>
                <w:szCs w:val="28"/>
              </w:rPr>
              <w:t>С.Н.Зимнева</w:t>
            </w:r>
          </w:p>
        </w:tc>
      </w:tr>
      <w:tr w:rsidR="00D20DC5" w:rsidRPr="00CF564E" w:rsidTr="00480315">
        <w:trPr>
          <w:trHeight w:val="161"/>
          <w:jc w:val="right"/>
        </w:trPr>
        <w:tc>
          <w:tcPr>
            <w:tcW w:w="4248" w:type="dxa"/>
            <w:vAlign w:val="center"/>
          </w:tcPr>
          <w:p w:rsidR="00D20DC5" w:rsidRPr="00CF564E" w:rsidRDefault="00D20DC5" w:rsidP="00480315">
            <w:pPr>
              <w:spacing w:line="276" w:lineRule="auto"/>
              <w:jc w:val="center"/>
            </w:pPr>
            <w:r w:rsidRPr="00CF564E">
              <w:t>(подпись)</w:t>
            </w:r>
          </w:p>
        </w:tc>
        <w:tc>
          <w:tcPr>
            <w:tcW w:w="2809" w:type="dxa"/>
            <w:vAlign w:val="center"/>
          </w:tcPr>
          <w:p w:rsidR="00D20DC5" w:rsidRPr="00CF564E" w:rsidRDefault="00D20DC5" w:rsidP="00480315">
            <w:pPr>
              <w:spacing w:line="276" w:lineRule="auto"/>
              <w:jc w:val="center"/>
            </w:pPr>
            <w:r w:rsidRPr="00CF564E">
              <w:t>(расшифровка)</w:t>
            </w:r>
          </w:p>
        </w:tc>
      </w:tr>
      <w:tr w:rsidR="00D20DC5" w:rsidRPr="00CF564E" w:rsidTr="00480315">
        <w:trPr>
          <w:jc w:val="right"/>
        </w:trPr>
        <w:tc>
          <w:tcPr>
            <w:tcW w:w="7057" w:type="dxa"/>
            <w:gridSpan w:val="2"/>
            <w:vAlign w:val="center"/>
          </w:tcPr>
          <w:p w:rsidR="00D20DC5" w:rsidRPr="00CF564E" w:rsidRDefault="00D20DC5" w:rsidP="00480315">
            <w:pPr>
              <w:spacing w:line="276" w:lineRule="auto"/>
              <w:jc w:val="right"/>
              <w:rPr>
                <w:sz w:val="16"/>
                <w:szCs w:val="16"/>
              </w:rPr>
            </w:pPr>
            <w:r w:rsidRPr="00CF564E">
              <w:rPr>
                <w:sz w:val="28"/>
                <w:szCs w:val="28"/>
              </w:rPr>
              <w:t>«___»_______202_г.</w:t>
            </w:r>
          </w:p>
        </w:tc>
      </w:tr>
    </w:tbl>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C770F9" w:rsidRDefault="00C770F9" w:rsidP="00D20DC5">
      <w:pPr>
        <w:jc w:val="center"/>
      </w:pPr>
    </w:p>
    <w:p w:rsidR="00C770F9" w:rsidRDefault="00C770F9" w:rsidP="00D20DC5">
      <w:pPr>
        <w:jc w:val="center"/>
      </w:pPr>
    </w:p>
    <w:p w:rsidR="00D20DC5" w:rsidRPr="00D20DC5" w:rsidRDefault="00D20DC5" w:rsidP="00D20DC5">
      <w:pPr>
        <w:rPr>
          <w:b/>
          <w:sz w:val="28"/>
          <w:szCs w:val="28"/>
        </w:rPr>
      </w:pPr>
    </w:p>
    <w:p w:rsidR="00D20DC5" w:rsidRPr="00D92501" w:rsidRDefault="00D20DC5" w:rsidP="00D20DC5">
      <w:pPr>
        <w:jc w:val="center"/>
        <w:rPr>
          <w:b/>
          <w:sz w:val="28"/>
          <w:szCs w:val="28"/>
        </w:rPr>
      </w:pPr>
      <w:r w:rsidRPr="00D92501">
        <w:rPr>
          <w:b/>
          <w:sz w:val="28"/>
          <w:szCs w:val="28"/>
        </w:rPr>
        <w:t>Содержание</w:t>
      </w:r>
    </w:p>
    <w:p w:rsidR="00D20DC5" w:rsidRPr="00D92501" w:rsidRDefault="00D20DC5" w:rsidP="00D20DC5">
      <w:pPr>
        <w:shd w:val="clear" w:color="auto" w:fill="FFFFFF"/>
        <w:rPr>
          <w:rFonts w:eastAsia="Times New Roman"/>
          <w:b/>
          <w:bCs/>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16"/>
        <w:gridCol w:w="2045"/>
      </w:tblGrid>
      <w:tr w:rsidR="00D20DC5" w:rsidRPr="00D92501" w:rsidTr="00480315">
        <w:tc>
          <w:tcPr>
            <w:tcW w:w="7016" w:type="dxa"/>
          </w:tcPr>
          <w:p w:rsidR="00D20DC5" w:rsidRPr="00D92501" w:rsidRDefault="00D20DC5" w:rsidP="00480315">
            <w:pPr>
              <w:jc w:val="both"/>
              <w:rPr>
                <w:sz w:val="28"/>
                <w:szCs w:val="28"/>
              </w:rPr>
            </w:pPr>
          </w:p>
          <w:p w:rsidR="00D20DC5" w:rsidRDefault="00D20DC5" w:rsidP="00D20DC5">
            <w:pPr>
              <w:numPr>
                <w:ilvl w:val="0"/>
                <w:numId w:val="1"/>
              </w:numPr>
              <w:jc w:val="both"/>
              <w:rPr>
                <w:sz w:val="28"/>
                <w:szCs w:val="28"/>
              </w:rPr>
            </w:pPr>
            <w:r w:rsidRPr="008A6902">
              <w:rPr>
                <w:sz w:val="28"/>
                <w:szCs w:val="28"/>
              </w:rPr>
              <w:t>Пояснительная записка</w:t>
            </w:r>
          </w:p>
          <w:p w:rsidR="00D20DC5" w:rsidRPr="008A6902" w:rsidRDefault="00D20DC5" w:rsidP="00480315">
            <w:pPr>
              <w:jc w:val="both"/>
              <w:rPr>
                <w:sz w:val="28"/>
                <w:szCs w:val="28"/>
              </w:rPr>
            </w:pPr>
            <w:r>
              <w:rPr>
                <w:sz w:val="28"/>
                <w:szCs w:val="28"/>
              </w:rPr>
              <w:t xml:space="preserve">1.1 </w:t>
            </w:r>
            <w:r w:rsidRPr="008A6902">
              <w:rPr>
                <w:sz w:val="28"/>
                <w:szCs w:val="28"/>
              </w:rPr>
              <w:t>Область применения программы</w:t>
            </w:r>
          </w:p>
          <w:p w:rsidR="00D20DC5" w:rsidRPr="008A6902" w:rsidRDefault="00D20DC5" w:rsidP="00480315">
            <w:pPr>
              <w:jc w:val="both"/>
              <w:rPr>
                <w:sz w:val="28"/>
                <w:szCs w:val="28"/>
              </w:rPr>
            </w:pPr>
            <w:r>
              <w:rPr>
                <w:sz w:val="28"/>
                <w:szCs w:val="28"/>
              </w:rPr>
              <w:t xml:space="preserve">1.2 </w:t>
            </w:r>
            <w:r w:rsidRPr="008A6902">
              <w:rPr>
                <w:sz w:val="28"/>
                <w:szCs w:val="28"/>
              </w:rPr>
              <w:t>Место дисциплины в структуре программы подготовки специалистов среднего звена</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4</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2. Цел</w:t>
            </w:r>
            <w:r>
              <w:rPr>
                <w:sz w:val="28"/>
                <w:szCs w:val="28"/>
              </w:rPr>
              <w:t>и</w:t>
            </w:r>
            <w:r w:rsidRPr="00D92501">
              <w:rPr>
                <w:sz w:val="28"/>
                <w:szCs w:val="28"/>
              </w:rPr>
              <w:t xml:space="preserve"> и задачи дисциплины (междисциплинарного курса, практики).</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5</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highlight w:val="yellow"/>
              </w:rPr>
            </w:pPr>
            <w:r w:rsidRPr="00D92501">
              <w:rPr>
                <w:sz w:val="28"/>
                <w:szCs w:val="28"/>
              </w:rPr>
              <w:t>3. Требования к уровню освоения содержания курса.</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8E561E" w:rsidRDefault="008E561E" w:rsidP="00480315">
            <w:pPr>
              <w:jc w:val="both"/>
              <w:rPr>
                <w:sz w:val="28"/>
                <w:szCs w:val="28"/>
              </w:rPr>
            </w:pPr>
            <w:r>
              <w:rPr>
                <w:sz w:val="28"/>
                <w:szCs w:val="28"/>
              </w:rPr>
              <w:t>6</w:t>
            </w:r>
            <w:r w:rsidR="00D20DC5" w:rsidRPr="00D92501">
              <w:rPr>
                <w:sz w:val="28"/>
                <w:szCs w:val="28"/>
              </w:rPr>
              <w:t>стр</w:t>
            </w:r>
            <w:r>
              <w:rPr>
                <w:sz w:val="28"/>
                <w:szCs w:val="28"/>
              </w:rPr>
              <w:t>.</w:t>
            </w:r>
          </w:p>
        </w:tc>
      </w:tr>
      <w:tr w:rsidR="00D20DC5" w:rsidRPr="00D92501" w:rsidTr="00480315">
        <w:tc>
          <w:tcPr>
            <w:tcW w:w="7016" w:type="dxa"/>
          </w:tcPr>
          <w:p w:rsidR="00D20DC5" w:rsidRPr="00D92501" w:rsidRDefault="00D20DC5" w:rsidP="00480315">
            <w:pPr>
              <w:jc w:val="both"/>
              <w:rPr>
                <w:sz w:val="28"/>
                <w:szCs w:val="28"/>
              </w:rPr>
            </w:pPr>
          </w:p>
          <w:p w:rsidR="00D20DC5" w:rsidRDefault="00D20DC5" w:rsidP="00480315">
            <w:pPr>
              <w:jc w:val="both"/>
              <w:rPr>
                <w:sz w:val="28"/>
                <w:szCs w:val="28"/>
              </w:rPr>
            </w:pPr>
            <w:r w:rsidRPr="00D92501">
              <w:rPr>
                <w:sz w:val="28"/>
                <w:szCs w:val="28"/>
              </w:rPr>
              <w:t>4.</w:t>
            </w:r>
            <w:r w:rsidRPr="00F60898">
              <w:rPr>
                <w:sz w:val="28"/>
                <w:szCs w:val="28"/>
              </w:rPr>
              <w:t>Структура учебной дисциплины</w:t>
            </w:r>
            <w:r w:rsidRPr="00D92501">
              <w:rPr>
                <w:sz w:val="28"/>
                <w:szCs w:val="28"/>
              </w:rPr>
              <w:t>(междисциплинарного курса, практики).</w:t>
            </w:r>
          </w:p>
          <w:p w:rsidR="00D20DC5" w:rsidRDefault="00D20DC5" w:rsidP="00480315">
            <w:pPr>
              <w:jc w:val="both"/>
              <w:rPr>
                <w:sz w:val="28"/>
                <w:szCs w:val="28"/>
              </w:rPr>
            </w:pPr>
            <w:r>
              <w:rPr>
                <w:sz w:val="28"/>
                <w:szCs w:val="28"/>
              </w:rPr>
              <w:t>4.1 Объём времени, выделяемый на МДК, дисциплины</w:t>
            </w:r>
          </w:p>
          <w:p w:rsidR="00D20DC5" w:rsidRDefault="00D20DC5" w:rsidP="00480315">
            <w:pPr>
              <w:jc w:val="both"/>
              <w:rPr>
                <w:sz w:val="28"/>
                <w:szCs w:val="28"/>
              </w:rPr>
            </w:pPr>
            <w:r>
              <w:rPr>
                <w:sz w:val="28"/>
                <w:szCs w:val="28"/>
              </w:rPr>
              <w:t>4.2 Тематический план</w:t>
            </w:r>
          </w:p>
          <w:p w:rsidR="00D20DC5" w:rsidRPr="00D92501" w:rsidRDefault="00D20DC5" w:rsidP="00480315">
            <w:pPr>
              <w:jc w:val="both"/>
              <w:rPr>
                <w:sz w:val="28"/>
                <w:szCs w:val="28"/>
              </w:rPr>
            </w:pPr>
            <w:r>
              <w:rPr>
                <w:sz w:val="28"/>
                <w:szCs w:val="28"/>
              </w:rPr>
              <w:t>4.3 Распределение учебной нагрузки по семестрам</w:t>
            </w:r>
          </w:p>
        </w:tc>
        <w:tc>
          <w:tcPr>
            <w:tcW w:w="2045" w:type="dxa"/>
          </w:tcPr>
          <w:p w:rsidR="00D20DC5" w:rsidRPr="00D92501" w:rsidRDefault="00D20DC5" w:rsidP="00480315">
            <w:pPr>
              <w:jc w:val="both"/>
              <w:rPr>
                <w:sz w:val="28"/>
                <w:szCs w:val="28"/>
              </w:rPr>
            </w:pPr>
          </w:p>
          <w:p w:rsidR="00D20DC5" w:rsidRPr="00D92501" w:rsidRDefault="008E561E" w:rsidP="00480315">
            <w:pPr>
              <w:jc w:val="both"/>
              <w:rPr>
                <w:sz w:val="28"/>
                <w:szCs w:val="28"/>
              </w:rPr>
            </w:pPr>
            <w:r>
              <w:rPr>
                <w:sz w:val="28"/>
                <w:szCs w:val="28"/>
              </w:rPr>
              <w:t>7</w:t>
            </w:r>
            <w:r w:rsidR="00D20DC5"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 xml:space="preserve">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5.1. Содержание дисциплины</w:t>
            </w: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8</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 xml:space="preserve">5.2.Требования к формам и содержанию текущего, промежуточного, итогового контроля </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 xml:space="preserve">         1</w:t>
            </w:r>
            <w:r w:rsidR="008E561E">
              <w:rPr>
                <w:sz w:val="28"/>
                <w:szCs w:val="28"/>
              </w:rPr>
              <w:t>1</w:t>
            </w:r>
            <w:r w:rsidRPr="00D92501">
              <w:rPr>
                <w:sz w:val="28"/>
                <w:szCs w:val="28"/>
              </w:rPr>
              <w:t>стр.</w:t>
            </w:r>
          </w:p>
        </w:tc>
      </w:tr>
      <w:tr w:rsidR="00D20DC5" w:rsidRPr="00D92501" w:rsidTr="00480315">
        <w:trPr>
          <w:trHeight w:val="330"/>
        </w:trPr>
        <w:tc>
          <w:tcPr>
            <w:tcW w:w="7016" w:type="dxa"/>
          </w:tcPr>
          <w:p w:rsidR="00D20DC5" w:rsidRDefault="00D20DC5" w:rsidP="00480315">
            <w:pPr>
              <w:jc w:val="both"/>
              <w:rPr>
                <w:sz w:val="28"/>
                <w:szCs w:val="28"/>
              </w:rPr>
            </w:pPr>
            <w:r w:rsidRPr="00D92501">
              <w:rPr>
                <w:sz w:val="28"/>
                <w:szCs w:val="28"/>
              </w:rPr>
              <w:t>6</w:t>
            </w:r>
            <w:r w:rsidRPr="00F60898">
              <w:rPr>
                <w:sz w:val="28"/>
                <w:szCs w:val="28"/>
              </w:rPr>
              <w:t>. Условия реализации программы дисциплины</w:t>
            </w:r>
          </w:p>
          <w:p w:rsidR="00D20DC5" w:rsidRDefault="00D20DC5" w:rsidP="00480315">
            <w:pPr>
              <w:jc w:val="both"/>
              <w:rPr>
                <w:sz w:val="28"/>
                <w:szCs w:val="28"/>
              </w:rPr>
            </w:pPr>
            <w:r>
              <w:rPr>
                <w:sz w:val="28"/>
                <w:szCs w:val="28"/>
              </w:rPr>
              <w:t xml:space="preserve">6.1 </w:t>
            </w:r>
            <w:r w:rsidRPr="00D92501">
              <w:rPr>
                <w:sz w:val="28"/>
                <w:szCs w:val="28"/>
              </w:rPr>
              <w:t>Учебно-методическое и информационное обеспечение курса.</w:t>
            </w:r>
          </w:p>
          <w:p w:rsidR="00D20DC5" w:rsidRPr="00D92501" w:rsidRDefault="00D20DC5" w:rsidP="00480315">
            <w:pPr>
              <w:jc w:val="both"/>
              <w:rPr>
                <w:sz w:val="28"/>
                <w:szCs w:val="28"/>
              </w:rPr>
            </w:pPr>
            <w:r>
              <w:rPr>
                <w:sz w:val="28"/>
                <w:szCs w:val="28"/>
              </w:rPr>
              <w:t>6.2 Требования к материально–техническому обеспечению</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 xml:space="preserve">         1</w:t>
            </w:r>
            <w:r w:rsidR="00873CEB">
              <w:rPr>
                <w:sz w:val="28"/>
                <w:szCs w:val="28"/>
              </w:rPr>
              <w:t>3</w:t>
            </w:r>
            <w:r w:rsidRPr="00D92501">
              <w:rPr>
                <w:sz w:val="28"/>
                <w:szCs w:val="28"/>
              </w:rPr>
              <w:t xml:space="preserve"> стр.</w:t>
            </w:r>
          </w:p>
        </w:tc>
      </w:tr>
      <w:tr w:rsidR="00D20DC5" w:rsidRPr="00D92501" w:rsidTr="00480315">
        <w:trPr>
          <w:trHeight w:val="315"/>
        </w:trPr>
        <w:tc>
          <w:tcPr>
            <w:tcW w:w="7016" w:type="dxa"/>
          </w:tcPr>
          <w:p w:rsidR="00D20DC5" w:rsidRPr="00D92501" w:rsidRDefault="00D20DC5" w:rsidP="00480315">
            <w:pPr>
              <w:jc w:val="both"/>
              <w:rPr>
                <w:sz w:val="28"/>
                <w:szCs w:val="28"/>
              </w:rPr>
            </w:pPr>
            <w:r w:rsidRPr="00D92501">
              <w:rPr>
                <w:sz w:val="28"/>
                <w:szCs w:val="28"/>
              </w:rPr>
              <w:t xml:space="preserve">7. </w:t>
            </w:r>
            <w:r>
              <w:rPr>
                <w:sz w:val="28"/>
                <w:szCs w:val="28"/>
              </w:rPr>
              <w:t>Методические рекомендации преподавателям</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15</w:t>
            </w:r>
            <w:r w:rsidR="00D20DC5" w:rsidRPr="00D92501">
              <w:rPr>
                <w:sz w:val="28"/>
                <w:szCs w:val="28"/>
              </w:rPr>
              <w:t xml:space="preserve"> стр.</w:t>
            </w:r>
          </w:p>
        </w:tc>
      </w:tr>
      <w:tr w:rsidR="00D20DC5" w:rsidRPr="00D92501" w:rsidTr="00480315">
        <w:trPr>
          <w:trHeight w:val="585"/>
        </w:trPr>
        <w:tc>
          <w:tcPr>
            <w:tcW w:w="7016" w:type="dxa"/>
          </w:tcPr>
          <w:p w:rsidR="00D20DC5" w:rsidRPr="00D92501" w:rsidRDefault="00D20DC5" w:rsidP="00480315">
            <w:pPr>
              <w:jc w:val="both"/>
              <w:rPr>
                <w:sz w:val="28"/>
                <w:szCs w:val="28"/>
              </w:rPr>
            </w:pPr>
            <w:r w:rsidRPr="00D92501">
              <w:rPr>
                <w:sz w:val="28"/>
                <w:szCs w:val="28"/>
              </w:rPr>
              <w:t xml:space="preserve">8. Методические рекомендации по организации самостоятельной работы студентов. </w:t>
            </w: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15</w:t>
            </w:r>
            <w:r w:rsidR="00D20DC5" w:rsidRPr="00D92501">
              <w:rPr>
                <w:sz w:val="28"/>
                <w:szCs w:val="28"/>
              </w:rPr>
              <w:t xml:space="preserve"> стр.</w:t>
            </w:r>
          </w:p>
        </w:tc>
      </w:tr>
      <w:tr w:rsidR="00D20DC5" w:rsidRPr="00D92501" w:rsidTr="00480315">
        <w:trPr>
          <w:trHeight w:val="254"/>
        </w:trPr>
        <w:tc>
          <w:tcPr>
            <w:tcW w:w="7016"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9</w:t>
            </w:r>
            <w:r w:rsidRPr="00D92501">
              <w:rPr>
                <w:sz w:val="28"/>
                <w:szCs w:val="28"/>
              </w:rPr>
              <w:t>.</w:t>
            </w:r>
            <w:r w:rsidRPr="00F60898">
              <w:rPr>
                <w:sz w:val="28"/>
                <w:szCs w:val="28"/>
              </w:rPr>
              <w:t>Список литературы. (Основная литература, дополнительная литература, интернет-ресурсы)</w:t>
            </w: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w:t>
            </w:r>
            <w:r w:rsidR="00EB745F">
              <w:rPr>
                <w:sz w:val="28"/>
                <w:szCs w:val="28"/>
              </w:rPr>
              <w:t>8</w:t>
            </w:r>
            <w:r w:rsidR="00D20DC5" w:rsidRPr="00D92501">
              <w:rPr>
                <w:sz w:val="28"/>
                <w:szCs w:val="28"/>
              </w:rPr>
              <w:t xml:space="preserve"> стр.</w:t>
            </w:r>
          </w:p>
        </w:tc>
      </w:tr>
    </w:tbl>
    <w:p w:rsidR="00E408D1" w:rsidRDefault="00E408D1"/>
    <w:p w:rsidR="00143D1E" w:rsidRDefault="00143D1E"/>
    <w:p w:rsidR="00143D1E" w:rsidRDefault="00143D1E"/>
    <w:p w:rsidR="00C770F9" w:rsidRDefault="00C770F9"/>
    <w:p w:rsidR="00143D1E" w:rsidRPr="00F60898" w:rsidRDefault="00143D1E" w:rsidP="00143D1E">
      <w:pPr>
        <w:numPr>
          <w:ilvl w:val="0"/>
          <w:numId w:val="2"/>
        </w:numPr>
        <w:shd w:val="clear" w:color="auto" w:fill="FFFFFF"/>
        <w:jc w:val="center"/>
        <w:rPr>
          <w:rFonts w:eastAsia="Times New Roman"/>
          <w:b/>
          <w:color w:val="000000"/>
          <w:sz w:val="28"/>
          <w:szCs w:val="28"/>
        </w:rPr>
      </w:pPr>
      <w:r w:rsidRPr="00F60898">
        <w:rPr>
          <w:rFonts w:eastAsia="Times New Roman"/>
          <w:b/>
          <w:color w:val="000000"/>
          <w:sz w:val="28"/>
          <w:szCs w:val="28"/>
        </w:rPr>
        <w:t>Пояснительная записка</w:t>
      </w:r>
    </w:p>
    <w:p w:rsidR="00143D1E" w:rsidRPr="00F60898" w:rsidRDefault="00143D1E" w:rsidP="00143D1E">
      <w:pPr>
        <w:shd w:val="clear" w:color="auto" w:fill="FFFFFF"/>
        <w:ind w:left="720"/>
        <w:rPr>
          <w:rFonts w:eastAsia="Times New Roman"/>
          <w:b/>
          <w:color w:val="000000"/>
          <w:sz w:val="28"/>
          <w:szCs w:val="28"/>
        </w:rPr>
      </w:pPr>
    </w:p>
    <w:p w:rsidR="00143D1E" w:rsidRPr="00D31F62" w:rsidRDefault="00143D1E" w:rsidP="00143D1E">
      <w:pPr>
        <w:jc w:val="both"/>
        <w:rPr>
          <w:b/>
          <w:sz w:val="28"/>
          <w:szCs w:val="28"/>
        </w:rPr>
      </w:pPr>
      <w:r w:rsidRPr="00F60898">
        <w:rPr>
          <w:b/>
          <w:sz w:val="28"/>
          <w:szCs w:val="28"/>
        </w:rPr>
        <w:t>1.1 Область применения программы</w:t>
      </w:r>
    </w:p>
    <w:p w:rsidR="00143D1E" w:rsidRDefault="00143D1E" w:rsidP="00143D1E">
      <w:pPr>
        <w:shd w:val="clear" w:color="auto" w:fill="FFFFFF"/>
        <w:ind w:firstLine="709"/>
        <w:jc w:val="both"/>
        <w:rPr>
          <w:sz w:val="28"/>
          <w:szCs w:val="28"/>
        </w:rPr>
      </w:pPr>
    </w:p>
    <w:p w:rsidR="00143D1E" w:rsidRDefault="00143D1E" w:rsidP="00143D1E">
      <w:pPr>
        <w:shd w:val="clear" w:color="auto" w:fill="FFFFFF"/>
        <w:ind w:firstLine="709"/>
        <w:jc w:val="both"/>
        <w:rPr>
          <w:sz w:val="28"/>
          <w:szCs w:val="28"/>
        </w:rPr>
      </w:pPr>
      <w:r w:rsidRPr="00D92501">
        <w:rPr>
          <w:sz w:val="28"/>
          <w:szCs w:val="28"/>
        </w:rPr>
        <w:t xml:space="preserve">Рабочая программа учебной дисциплины </w:t>
      </w:r>
      <w:r>
        <w:rPr>
          <w:rFonts w:eastAsia="Times New Roman"/>
          <w:sz w:val="28"/>
          <w:szCs w:val="28"/>
        </w:rPr>
        <w:t>Цветоведение</w:t>
      </w:r>
      <w:r w:rsidRPr="00D92501">
        <w:rPr>
          <w:sz w:val="28"/>
          <w:szCs w:val="28"/>
        </w:rPr>
        <w:t xml:space="preserve">является частью основной образовательной программы в соответствии с ФГОС по специальности СПО </w:t>
      </w:r>
      <w:r>
        <w:rPr>
          <w:sz w:val="28"/>
          <w:szCs w:val="28"/>
        </w:rPr>
        <w:t>54.02.02 «</w:t>
      </w:r>
      <w:r w:rsidRPr="00D92501">
        <w:rPr>
          <w:sz w:val="28"/>
          <w:szCs w:val="28"/>
        </w:rPr>
        <w:t>Декоративно-прикладное искусство и народные промыслы</w:t>
      </w:r>
      <w:r>
        <w:rPr>
          <w:sz w:val="28"/>
          <w:szCs w:val="28"/>
        </w:rPr>
        <w:t>»</w:t>
      </w:r>
      <w:r w:rsidRPr="00D92501">
        <w:rPr>
          <w:sz w:val="28"/>
          <w:szCs w:val="28"/>
        </w:rPr>
        <w:t xml:space="preserve"> (по видам)углубленной подготовки</w:t>
      </w:r>
      <w:r w:rsidRPr="00F60898">
        <w:rPr>
          <w:sz w:val="28"/>
          <w:szCs w:val="28"/>
        </w:rPr>
        <w:t>,</w:t>
      </w:r>
      <w:r w:rsidRPr="00740240">
        <w:rPr>
          <w:sz w:val="28"/>
          <w:szCs w:val="28"/>
        </w:rPr>
        <w:t xml:space="preserve">утверждённым приказом </w:t>
      </w:r>
      <w:r w:rsidRPr="00F60898">
        <w:rPr>
          <w:sz w:val="28"/>
          <w:szCs w:val="28"/>
        </w:rPr>
        <w:t>Министерства образования и науки РФ от 27 октября 2014 г. N 1389</w:t>
      </w:r>
    </w:p>
    <w:p w:rsidR="00143D1E" w:rsidRPr="00D92501" w:rsidRDefault="00143D1E" w:rsidP="00143D1E">
      <w:pPr>
        <w:shd w:val="clear" w:color="auto" w:fill="FFFFFF"/>
        <w:ind w:firstLine="709"/>
        <w:jc w:val="both"/>
        <w:rPr>
          <w:b/>
          <w:sz w:val="28"/>
          <w:szCs w:val="28"/>
        </w:rPr>
      </w:pPr>
      <w:r w:rsidRPr="00D92501">
        <w:rPr>
          <w:sz w:val="28"/>
          <w:szCs w:val="28"/>
        </w:rPr>
        <w:t>в части освоения основного вида профессиональной деятельности Художник-мастер, преподаватель. Готовится к следующим видам деятельности:</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143D1E" w:rsidRPr="00D92501" w:rsidRDefault="00143D1E" w:rsidP="00143D1E">
      <w:pPr>
        <w:pStyle w:val="ad"/>
        <w:ind w:left="0" w:firstLine="720"/>
        <w:jc w:val="both"/>
        <w:rPr>
          <w:color w:val="000000"/>
          <w:sz w:val="28"/>
          <w:szCs w:val="28"/>
        </w:rPr>
      </w:pPr>
      <w:r w:rsidRPr="00D92501">
        <w:rPr>
          <w:sz w:val="28"/>
          <w:szCs w:val="28"/>
        </w:rPr>
        <w:t>-Педагогическая деятельность (учебно-методическое обеспечение образовательного процесса в детских школах искусств, детских художественных школах, других учреждениях дополнительного образования, в общеобразовательных учреждениях, учреждениях СПО).</w:t>
      </w:r>
    </w:p>
    <w:p w:rsidR="00365D7C" w:rsidRPr="00365D7C" w:rsidRDefault="00365D7C" w:rsidP="00365D7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65D7C">
        <w:rPr>
          <w:sz w:val="28"/>
          <w:szCs w:val="28"/>
        </w:rPr>
        <w:tab/>
      </w:r>
      <w:r w:rsidR="000C4E8F" w:rsidRPr="00365D7C">
        <w:rPr>
          <w:spacing w:val="-3"/>
          <w:sz w:val="28"/>
          <w:szCs w:val="28"/>
        </w:rPr>
        <w:t xml:space="preserve">В результате </w:t>
      </w:r>
      <w:r w:rsidR="000C4E8F" w:rsidRPr="00365D7C">
        <w:rPr>
          <w:sz w:val="28"/>
          <w:szCs w:val="28"/>
        </w:rPr>
        <w:t>освоения учебной дисциплины должны актуализироваться профессиональные и общие компетенции:</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bookmarkStart w:id="0" w:name="sub_1539"/>
      <w:r w:rsidRPr="00F60898">
        <w:rPr>
          <w:rFonts w:ascii="Times New Roman" w:hAnsi="Times New Roman" w:cs="Times New Roman"/>
          <w:sz w:val="28"/>
          <w:szCs w:val="28"/>
        </w:rPr>
        <w:t>ОК01. Выбирать способы решения задач профессиональной деятельности применительно к различным контекстам;</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3D1E" w:rsidRPr="006E0190"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0"/>
    <w:p w:rsidR="00C770F9" w:rsidRPr="00C770F9" w:rsidRDefault="00C770F9" w:rsidP="00C770F9">
      <w:pPr>
        <w:pStyle w:val="TableParagraph"/>
        <w:spacing w:line="242" w:lineRule="auto"/>
        <w:ind w:right="51"/>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1.3.</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Собирать,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анализировать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51"/>
          <w:sz w:val="28"/>
          <w:szCs w:val="28"/>
        </w:rPr>
        <w:t xml:space="preserve"> </w:t>
      </w:r>
      <w:r w:rsidRPr="00C770F9">
        <w:rPr>
          <w:rFonts w:ascii="Times New Roman" w:hAnsi="Times New Roman" w:cs="Times New Roman"/>
          <w:sz w:val="28"/>
          <w:szCs w:val="28"/>
        </w:rPr>
        <w:t>систематизировать подготовительный материал при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проектировании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декоративно-прикладного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искусства.</w:t>
      </w:r>
    </w:p>
    <w:p w:rsidR="00C770F9" w:rsidRPr="00C770F9" w:rsidRDefault="00C770F9" w:rsidP="00C770F9">
      <w:pPr>
        <w:pStyle w:val="TableParagraph"/>
        <w:spacing w:line="244" w:lineRule="auto"/>
        <w:ind w:right="55"/>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1.4.</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Выполнять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эскизы</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проекты</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использованием различных графических средств 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приемов.</w:t>
      </w:r>
    </w:p>
    <w:p w:rsidR="00C770F9" w:rsidRPr="00C770F9" w:rsidRDefault="00C770F9" w:rsidP="00C770F9">
      <w:pPr>
        <w:pStyle w:val="TableParagraph"/>
        <w:tabs>
          <w:tab w:val="left" w:pos="2215"/>
          <w:tab w:val="left" w:pos="3614"/>
        </w:tabs>
        <w:spacing w:line="244" w:lineRule="auto"/>
        <w:ind w:right="49"/>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1.5.</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Самостоятельно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разрабатывать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колористические</w:t>
      </w:r>
      <w:r w:rsidRPr="00C770F9">
        <w:rPr>
          <w:rFonts w:ascii="Times New Roman" w:hAnsi="Times New Roman" w:cs="Times New Roman"/>
          <w:sz w:val="28"/>
          <w:szCs w:val="28"/>
        </w:rPr>
        <w:tab/>
        <w:t>решения</w:t>
      </w:r>
      <w:r w:rsidR="00365D7C">
        <w:rPr>
          <w:rFonts w:ascii="Times New Roman" w:hAnsi="Times New Roman" w:cs="Times New Roman"/>
          <w:sz w:val="28"/>
          <w:szCs w:val="28"/>
        </w:rPr>
        <w:t xml:space="preserve"> </w:t>
      </w:r>
      <w:r w:rsidRPr="00C770F9">
        <w:rPr>
          <w:rFonts w:ascii="Times New Roman" w:hAnsi="Times New Roman" w:cs="Times New Roman"/>
          <w:spacing w:val="-1"/>
          <w:sz w:val="28"/>
          <w:szCs w:val="28"/>
        </w:rPr>
        <w:t>художественно-</w:t>
      </w:r>
      <w:r w:rsidRPr="00C770F9">
        <w:rPr>
          <w:rFonts w:ascii="Times New Roman" w:hAnsi="Times New Roman" w:cs="Times New Roman"/>
          <w:spacing w:val="-51"/>
          <w:sz w:val="28"/>
          <w:szCs w:val="28"/>
        </w:rPr>
        <w:t xml:space="preserve"> </w:t>
      </w:r>
      <w:r w:rsidRPr="00C770F9">
        <w:rPr>
          <w:rFonts w:ascii="Times New Roman" w:hAnsi="Times New Roman" w:cs="Times New Roman"/>
          <w:sz w:val="28"/>
          <w:szCs w:val="28"/>
        </w:rPr>
        <w:t>графических</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проектов</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декоративно-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прикладного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народного</w:t>
      </w:r>
      <w:r w:rsidRPr="00C770F9">
        <w:rPr>
          <w:rFonts w:ascii="Times New Roman" w:hAnsi="Times New Roman" w:cs="Times New Roman"/>
          <w:spacing w:val="2"/>
          <w:sz w:val="28"/>
          <w:szCs w:val="28"/>
        </w:rPr>
        <w:t xml:space="preserve"> </w:t>
      </w:r>
      <w:r w:rsidRPr="00C770F9">
        <w:rPr>
          <w:rFonts w:ascii="Times New Roman" w:hAnsi="Times New Roman" w:cs="Times New Roman"/>
          <w:sz w:val="28"/>
          <w:szCs w:val="28"/>
        </w:rPr>
        <w:t>искусства.</w:t>
      </w:r>
    </w:p>
    <w:p w:rsidR="00143D1E" w:rsidRPr="00CA2A58" w:rsidRDefault="00143D1E" w:rsidP="00C770F9">
      <w:pPr>
        <w:pStyle w:val="TableParagraph"/>
        <w:tabs>
          <w:tab w:val="left" w:pos="2215"/>
          <w:tab w:val="left" w:pos="3614"/>
        </w:tabs>
        <w:spacing w:line="242" w:lineRule="auto"/>
        <w:ind w:right="49"/>
        <w:rPr>
          <w:rFonts w:ascii="Times New Roman" w:hAnsi="Times New Roman" w:cs="Times New Roman"/>
          <w:sz w:val="28"/>
          <w:szCs w:val="28"/>
        </w:rPr>
      </w:pPr>
    </w:p>
    <w:p w:rsidR="00E61CBC" w:rsidRPr="00A1019B" w:rsidRDefault="00E61CBC" w:rsidP="00E61CBC">
      <w:pPr>
        <w:pStyle w:val="23"/>
        <w:widowControl w:val="0"/>
        <w:ind w:left="0" w:firstLine="0"/>
        <w:jc w:val="both"/>
        <w:outlineLvl w:val="0"/>
        <w:rPr>
          <w:rFonts w:ascii="Times New Roman" w:hAnsi="Times New Roman" w:cs="Times New Roman"/>
          <w:bCs/>
          <w:sz w:val="28"/>
        </w:rPr>
      </w:pPr>
      <w:r w:rsidRPr="00A1019B">
        <w:rPr>
          <w:rFonts w:ascii="Times New Roman" w:hAnsi="Times New Roman" w:cs="Times New Roman"/>
          <w:sz w:val="28"/>
        </w:rPr>
        <w:t xml:space="preserve">Рабочая программа дисциплины </w:t>
      </w:r>
      <w:r>
        <w:rPr>
          <w:rFonts w:ascii="Times New Roman" w:hAnsi="Times New Roman" w:cs="Times New Roman"/>
          <w:sz w:val="28"/>
        </w:rPr>
        <w:t>Цветоведение</w:t>
      </w:r>
      <w:r w:rsidRPr="00A1019B">
        <w:rPr>
          <w:rFonts w:ascii="Times New Roman" w:hAnsi="Times New Roman" w:cs="Times New Roman"/>
          <w:sz w:val="28"/>
        </w:rPr>
        <w:t xml:space="preserve"> может быть использована</w:t>
      </w:r>
      <w:r w:rsidR="003946D4">
        <w:rPr>
          <w:rFonts w:ascii="Times New Roman" w:hAnsi="Times New Roman" w:cs="Times New Roman"/>
          <w:sz w:val="28"/>
        </w:rPr>
        <w:t xml:space="preserve"> </w:t>
      </w:r>
      <w:r w:rsidRPr="00A1019B">
        <w:rPr>
          <w:rFonts w:ascii="Times New Roman" w:hAnsi="Times New Roman" w:cs="Times New Roman"/>
          <w:sz w:val="28"/>
        </w:rPr>
        <w:t>в следующих областях профессиональной деятельности выпускников.</w:t>
      </w:r>
    </w:p>
    <w:p w:rsidR="00E61CBC" w:rsidRDefault="00E61CBC" w:rsidP="00E61CBC">
      <w:pPr>
        <w:jc w:val="both"/>
        <w:rPr>
          <w:sz w:val="28"/>
          <w:szCs w:val="28"/>
        </w:rPr>
      </w:pPr>
      <w:r w:rsidRPr="007E3B51">
        <w:rPr>
          <w:b/>
          <w:sz w:val="28"/>
          <w:szCs w:val="28"/>
        </w:rPr>
        <w:t>Область профессиональной деятельности выпускников:</w:t>
      </w:r>
      <w:r w:rsidRPr="007E3B51">
        <w:rPr>
          <w:sz w:val="28"/>
          <w:szCs w:val="28"/>
        </w:rPr>
        <w:t xml:space="preserve"> художественное </w:t>
      </w:r>
      <w:r w:rsidRPr="007E3B51">
        <w:rPr>
          <w:sz w:val="28"/>
          <w:szCs w:val="28"/>
        </w:rPr>
        <w:lastRenderedPageBreak/>
        <w:t>проектирование и изготовление изделий декоративно-прикладного искусства; 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143D1E" w:rsidRDefault="00143D1E" w:rsidP="00143D1E">
      <w:pPr>
        <w:jc w:val="both"/>
        <w:rPr>
          <w:b/>
          <w:color w:val="FF0000"/>
          <w:sz w:val="28"/>
          <w:szCs w:val="28"/>
        </w:rPr>
      </w:pPr>
    </w:p>
    <w:p w:rsidR="00E61CBC" w:rsidRPr="0016665D" w:rsidRDefault="00E61CBC" w:rsidP="00E61CBC">
      <w:pPr>
        <w:jc w:val="both"/>
        <w:rPr>
          <w:b/>
          <w:sz w:val="28"/>
          <w:szCs w:val="28"/>
        </w:rPr>
      </w:pPr>
      <w:r w:rsidRPr="0016665D">
        <w:rPr>
          <w:b/>
          <w:sz w:val="28"/>
          <w:szCs w:val="28"/>
        </w:rPr>
        <w:t>1.2 Место дисциплины в структуре программы подготовки специалистов среднего звена</w:t>
      </w:r>
    </w:p>
    <w:p w:rsidR="00E61CBC" w:rsidRPr="00D92501" w:rsidRDefault="00E61CBC" w:rsidP="00E61CBC">
      <w:pPr>
        <w:jc w:val="both"/>
        <w:rPr>
          <w:sz w:val="28"/>
          <w:szCs w:val="28"/>
        </w:rPr>
      </w:pPr>
      <w:r w:rsidRPr="00F60898">
        <w:rPr>
          <w:sz w:val="28"/>
          <w:szCs w:val="28"/>
        </w:rPr>
        <w:t>Учебная дисциплина ОП.06 «Цветоведение» в структуре основной профессиональной образовательной программы принадлежит   к ОП.00 общепрофессиональному циклу.</w:t>
      </w:r>
    </w:p>
    <w:p w:rsidR="00E61CBC" w:rsidRPr="00F60898" w:rsidRDefault="00E61CBC" w:rsidP="00E61CBC">
      <w:pPr>
        <w:ind w:firstLine="720"/>
        <w:jc w:val="both"/>
        <w:rPr>
          <w:b/>
          <w:sz w:val="28"/>
          <w:szCs w:val="28"/>
          <w:u w:val="single"/>
        </w:rPr>
      </w:pPr>
    </w:p>
    <w:p w:rsidR="007C00EC" w:rsidRPr="00F60898" w:rsidRDefault="007C00EC" w:rsidP="00E61CBC">
      <w:pPr>
        <w:ind w:firstLine="720"/>
        <w:jc w:val="both"/>
        <w:rPr>
          <w:b/>
          <w:sz w:val="28"/>
          <w:szCs w:val="28"/>
          <w:u w:val="single"/>
        </w:rPr>
      </w:pPr>
    </w:p>
    <w:p w:rsidR="0081409F" w:rsidRPr="00D92501" w:rsidRDefault="0081409F" w:rsidP="00A663B6">
      <w:pPr>
        <w:ind w:firstLine="720"/>
        <w:jc w:val="both"/>
        <w:rPr>
          <w:sz w:val="28"/>
          <w:szCs w:val="28"/>
        </w:rPr>
      </w:pPr>
      <w:r w:rsidRPr="00D92501">
        <w:rPr>
          <w:b/>
          <w:sz w:val="28"/>
          <w:szCs w:val="28"/>
        </w:rPr>
        <w:t>2.  Цель и задачи дисциплины</w:t>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p>
    <w:p w:rsidR="0081409F" w:rsidRPr="007F5216" w:rsidRDefault="0081409F" w:rsidP="00A663B6">
      <w:pPr>
        <w:shd w:val="clear" w:color="auto" w:fill="FFFFFF"/>
        <w:ind w:right="590"/>
        <w:jc w:val="both"/>
        <w:rPr>
          <w:sz w:val="28"/>
          <w:szCs w:val="28"/>
        </w:rPr>
      </w:pPr>
      <w:r w:rsidRPr="00D92501">
        <w:rPr>
          <w:b/>
          <w:sz w:val="28"/>
          <w:szCs w:val="28"/>
        </w:rPr>
        <w:t>Цель:</w:t>
      </w:r>
      <w:r w:rsidRPr="007F5216">
        <w:rPr>
          <w:sz w:val="28"/>
          <w:szCs w:val="28"/>
        </w:rPr>
        <w:t>дать студентам определенную сумму теоретических знаний, научить их применять эти знания в практической деятельности.</w:t>
      </w:r>
    </w:p>
    <w:p w:rsidR="0081409F" w:rsidRPr="007F5216" w:rsidRDefault="0081409F" w:rsidP="00A663B6">
      <w:pPr>
        <w:pStyle w:val="Web"/>
        <w:ind w:left="0"/>
        <w:jc w:val="both"/>
      </w:pPr>
      <w:r w:rsidRPr="007F5216">
        <w:t>Освоение предмета должно быть направлено на расширение кругозора интересов уча</w:t>
      </w:r>
      <w:r w:rsidRPr="007F5216">
        <w:softHyphen/>
        <w:t>щихся, воспитание у них эмоционально-эстетического отношения к действительности, творче</w:t>
      </w:r>
      <w:r w:rsidRPr="007F5216">
        <w:softHyphen/>
        <w:t>ского воображения.</w:t>
      </w:r>
    </w:p>
    <w:p w:rsidR="0081409F" w:rsidRPr="00D92501" w:rsidRDefault="0081409F" w:rsidP="00A663B6">
      <w:pPr>
        <w:ind w:firstLine="720"/>
        <w:jc w:val="both"/>
        <w:rPr>
          <w:sz w:val="28"/>
          <w:szCs w:val="28"/>
        </w:rPr>
      </w:pPr>
    </w:p>
    <w:p w:rsidR="0081409F" w:rsidRPr="00D92501" w:rsidRDefault="0081409F" w:rsidP="00A663B6">
      <w:pPr>
        <w:ind w:firstLine="720"/>
        <w:jc w:val="both"/>
        <w:rPr>
          <w:sz w:val="28"/>
          <w:szCs w:val="28"/>
        </w:rPr>
      </w:pPr>
    </w:p>
    <w:p w:rsidR="0081409F" w:rsidRDefault="0081409F" w:rsidP="00A663B6">
      <w:pPr>
        <w:pStyle w:val="Web"/>
        <w:ind w:left="0"/>
        <w:jc w:val="both"/>
        <w:rPr>
          <w:rFonts w:eastAsia="Times New Roman"/>
          <w:color w:val="000000"/>
        </w:rPr>
      </w:pPr>
      <w:r w:rsidRPr="00D92501">
        <w:rPr>
          <w:rFonts w:eastAsia="Times New Roman"/>
          <w:b/>
          <w:color w:val="000000"/>
        </w:rPr>
        <w:t>Задачи:</w:t>
      </w:r>
    </w:p>
    <w:p w:rsidR="0081409F" w:rsidRDefault="0081409F" w:rsidP="00A663B6">
      <w:pPr>
        <w:pStyle w:val="Web"/>
        <w:ind w:left="0"/>
        <w:jc w:val="both"/>
      </w:pPr>
      <w:r>
        <w:t>- з</w:t>
      </w:r>
      <w:r w:rsidRPr="00805779">
        <w:t>акрепление знаний об основных законах цвета и их практического воплощения;</w:t>
      </w:r>
    </w:p>
    <w:p w:rsidR="0081409F" w:rsidRDefault="0081409F" w:rsidP="00A663B6">
      <w:pPr>
        <w:pStyle w:val="Web"/>
        <w:ind w:left="0"/>
        <w:jc w:val="both"/>
      </w:pPr>
      <w:r>
        <w:t xml:space="preserve">- </w:t>
      </w:r>
      <w:r w:rsidRPr="00805779">
        <w:t xml:space="preserve">практическое овладение основными профессиональными навыками и методами при создании живописных постановок; </w:t>
      </w:r>
    </w:p>
    <w:p w:rsidR="0081409F" w:rsidRPr="00805779" w:rsidRDefault="0081409F" w:rsidP="00A663B6">
      <w:pPr>
        <w:pStyle w:val="Web"/>
        <w:ind w:left="0"/>
        <w:jc w:val="both"/>
      </w:pPr>
      <w:r>
        <w:t xml:space="preserve">- </w:t>
      </w:r>
      <w:r w:rsidRPr="00805779">
        <w:t>практическое освоение живописных материалов – акварели, гуаши, темперы, пастели и их комбинаций.</w:t>
      </w:r>
    </w:p>
    <w:p w:rsidR="0081409F" w:rsidRPr="00D92501" w:rsidRDefault="0081409F" w:rsidP="0081409F">
      <w:pPr>
        <w:ind w:firstLine="720"/>
        <w:jc w:val="both"/>
        <w:rPr>
          <w:rFonts w:eastAsia="Times New Roman"/>
          <w:color w:val="000000"/>
          <w:sz w:val="28"/>
          <w:szCs w:val="28"/>
        </w:rPr>
      </w:pPr>
    </w:p>
    <w:p w:rsidR="0081409F" w:rsidRPr="00D92501" w:rsidRDefault="0081409F" w:rsidP="00A663B6">
      <w:pPr>
        <w:jc w:val="both"/>
        <w:rPr>
          <w:sz w:val="28"/>
          <w:szCs w:val="28"/>
          <w:highlight w:val="yellow"/>
        </w:rPr>
      </w:pPr>
      <w:r w:rsidRPr="00D92501">
        <w:rPr>
          <w:b/>
          <w:sz w:val="28"/>
          <w:szCs w:val="28"/>
        </w:rPr>
        <w:t>3. Требования к уровню освоения содержания курса.</w:t>
      </w:r>
    </w:p>
    <w:p w:rsidR="0081409F" w:rsidRPr="0081409F" w:rsidRDefault="0081409F" w:rsidP="00A663B6">
      <w:pPr>
        <w:jc w:val="both"/>
        <w:rPr>
          <w:sz w:val="28"/>
          <w:szCs w:val="28"/>
          <w:lang w:eastAsia="en-US"/>
        </w:rPr>
      </w:pPr>
    </w:p>
    <w:p w:rsidR="0081409F" w:rsidRPr="00D774C6" w:rsidRDefault="0081409F" w:rsidP="00A663B6">
      <w:pPr>
        <w:jc w:val="both"/>
        <w:rPr>
          <w:sz w:val="28"/>
          <w:szCs w:val="28"/>
          <w:lang w:eastAsia="en-US"/>
        </w:rPr>
      </w:pPr>
      <w:r w:rsidRPr="00D774C6">
        <w:rPr>
          <w:sz w:val="28"/>
          <w:szCs w:val="28"/>
          <w:lang w:eastAsia="en-US"/>
        </w:rPr>
        <w:t>В результате изу</w:t>
      </w:r>
      <w:r w:rsidRPr="00D774C6">
        <w:rPr>
          <w:sz w:val="28"/>
          <w:szCs w:val="28"/>
          <w:lang w:eastAsia="en-US"/>
        </w:rPr>
        <w:softHyphen/>
        <w:t>че</w:t>
      </w:r>
      <w:r w:rsidRPr="00D774C6">
        <w:rPr>
          <w:sz w:val="28"/>
          <w:szCs w:val="28"/>
          <w:lang w:eastAsia="en-US"/>
        </w:rPr>
        <w:softHyphen/>
      </w:r>
      <w:r w:rsidRPr="00D774C6">
        <w:rPr>
          <w:sz w:val="28"/>
          <w:szCs w:val="28"/>
          <w:lang w:eastAsia="en-US"/>
        </w:rPr>
        <w:softHyphen/>
      </w:r>
      <w:r w:rsidRPr="00D774C6">
        <w:rPr>
          <w:sz w:val="28"/>
          <w:szCs w:val="28"/>
          <w:lang w:eastAsia="en-US"/>
        </w:rPr>
        <w:softHyphen/>
        <w:t xml:space="preserve">ния дисциплины </w:t>
      </w:r>
      <w:r w:rsidR="00D774C6" w:rsidRPr="00D774C6">
        <w:rPr>
          <w:sz w:val="28"/>
          <w:szCs w:val="28"/>
          <w:lang w:eastAsia="en-US"/>
        </w:rPr>
        <w:t>Цветоведение</w:t>
      </w:r>
      <w:r w:rsidRPr="00D774C6">
        <w:rPr>
          <w:sz w:val="28"/>
          <w:szCs w:val="28"/>
          <w:lang w:eastAsia="en-US"/>
        </w:rPr>
        <w:t xml:space="preserve"> сту</w:t>
      </w:r>
      <w:r w:rsidRPr="00D774C6">
        <w:rPr>
          <w:sz w:val="28"/>
          <w:szCs w:val="28"/>
          <w:lang w:eastAsia="en-US"/>
        </w:rPr>
        <w:softHyphen/>
        <w:t>дент должен:</w:t>
      </w:r>
    </w:p>
    <w:p w:rsidR="00AC7C0E" w:rsidRPr="00AC7C0E" w:rsidRDefault="00AC7C0E" w:rsidP="00A663B6">
      <w:pPr>
        <w:jc w:val="both"/>
        <w:rPr>
          <w:b/>
          <w:sz w:val="28"/>
          <w:szCs w:val="28"/>
          <w:lang w:eastAsia="en-US"/>
        </w:rPr>
      </w:pPr>
      <w:r w:rsidRPr="00F60898">
        <w:rPr>
          <w:b/>
          <w:sz w:val="28"/>
          <w:szCs w:val="28"/>
          <w:lang w:eastAsia="en-US"/>
        </w:rPr>
        <w:t>иметь практический опыт:</w:t>
      </w:r>
    </w:p>
    <w:p w:rsidR="00AC7C0E" w:rsidRPr="00740240" w:rsidRDefault="00AC7C0E" w:rsidP="00A663B6">
      <w:pPr>
        <w:jc w:val="both"/>
        <w:rPr>
          <w:sz w:val="28"/>
          <w:szCs w:val="28"/>
          <w:lang w:eastAsia="en-US"/>
        </w:rPr>
      </w:pPr>
      <w:r w:rsidRPr="00AC7C0E">
        <w:rPr>
          <w:sz w:val="28"/>
          <w:szCs w:val="28"/>
          <w:lang w:eastAsia="en-US"/>
        </w:rPr>
        <w:t>- в реализации  творческого замысла художественного произведения</w:t>
      </w:r>
      <w:r w:rsidR="00740240" w:rsidRPr="00740240">
        <w:rPr>
          <w:sz w:val="28"/>
          <w:szCs w:val="28"/>
          <w:lang w:eastAsia="en-US"/>
        </w:rPr>
        <w:t>;</w:t>
      </w:r>
    </w:p>
    <w:p w:rsidR="00AC7C0E" w:rsidRPr="00740240" w:rsidRDefault="00AC7C0E" w:rsidP="00A663B6">
      <w:pPr>
        <w:jc w:val="both"/>
        <w:rPr>
          <w:sz w:val="28"/>
          <w:szCs w:val="28"/>
          <w:lang w:eastAsia="en-US"/>
        </w:rPr>
      </w:pPr>
      <w:r w:rsidRPr="00AC7C0E">
        <w:rPr>
          <w:sz w:val="28"/>
          <w:szCs w:val="28"/>
          <w:lang w:eastAsia="en-US"/>
        </w:rPr>
        <w:t xml:space="preserve">- в создании фор-эскизов, эскизов изделий </w:t>
      </w:r>
      <w:r w:rsidR="00D774C6">
        <w:rPr>
          <w:sz w:val="28"/>
          <w:szCs w:val="28"/>
          <w:lang w:eastAsia="en-US"/>
        </w:rPr>
        <w:t>д</w:t>
      </w:r>
      <w:r w:rsidRPr="00AC7C0E">
        <w:rPr>
          <w:sz w:val="28"/>
          <w:szCs w:val="28"/>
          <w:lang w:eastAsia="en-US"/>
        </w:rPr>
        <w:t>екоративно</w:t>
      </w:r>
      <w:r w:rsidR="00D774C6">
        <w:rPr>
          <w:sz w:val="28"/>
          <w:szCs w:val="28"/>
          <w:lang w:eastAsia="en-US"/>
        </w:rPr>
        <w:t>-</w:t>
      </w:r>
      <w:r w:rsidRPr="00AC7C0E">
        <w:rPr>
          <w:sz w:val="28"/>
          <w:szCs w:val="28"/>
          <w:lang w:eastAsia="en-US"/>
        </w:rPr>
        <w:t>прикладного искусства</w:t>
      </w:r>
      <w:r w:rsidR="00740240" w:rsidRPr="00740240">
        <w:rPr>
          <w:sz w:val="28"/>
          <w:szCs w:val="28"/>
          <w:lang w:eastAsia="en-US"/>
        </w:rPr>
        <w:t>;</w:t>
      </w:r>
    </w:p>
    <w:p w:rsidR="00AC7C0E" w:rsidRPr="00AC7C0E" w:rsidRDefault="00AC7C0E" w:rsidP="00A663B6">
      <w:pPr>
        <w:jc w:val="both"/>
        <w:rPr>
          <w:sz w:val="28"/>
          <w:szCs w:val="28"/>
          <w:lang w:eastAsia="en-US"/>
        </w:rPr>
      </w:pPr>
      <w:r w:rsidRPr="00AC7C0E">
        <w:rPr>
          <w:sz w:val="28"/>
          <w:szCs w:val="28"/>
          <w:lang w:eastAsia="en-US"/>
        </w:rPr>
        <w:t>- преподавания дисциплины Цветоведение</w:t>
      </w:r>
      <w:r w:rsidR="00E62B51">
        <w:rPr>
          <w:sz w:val="28"/>
          <w:szCs w:val="28"/>
          <w:lang w:eastAsia="en-US"/>
        </w:rPr>
        <w:t>.</w:t>
      </w:r>
    </w:p>
    <w:p w:rsidR="0081409F" w:rsidRPr="0081409F" w:rsidRDefault="0081409F" w:rsidP="00A663B6">
      <w:pPr>
        <w:jc w:val="both"/>
        <w:rPr>
          <w:b/>
          <w:sz w:val="28"/>
          <w:szCs w:val="28"/>
          <w:lang w:eastAsia="en-US"/>
        </w:rPr>
      </w:pPr>
    </w:p>
    <w:p w:rsidR="00AC7C0E" w:rsidRPr="00AC7C0E" w:rsidRDefault="0081409F" w:rsidP="00A663B6">
      <w:pPr>
        <w:shd w:val="clear" w:color="auto" w:fill="FFFFFF"/>
        <w:tabs>
          <w:tab w:val="left" w:pos="254"/>
        </w:tabs>
        <w:spacing w:line="274" w:lineRule="exact"/>
        <w:jc w:val="both"/>
        <w:rPr>
          <w:rFonts w:eastAsia="Times New Roman"/>
          <w:color w:val="000000"/>
          <w:sz w:val="28"/>
          <w:szCs w:val="28"/>
        </w:rPr>
      </w:pPr>
      <w:r w:rsidRPr="00AC7C0E">
        <w:rPr>
          <w:b/>
          <w:sz w:val="28"/>
          <w:szCs w:val="28"/>
          <w:lang w:eastAsia="en-US"/>
        </w:rPr>
        <w:t>уметь:</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проводить анализ цветового строя произведений живописи;</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применять теоретические знания о цвете в практической деятельности;</w:t>
      </w:r>
    </w:p>
    <w:p w:rsidR="00AC7C0E" w:rsidRPr="000C6F4F" w:rsidRDefault="00AC7C0E" w:rsidP="00A663B6">
      <w:pPr>
        <w:jc w:val="both"/>
        <w:rPr>
          <w:sz w:val="28"/>
          <w:szCs w:val="28"/>
        </w:rPr>
      </w:pPr>
      <w:r w:rsidRPr="000C6F4F">
        <w:rPr>
          <w:sz w:val="28"/>
          <w:szCs w:val="28"/>
        </w:rPr>
        <w:t>- решать колористические задачи при создании изделий декоративно-прикладного искусства и народных промыслов;</w:t>
      </w:r>
    </w:p>
    <w:p w:rsidR="0081409F" w:rsidRPr="00D92501" w:rsidRDefault="0081409F" w:rsidP="00A663B6">
      <w:pPr>
        <w:shd w:val="clear" w:color="auto" w:fill="FFFFFF"/>
        <w:ind w:firstLine="709"/>
        <w:jc w:val="both"/>
        <w:rPr>
          <w:sz w:val="28"/>
          <w:szCs w:val="28"/>
        </w:rPr>
      </w:pPr>
    </w:p>
    <w:p w:rsidR="0081409F" w:rsidRPr="00AC7C0E" w:rsidRDefault="0081409F" w:rsidP="00A663B6">
      <w:pPr>
        <w:shd w:val="clear" w:color="auto" w:fill="FFFFFF"/>
        <w:jc w:val="both"/>
        <w:rPr>
          <w:b/>
          <w:sz w:val="28"/>
          <w:szCs w:val="28"/>
          <w:lang w:eastAsia="en-US"/>
        </w:rPr>
      </w:pPr>
      <w:r w:rsidRPr="00AC7C0E">
        <w:rPr>
          <w:b/>
          <w:sz w:val="28"/>
          <w:szCs w:val="28"/>
          <w:lang w:eastAsia="en-US"/>
        </w:rPr>
        <w:lastRenderedPageBreak/>
        <w:t>знать:</w:t>
      </w:r>
    </w:p>
    <w:p w:rsidR="00AC7C0E" w:rsidRPr="000C6F4F" w:rsidRDefault="00AC7C0E" w:rsidP="00A663B6">
      <w:pPr>
        <w:tabs>
          <w:tab w:val="left" w:pos="266"/>
        </w:tabs>
        <w:spacing w:line="228" w:lineRule="auto"/>
        <w:jc w:val="both"/>
        <w:rPr>
          <w:sz w:val="28"/>
          <w:szCs w:val="28"/>
        </w:rPr>
      </w:pPr>
      <w:r w:rsidRPr="000C6F4F">
        <w:rPr>
          <w:b/>
          <w:sz w:val="28"/>
          <w:szCs w:val="28"/>
        </w:rPr>
        <w:t xml:space="preserve">- </w:t>
      </w:r>
      <w:r w:rsidRPr="000C6F4F">
        <w:rPr>
          <w:sz w:val="28"/>
          <w:szCs w:val="28"/>
        </w:rPr>
        <w:t>теорию цвета;</w:t>
      </w:r>
    </w:p>
    <w:p w:rsidR="00AC7C0E" w:rsidRPr="000C6F4F" w:rsidRDefault="00AC7C0E" w:rsidP="00A663B6">
      <w:pPr>
        <w:tabs>
          <w:tab w:val="left" w:pos="266"/>
        </w:tabs>
        <w:spacing w:line="228" w:lineRule="auto"/>
        <w:jc w:val="both"/>
        <w:rPr>
          <w:sz w:val="28"/>
          <w:szCs w:val="28"/>
        </w:rPr>
      </w:pPr>
      <w:r w:rsidRPr="000C6F4F">
        <w:rPr>
          <w:sz w:val="28"/>
          <w:szCs w:val="28"/>
        </w:rPr>
        <w:t>- физические и физиологические характеристики цвета;</w:t>
      </w:r>
    </w:p>
    <w:p w:rsidR="00AC7C0E" w:rsidRPr="000C6F4F" w:rsidRDefault="00AC7C0E" w:rsidP="00A663B6">
      <w:pPr>
        <w:tabs>
          <w:tab w:val="left" w:pos="266"/>
        </w:tabs>
        <w:spacing w:line="228" w:lineRule="auto"/>
        <w:jc w:val="both"/>
        <w:rPr>
          <w:sz w:val="28"/>
          <w:szCs w:val="28"/>
        </w:rPr>
      </w:pPr>
      <w:r w:rsidRPr="000C6F4F">
        <w:rPr>
          <w:sz w:val="28"/>
          <w:szCs w:val="28"/>
        </w:rPr>
        <w:t>- психологию цвета, символику цвета, цветовые ассоциации;</w:t>
      </w:r>
    </w:p>
    <w:p w:rsidR="00AC7C0E" w:rsidRPr="000C6F4F" w:rsidRDefault="00AC7C0E" w:rsidP="00A663B6">
      <w:pPr>
        <w:tabs>
          <w:tab w:val="left" w:pos="266"/>
        </w:tabs>
        <w:spacing w:line="228" w:lineRule="auto"/>
        <w:jc w:val="both"/>
        <w:rPr>
          <w:sz w:val="28"/>
          <w:szCs w:val="28"/>
        </w:rPr>
      </w:pPr>
      <w:r w:rsidRPr="000C6F4F">
        <w:rPr>
          <w:sz w:val="28"/>
          <w:szCs w:val="28"/>
        </w:rPr>
        <w:t>- законы восприятия цветов;</w:t>
      </w:r>
    </w:p>
    <w:p w:rsidR="00AC7C0E" w:rsidRPr="00D1747C" w:rsidRDefault="00AC7C0E" w:rsidP="00A663B6">
      <w:pPr>
        <w:tabs>
          <w:tab w:val="left" w:pos="266"/>
        </w:tabs>
        <w:spacing w:line="228" w:lineRule="auto"/>
        <w:jc w:val="both"/>
        <w:rPr>
          <w:sz w:val="28"/>
          <w:szCs w:val="28"/>
        </w:rPr>
      </w:pPr>
      <w:r w:rsidRPr="000C6F4F">
        <w:rPr>
          <w:sz w:val="28"/>
          <w:szCs w:val="28"/>
        </w:rPr>
        <w:t>- систематизацию цветов</w:t>
      </w:r>
      <w:r w:rsidR="00740240" w:rsidRPr="00D1747C">
        <w:rPr>
          <w:sz w:val="28"/>
          <w:szCs w:val="28"/>
        </w:rPr>
        <w:t>;</w:t>
      </w:r>
    </w:p>
    <w:p w:rsidR="00AC7C0E" w:rsidRPr="000C6F4F" w:rsidRDefault="00AC7C0E" w:rsidP="00A663B6">
      <w:pPr>
        <w:jc w:val="both"/>
        <w:rPr>
          <w:sz w:val="28"/>
          <w:szCs w:val="28"/>
        </w:rPr>
      </w:pPr>
      <w:r w:rsidRPr="000C6F4F">
        <w:rPr>
          <w:spacing w:val="-1"/>
          <w:sz w:val="28"/>
          <w:szCs w:val="28"/>
        </w:rPr>
        <w:t xml:space="preserve">- художественные и эстетические свойства цвета, основные </w:t>
      </w:r>
      <w:r w:rsidRPr="000C6F4F">
        <w:rPr>
          <w:sz w:val="28"/>
          <w:szCs w:val="28"/>
        </w:rPr>
        <w:t>закономерности создания цветового строя.</w:t>
      </w:r>
    </w:p>
    <w:p w:rsidR="00AC7C0E" w:rsidRDefault="00AC7C0E" w:rsidP="00A663B6">
      <w:pPr>
        <w:ind w:firstLine="709"/>
        <w:jc w:val="both"/>
        <w:rPr>
          <w:sz w:val="28"/>
          <w:szCs w:val="28"/>
          <w:highlight w:val="yellow"/>
        </w:rPr>
      </w:pPr>
    </w:p>
    <w:p w:rsidR="002A3D98" w:rsidRDefault="0081409F" w:rsidP="002A3D98">
      <w:pPr>
        <w:ind w:right="228" w:firstLine="709"/>
        <w:rPr>
          <w:sz w:val="28"/>
          <w:szCs w:val="28"/>
        </w:rPr>
      </w:pPr>
      <w:r w:rsidRPr="00F60898">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2A3D98">
          <w:rPr>
            <w:rStyle w:val="af0"/>
            <w:sz w:val="28"/>
            <w:szCs w:val="28"/>
          </w:rPr>
          <w:t>https://noki53.ru/about/education/informatsiya-o-metodicheskikh-i-inykh-dokumentakh/programma-vospitaniya/</w:t>
        </w:r>
      </w:hyperlink>
    </w:p>
    <w:p w:rsidR="0081409F" w:rsidRPr="00966CBF" w:rsidRDefault="0081409F" w:rsidP="00A663B6">
      <w:pPr>
        <w:ind w:firstLine="709"/>
        <w:jc w:val="both"/>
        <w:rPr>
          <w:color w:val="FF0000"/>
          <w:sz w:val="28"/>
          <w:szCs w:val="28"/>
        </w:rPr>
      </w:pPr>
    </w:p>
    <w:p w:rsidR="0081409F" w:rsidRPr="00E35EB0" w:rsidRDefault="0081409F" w:rsidP="00A663B6">
      <w:pPr>
        <w:ind w:firstLine="720"/>
        <w:jc w:val="both"/>
        <w:rPr>
          <w:rFonts w:eastAsia="Times New Roman"/>
          <w:color w:val="000000"/>
          <w:sz w:val="28"/>
          <w:szCs w:val="28"/>
        </w:rPr>
      </w:pPr>
    </w:p>
    <w:p w:rsidR="0081409F" w:rsidRPr="00F60898" w:rsidRDefault="0081409F" w:rsidP="00A663B6">
      <w:pPr>
        <w:pStyle w:val="a7"/>
        <w:ind w:left="0"/>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81409F" w:rsidRPr="00F60898" w:rsidRDefault="0081409F" w:rsidP="00A663B6">
      <w:pPr>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обучения,с применением дистанционных образовательных технологий.</w:t>
      </w:r>
    </w:p>
    <w:p w:rsidR="0081409F" w:rsidRPr="00F60898" w:rsidRDefault="0081409F" w:rsidP="00A663B6">
      <w:pPr>
        <w:widowControl/>
        <w:numPr>
          <w:ilvl w:val="0"/>
          <w:numId w:val="4"/>
        </w:numPr>
        <w:autoSpaceDE/>
        <w:autoSpaceDN/>
        <w:adjustRightInd/>
        <w:spacing w:line="276" w:lineRule="auto"/>
        <w:jc w:val="both"/>
        <w:rPr>
          <w:sz w:val="28"/>
          <w:szCs w:val="28"/>
          <w:lang w:eastAsia="ru-RU"/>
        </w:rPr>
      </w:pPr>
      <w:r w:rsidRPr="00F60898">
        <w:rPr>
          <w:sz w:val="28"/>
          <w:szCs w:val="28"/>
          <w:lang w:eastAsia="ru-RU"/>
        </w:rPr>
        <w:t>электронные дидактические материалы</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t>образовательные видеофильмы</w:t>
      </w:r>
      <w:r w:rsidR="00740240">
        <w:rPr>
          <w:sz w:val="28"/>
          <w:szCs w:val="28"/>
          <w:lang w:val="en-US" w:eastAsia="ru-RU"/>
        </w:rPr>
        <w:t>,</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81409F" w:rsidRPr="00F60898" w:rsidRDefault="0081409F" w:rsidP="00A663B6">
      <w:pPr>
        <w:numPr>
          <w:ilvl w:val="0"/>
          <w:numId w:val="5"/>
        </w:numPr>
        <w:ind w:right="-24"/>
        <w:jc w:val="both"/>
        <w:rPr>
          <w:sz w:val="28"/>
          <w:szCs w:val="28"/>
          <w:lang w:eastAsia="ru-RU"/>
        </w:rPr>
      </w:pPr>
      <w:r w:rsidRPr="00F60898">
        <w:rPr>
          <w:sz w:val="28"/>
          <w:szCs w:val="28"/>
          <w:lang w:eastAsia="ru-RU"/>
        </w:rPr>
        <w:t>В зависимости от целей занятий могут использоваться электронная почта, социальные сети, мессенджеры.</w:t>
      </w:r>
    </w:p>
    <w:p w:rsidR="0081409F" w:rsidRPr="0081409F" w:rsidRDefault="0081409F" w:rsidP="00A663B6">
      <w:pPr>
        <w:jc w:val="both"/>
        <w:rPr>
          <w:b/>
          <w:sz w:val="28"/>
          <w:szCs w:val="28"/>
          <w:lang w:eastAsia="en-US"/>
        </w:rPr>
      </w:pPr>
    </w:p>
    <w:p w:rsidR="0081409F" w:rsidRPr="00D92501" w:rsidRDefault="0081409F" w:rsidP="00A663B6">
      <w:pPr>
        <w:shd w:val="clear" w:color="auto" w:fill="FFFFFF"/>
        <w:ind w:firstLine="709"/>
        <w:jc w:val="both"/>
        <w:rPr>
          <w:sz w:val="28"/>
          <w:szCs w:val="28"/>
        </w:rPr>
      </w:pPr>
      <w:r w:rsidRPr="00D92501">
        <w:rPr>
          <w:rFonts w:eastAsia="Times New Roman"/>
          <w:color w:val="000000"/>
          <w:sz w:val="28"/>
          <w:szCs w:val="28"/>
        </w:rPr>
        <w:t xml:space="preserve">В результате освоения основной профессиональной рабочей программы по специальности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повидам)</w:t>
      </w:r>
      <w:r w:rsidRPr="00D92501">
        <w:rPr>
          <w:rFonts w:eastAsia="Times New Roman"/>
          <w:color w:val="000000"/>
          <w:sz w:val="28"/>
          <w:szCs w:val="28"/>
        </w:rPr>
        <w:t>, выпускник должен быть готов к выполнению графических работ.</w:t>
      </w:r>
    </w:p>
    <w:p w:rsidR="0081409F" w:rsidRDefault="0081409F" w:rsidP="0081409F">
      <w:pPr>
        <w:jc w:val="center"/>
        <w:rPr>
          <w:b/>
          <w:sz w:val="28"/>
          <w:szCs w:val="28"/>
        </w:rPr>
      </w:pPr>
    </w:p>
    <w:p w:rsidR="00DE33B7" w:rsidRDefault="00DE33B7" w:rsidP="00740240">
      <w:pPr>
        <w:jc w:val="center"/>
        <w:rPr>
          <w:b/>
          <w:sz w:val="28"/>
          <w:szCs w:val="28"/>
        </w:rPr>
      </w:pPr>
      <w:r w:rsidRPr="00D92501">
        <w:rPr>
          <w:b/>
          <w:sz w:val="28"/>
          <w:szCs w:val="28"/>
        </w:rPr>
        <w:t xml:space="preserve">4. </w:t>
      </w:r>
      <w:r>
        <w:rPr>
          <w:b/>
          <w:sz w:val="28"/>
          <w:szCs w:val="28"/>
        </w:rPr>
        <w:t>Структура учебной дисциплины</w:t>
      </w:r>
    </w:p>
    <w:p w:rsidR="00DE33B7" w:rsidRPr="00A17A38" w:rsidRDefault="00DE33B7" w:rsidP="00740240">
      <w:pPr>
        <w:jc w:val="center"/>
        <w:rPr>
          <w:b/>
          <w:color w:val="FF0000"/>
          <w:sz w:val="28"/>
          <w:szCs w:val="28"/>
          <w:highlight w:val="yellow"/>
        </w:rPr>
      </w:pPr>
      <w:r w:rsidRPr="00565913">
        <w:rPr>
          <w:b/>
          <w:sz w:val="28"/>
          <w:szCs w:val="28"/>
        </w:rPr>
        <w:t>4.1 Объем времени выделяемый на дисциплину</w:t>
      </w:r>
    </w:p>
    <w:p w:rsidR="00DE33B7" w:rsidRDefault="00DE33B7" w:rsidP="00A663B6">
      <w:pPr>
        <w:jc w:val="both"/>
        <w:rPr>
          <w:sz w:val="28"/>
          <w:szCs w:val="28"/>
        </w:rPr>
      </w:pPr>
      <w:r>
        <w:rPr>
          <w:sz w:val="28"/>
          <w:szCs w:val="28"/>
        </w:rPr>
        <w:t>Обязательная аудиторная</w:t>
      </w:r>
      <w:r w:rsidRPr="00F30E8F">
        <w:rPr>
          <w:sz w:val="28"/>
          <w:szCs w:val="28"/>
        </w:rPr>
        <w:t xml:space="preserve"> нагрузка студента</w:t>
      </w:r>
      <w:r>
        <w:rPr>
          <w:sz w:val="28"/>
          <w:szCs w:val="28"/>
        </w:rPr>
        <w:t xml:space="preserve"> 40</w:t>
      </w:r>
      <w:r w:rsidRPr="00F30E8F">
        <w:rPr>
          <w:sz w:val="28"/>
          <w:szCs w:val="28"/>
        </w:rPr>
        <w:t xml:space="preserve"> часов</w:t>
      </w:r>
      <w:r>
        <w:rPr>
          <w:sz w:val="28"/>
          <w:szCs w:val="28"/>
        </w:rPr>
        <w:t>.</w:t>
      </w:r>
      <w:r w:rsidRPr="00F30E8F">
        <w:rPr>
          <w:sz w:val="28"/>
          <w:szCs w:val="28"/>
        </w:rPr>
        <w:t xml:space="preserve"> Время изучения </w:t>
      </w:r>
      <w:r>
        <w:rPr>
          <w:sz w:val="28"/>
          <w:szCs w:val="28"/>
        </w:rPr>
        <w:t xml:space="preserve">-2 </w:t>
      </w:r>
      <w:r w:rsidRPr="00F30E8F">
        <w:rPr>
          <w:sz w:val="28"/>
          <w:szCs w:val="28"/>
        </w:rPr>
        <w:t>семест</w:t>
      </w:r>
      <w:r>
        <w:rPr>
          <w:sz w:val="28"/>
          <w:szCs w:val="28"/>
        </w:rPr>
        <w:t>р</w:t>
      </w:r>
      <w:r w:rsidRPr="00F30E8F">
        <w:rPr>
          <w:sz w:val="28"/>
          <w:szCs w:val="28"/>
        </w:rPr>
        <w:t>.</w:t>
      </w:r>
    </w:p>
    <w:p w:rsidR="00DE33B7" w:rsidRPr="00F30E8F" w:rsidRDefault="00DE33B7" w:rsidP="00A663B6">
      <w:pPr>
        <w:jc w:val="both"/>
        <w:rPr>
          <w:sz w:val="28"/>
          <w:szCs w:val="28"/>
        </w:rPr>
      </w:pPr>
      <w:r>
        <w:rPr>
          <w:sz w:val="28"/>
          <w:szCs w:val="28"/>
        </w:rPr>
        <w:t>Форма итогового контроля – контрольная.</w:t>
      </w:r>
    </w:p>
    <w:p w:rsidR="00DE33B7" w:rsidRPr="00F30E8F" w:rsidRDefault="00DE33B7" w:rsidP="00A663B6">
      <w:pPr>
        <w:ind w:firstLine="720"/>
        <w:jc w:val="both"/>
        <w:rPr>
          <w:b/>
          <w:sz w:val="28"/>
          <w:szCs w:val="28"/>
        </w:rPr>
      </w:pPr>
    </w:p>
    <w:p w:rsidR="00DE33B7" w:rsidRPr="00F30E8F" w:rsidRDefault="00DE33B7" w:rsidP="00740240">
      <w:pPr>
        <w:jc w:val="center"/>
        <w:rPr>
          <w:color w:val="000000"/>
          <w:sz w:val="28"/>
          <w:szCs w:val="28"/>
        </w:rPr>
      </w:pPr>
      <w:r w:rsidRPr="00F30E8F">
        <w:rPr>
          <w:b/>
          <w:sz w:val="28"/>
          <w:szCs w:val="28"/>
        </w:rPr>
        <w:t>4.2 Тематический план «</w:t>
      </w:r>
      <w:r>
        <w:rPr>
          <w:b/>
          <w:sz w:val="28"/>
          <w:szCs w:val="28"/>
        </w:rPr>
        <w:t>ЦВЕТОВЕДЕНИЕ</w:t>
      </w:r>
      <w:r w:rsidRPr="00F30E8F">
        <w:rPr>
          <w:b/>
          <w:sz w:val="28"/>
          <w:szCs w:val="28"/>
        </w:rPr>
        <w:t>»</w:t>
      </w:r>
    </w:p>
    <w:p w:rsidR="00DE33B7" w:rsidRPr="00F30E8F" w:rsidRDefault="00DE33B7" w:rsidP="00740240">
      <w:pPr>
        <w:ind w:firstLine="720"/>
        <w:jc w:val="center"/>
        <w:rPr>
          <w:color w:val="000000"/>
          <w:sz w:val="28"/>
          <w:szCs w:val="28"/>
        </w:rPr>
      </w:pPr>
    </w:p>
    <w:p w:rsidR="00DE33B7" w:rsidRPr="00F30E8F" w:rsidRDefault="00DE33B7" w:rsidP="00740240">
      <w:pPr>
        <w:ind w:firstLine="720"/>
        <w:jc w:val="center"/>
        <w:rPr>
          <w:color w:val="000000"/>
          <w:sz w:val="28"/>
          <w:szCs w:val="28"/>
        </w:rPr>
      </w:pPr>
      <w:r w:rsidRPr="00F30E8F">
        <w:rPr>
          <w:b/>
          <w:sz w:val="28"/>
          <w:szCs w:val="28"/>
        </w:rPr>
        <w:t xml:space="preserve">Специальность  54.02.02 «Декоративно-прикладное искусство и </w:t>
      </w:r>
      <w:r w:rsidRPr="00F30E8F">
        <w:rPr>
          <w:b/>
          <w:sz w:val="28"/>
          <w:szCs w:val="28"/>
        </w:rPr>
        <w:lastRenderedPageBreak/>
        <w:t>народные промыслы» (по видам)</w:t>
      </w:r>
    </w:p>
    <w:p w:rsidR="00DE33B7" w:rsidRPr="00F30E8F" w:rsidRDefault="00DE33B7" w:rsidP="00DE33B7">
      <w:pPr>
        <w:jc w:val="both"/>
        <w:rPr>
          <w:sz w:val="28"/>
          <w:szCs w:val="28"/>
        </w:rPr>
      </w:pPr>
      <w:r w:rsidRPr="00F30E8F">
        <w:rPr>
          <w:sz w:val="28"/>
          <w:szCs w:val="28"/>
        </w:rPr>
        <w:t>Форма обучения – очная</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
        <w:gridCol w:w="353"/>
        <w:gridCol w:w="6153"/>
        <w:gridCol w:w="1407"/>
      </w:tblGrid>
      <w:tr w:rsidR="003A78BF" w:rsidRPr="00F60898" w:rsidTr="003A78BF">
        <w:trPr>
          <w:cantSplit/>
          <w:trHeight w:val="1092"/>
        </w:trPr>
        <w:tc>
          <w:tcPr>
            <w:tcW w:w="6526" w:type="dxa"/>
            <w:gridSpan w:val="3"/>
          </w:tcPr>
          <w:p w:rsidR="003A78BF" w:rsidRPr="00F30E8F" w:rsidRDefault="003A78BF" w:rsidP="00480315">
            <w:pPr>
              <w:jc w:val="center"/>
              <w:rPr>
                <w:b/>
                <w:sz w:val="24"/>
                <w:szCs w:val="24"/>
              </w:rPr>
            </w:pPr>
            <w:r w:rsidRPr="00F30E8F">
              <w:rPr>
                <w:b/>
                <w:sz w:val="24"/>
                <w:szCs w:val="24"/>
              </w:rPr>
              <w:t>Наименование</w:t>
            </w:r>
          </w:p>
          <w:p w:rsidR="003A78BF" w:rsidRPr="00F30E8F" w:rsidRDefault="003A78BF" w:rsidP="00480315">
            <w:pPr>
              <w:jc w:val="center"/>
              <w:rPr>
                <w:b/>
                <w:sz w:val="24"/>
                <w:szCs w:val="24"/>
              </w:rPr>
            </w:pPr>
            <w:r w:rsidRPr="00F30E8F">
              <w:rPr>
                <w:b/>
                <w:sz w:val="24"/>
                <w:szCs w:val="24"/>
              </w:rPr>
              <w:t>разделов и тем</w:t>
            </w:r>
          </w:p>
        </w:tc>
        <w:tc>
          <w:tcPr>
            <w:tcW w:w="1407" w:type="dxa"/>
          </w:tcPr>
          <w:p w:rsidR="003A78BF" w:rsidRPr="00F60898" w:rsidRDefault="003A78BF" w:rsidP="00480315">
            <w:pPr>
              <w:jc w:val="center"/>
              <w:rPr>
                <w:b/>
                <w:sz w:val="24"/>
                <w:szCs w:val="24"/>
              </w:rPr>
            </w:pPr>
            <w:r w:rsidRPr="00F60898">
              <w:rPr>
                <w:b/>
                <w:sz w:val="24"/>
                <w:szCs w:val="24"/>
              </w:rPr>
              <w:t>Обязат. аудиторная нагрузка</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r>
              <w:rPr>
                <w:b/>
                <w:bCs/>
                <w:sz w:val="28"/>
                <w:szCs w:val="28"/>
                <w:lang w:val="en-US"/>
              </w:rPr>
              <w:t>I</w:t>
            </w:r>
            <w:r w:rsidRPr="00F30E8F">
              <w:rPr>
                <w:b/>
                <w:bCs/>
                <w:sz w:val="28"/>
                <w:szCs w:val="28"/>
              </w:rPr>
              <w:t xml:space="preserve"> курс, </w:t>
            </w:r>
            <w:r>
              <w:rPr>
                <w:b/>
                <w:bCs/>
                <w:sz w:val="28"/>
                <w:szCs w:val="28"/>
                <w:lang w:val="en-US"/>
              </w:rPr>
              <w:t>II</w:t>
            </w:r>
            <w:r w:rsidRPr="00F30E8F">
              <w:rPr>
                <w:b/>
                <w:bCs/>
                <w:sz w:val="28"/>
                <w:szCs w:val="28"/>
              </w:rPr>
              <w:t xml:space="preserve"> семестр</w:t>
            </w: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Введение. Цели и задачи курса</w:t>
            </w:r>
          </w:p>
        </w:tc>
        <w:tc>
          <w:tcPr>
            <w:tcW w:w="1407" w:type="dxa"/>
            <w:tcBorders>
              <w:top w:val="single" w:sz="4"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О природе цвета. Цвет и чувства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Цвет и звук. Понятие их взаимодействия</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Цветовой спектр. Его природа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sidRPr="00F30E8F">
              <w:rPr>
                <w:color w:val="000000"/>
                <w:sz w:val="28"/>
                <w:szCs w:val="28"/>
              </w:rPr>
              <w:t>5</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Теплые и холодные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6</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Пространственные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7</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Основные, составные и дополнительные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sz w:val="28"/>
                <w:szCs w:val="28"/>
              </w:rPr>
            </w:pPr>
            <w:r w:rsidRPr="003A78BF">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8</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Характеристика цвета (тон, насыщенность, светлота)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sz w:val="28"/>
                <w:szCs w:val="28"/>
              </w:rPr>
            </w:pPr>
            <w:r w:rsidRPr="003A78BF">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9</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Светлотные и цветовые контрасты</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10</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Смешение цветов</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Колорит в живописи</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Цветовая палитра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bCs/>
                <w:sz w:val="28"/>
                <w:szCs w:val="28"/>
              </w:rPr>
            </w:pPr>
            <w:r w:rsidRPr="000A60D3">
              <w:rPr>
                <w:bCs/>
                <w:sz w:val="28"/>
                <w:szCs w:val="28"/>
              </w:rPr>
              <w:t>Смешение красок</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bCs/>
                <w:sz w:val="28"/>
                <w:szCs w:val="28"/>
              </w:rPr>
            </w:pPr>
            <w:r w:rsidRPr="003A78BF">
              <w:rPr>
                <w:bCs/>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14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sidRPr="000A60D3">
              <w:rPr>
                <w:sz w:val="28"/>
                <w:szCs w:val="28"/>
              </w:rPr>
              <w:t>Пространственные свойства цвета (практическая работа)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60898" w:rsidRDefault="003A78BF" w:rsidP="00480315">
            <w:pPr>
              <w:shd w:val="clear" w:color="auto" w:fill="FFFFFF"/>
              <w:jc w:val="center"/>
              <w:rPr>
                <w:bCs/>
                <w:sz w:val="28"/>
                <w:szCs w:val="28"/>
              </w:rPr>
            </w:pPr>
            <w:r w:rsidRPr="00F60898">
              <w:rPr>
                <w:bCs/>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DE33B7" w:rsidRDefault="003A78BF" w:rsidP="00480315">
            <w:pPr>
              <w:shd w:val="clear" w:color="auto" w:fill="FFFFFF"/>
              <w:jc w:val="center"/>
              <w:rPr>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480315">
            <w:pPr>
              <w:shd w:val="clear" w:color="auto" w:fill="FFFFFF"/>
              <w:jc w:val="right"/>
              <w:rPr>
                <w:sz w:val="28"/>
                <w:szCs w:val="28"/>
              </w:rPr>
            </w:pPr>
            <w:r w:rsidRPr="00F30E8F">
              <w:rPr>
                <w:b/>
                <w:color w:val="000000"/>
                <w:sz w:val="28"/>
                <w:szCs w:val="28"/>
              </w:rPr>
              <w:t xml:space="preserve">Всего за </w:t>
            </w:r>
            <w:r>
              <w:rPr>
                <w:b/>
                <w:color w:val="000000"/>
                <w:sz w:val="28"/>
                <w:szCs w:val="28"/>
                <w:lang w:val="en-US"/>
              </w:rPr>
              <w:t>II</w:t>
            </w:r>
            <w:r w:rsidRPr="00F30E8F">
              <w:rPr>
                <w:b/>
                <w:color w:val="000000"/>
                <w:sz w:val="28"/>
                <w:szCs w:val="28"/>
              </w:rPr>
              <w:t>-й семестр</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Cs/>
                <w:sz w:val="28"/>
                <w:szCs w:val="28"/>
              </w:rPr>
            </w:pPr>
            <w:r>
              <w:rPr>
                <w:bCs/>
                <w:sz w:val="28"/>
                <w:szCs w:val="28"/>
              </w:rPr>
              <w:t>40</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40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lang w:val="en-US"/>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480315">
            <w:pPr>
              <w:shd w:val="clear" w:color="auto" w:fill="FFFFFF"/>
              <w:jc w:val="right"/>
              <w:rPr>
                <w:sz w:val="28"/>
                <w:szCs w:val="28"/>
              </w:rPr>
            </w:pPr>
            <w:r>
              <w:rPr>
                <w:sz w:val="28"/>
                <w:szCs w:val="28"/>
              </w:rPr>
              <w:t xml:space="preserve">Итого за </w:t>
            </w:r>
            <w:r>
              <w:rPr>
                <w:sz w:val="28"/>
                <w:szCs w:val="28"/>
                <w:lang w:val="en-US"/>
              </w:rPr>
              <w:t>I</w:t>
            </w:r>
            <w:r>
              <w:rPr>
                <w:sz w:val="28"/>
                <w:szCs w:val="28"/>
              </w:rPr>
              <w:t xml:space="preserve"> курс:</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40</w:t>
            </w:r>
          </w:p>
        </w:tc>
      </w:tr>
    </w:tbl>
    <w:p w:rsidR="00DE33B7" w:rsidRDefault="00DE33B7" w:rsidP="00DE33B7">
      <w:pPr>
        <w:shd w:val="clear" w:color="auto" w:fill="FFFFFF"/>
        <w:spacing w:after="38" w:line="269" w:lineRule="exact"/>
        <w:ind w:right="2650"/>
        <w:rPr>
          <w:b/>
          <w:sz w:val="24"/>
          <w:szCs w:val="24"/>
        </w:rPr>
      </w:pPr>
    </w:p>
    <w:p w:rsidR="00950C4C" w:rsidRPr="009B308A" w:rsidRDefault="00950C4C" w:rsidP="00740240">
      <w:pPr>
        <w:jc w:val="center"/>
        <w:rPr>
          <w:b/>
          <w:bCs/>
          <w:sz w:val="28"/>
          <w:szCs w:val="28"/>
        </w:rPr>
      </w:pPr>
      <w:r w:rsidRPr="009B308A">
        <w:rPr>
          <w:b/>
          <w:bCs/>
          <w:sz w:val="28"/>
          <w:szCs w:val="28"/>
        </w:rPr>
        <w:t>4.3 Распределение учебной нагрузки по семестрам</w:t>
      </w:r>
    </w:p>
    <w:p w:rsidR="00950C4C" w:rsidRPr="00D92501" w:rsidRDefault="00950C4C" w:rsidP="00950C4C">
      <w:pPr>
        <w:jc w:val="both"/>
        <w:rPr>
          <w:sz w:val="28"/>
          <w:szCs w:val="28"/>
        </w:rPr>
      </w:pPr>
    </w:p>
    <w:p w:rsidR="00950C4C" w:rsidRPr="00D92501" w:rsidRDefault="00950C4C" w:rsidP="00950C4C">
      <w:pPr>
        <w:jc w:val="both"/>
        <w:rPr>
          <w:b/>
          <w:bCs/>
          <w:sz w:val="28"/>
          <w:szCs w:val="28"/>
        </w:rPr>
      </w:pPr>
      <w:r w:rsidRPr="00D92501">
        <w:rPr>
          <w:sz w:val="28"/>
          <w:szCs w:val="28"/>
        </w:rPr>
        <w:t xml:space="preserve">Специальность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 видам).</w:t>
      </w:r>
    </w:p>
    <w:p w:rsidR="00950C4C" w:rsidRPr="00D92501" w:rsidRDefault="00950C4C" w:rsidP="00950C4C">
      <w:pPr>
        <w:jc w:val="both"/>
        <w:rPr>
          <w:sz w:val="28"/>
          <w:szCs w:val="28"/>
        </w:rPr>
      </w:pPr>
      <w:r w:rsidRPr="00D92501">
        <w:rPr>
          <w:sz w:val="28"/>
          <w:szCs w:val="28"/>
        </w:rPr>
        <w:t>Форма обучения – очная.</w:t>
      </w:r>
    </w:p>
    <w:p w:rsidR="00950C4C" w:rsidRPr="00D92501" w:rsidRDefault="00950C4C" w:rsidP="00950C4C">
      <w:pPr>
        <w:ind w:firstLine="720"/>
        <w:jc w:val="both"/>
        <w:rPr>
          <w:rFonts w:eastAsia="Times New Roman"/>
          <w:color w:val="000000"/>
          <w:sz w:val="28"/>
          <w:szCs w:val="28"/>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7"/>
        <w:gridCol w:w="919"/>
        <w:gridCol w:w="696"/>
        <w:gridCol w:w="1715"/>
        <w:gridCol w:w="770"/>
        <w:gridCol w:w="734"/>
        <w:gridCol w:w="728"/>
        <w:gridCol w:w="765"/>
        <w:gridCol w:w="637"/>
        <w:gridCol w:w="746"/>
      </w:tblGrid>
      <w:tr w:rsidR="00950C4C" w:rsidRPr="00D92501" w:rsidTr="00480315">
        <w:trPr>
          <w:trHeight w:val="227"/>
        </w:trPr>
        <w:tc>
          <w:tcPr>
            <w:tcW w:w="2277" w:type="dxa"/>
            <w:vMerge w:val="restart"/>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Вид учебной              работы</w:t>
            </w:r>
          </w:p>
        </w:tc>
        <w:tc>
          <w:tcPr>
            <w:tcW w:w="919" w:type="dxa"/>
            <w:vMerge w:val="restart"/>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Всего</w:t>
            </w:r>
          </w:p>
        </w:tc>
        <w:tc>
          <w:tcPr>
            <w:tcW w:w="6601" w:type="dxa"/>
            <w:gridSpan w:val="8"/>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Номера семестров</w:t>
            </w:r>
          </w:p>
        </w:tc>
      </w:tr>
      <w:tr w:rsidR="00740240" w:rsidRPr="00D92501" w:rsidTr="00480315">
        <w:trPr>
          <w:trHeight w:val="227"/>
        </w:trPr>
        <w:tc>
          <w:tcPr>
            <w:tcW w:w="2277" w:type="dxa"/>
            <w:vMerge/>
          </w:tcPr>
          <w:p w:rsidR="00950C4C" w:rsidRPr="00D92501" w:rsidRDefault="00950C4C" w:rsidP="00480315">
            <w:pPr>
              <w:rPr>
                <w:rFonts w:eastAsia="Times New Roman"/>
                <w:b/>
                <w:bCs/>
                <w:color w:val="000000"/>
                <w:sz w:val="28"/>
                <w:szCs w:val="28"/>
              </w:rPr>
            </w:pPr>
          </w:p>
        </w:tc>
        <w:tc>
          <w:tcPr>
            <w:tcW w:w="919" w:type="dxa"/>
            <w:vMerge/>
          </w:tcPr>
          <w:p w:rsidR="00950C4C" w:rsidRPr="00D92501" w:rsidRDefault="00950C4C" w:rsidP="00480315">
            <w:pPr>
              <w:rPr>
                <w:rFonts w:eastAsia="Times New Roman"/>
                <w:b/>
                <w:bCs/>
                <w:color w:val="000000"/>
                <w:sz w:val="28"/>
                <w:szCs w:val="28"/>
              </w:rPr>
            </w:pPr>
          </w:p>
        </w:tc>
        <w:tc>
          <w:tcPr>
            <w:tcW w:w="885" w:type="dxa"/>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lang w:val="en-US"/>
              </w:rPr>
              <w:t>I</w:t>
            </w:r>
          </w:p>
        </w:tc>
        <w:tc>
          <w:tcPr>
            <w:tcW w:w="839"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III</w:t>
            </w:r>
          </w:p>
        </w:tc>
        <w:tc>
          <w:tcPr>
            <w:tcW w:w="839"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IV</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w:t>
            </w:r>
          </w:p>
        </w:tc>
        <w:tc>
          <w:tcPr>
            <w:tcW w:w="637"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w:t>
            </w:r>
          </w:p>
        </w:tc>
        <w:tc>
          <w:tcPr>
            <w:tcW w:w="746"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VIII</w:t>
            </w:r>
          </w:p>
        </w:tc>
      </w:tr>
      <w:tr w:rsidR="00740240" w:rsidRPr="00D92501" w:rsidTr="00480315">
        <w:trPr>
          <w:trHeight w:val="227"/>
        </w:trPr>
        <w:tc>
          <w:tcPr>
            <w:tcW w:w="2277" w:type="dxa"/>
          </w:tcPr>
          <w:p w:rsidR="00950C4C" w:rsidRPr="00D92501" w:rsidRDefault="00950C4C" w:rsidP="00480315">
            <w:pPr>
              <w:rPr>
                <w:rFonts w:eastAsia="Times New Roman"/>
                <w:bCs/>
                <w:color w:val="000000"/>
                <w:sz w:val="28"/>
                <w:szCs w:val="28"/>
              </w:rPr>
            </w:pPr>
            <w:r w:rsidRPr="00D92501">
              <w:rPr>
                <w:rFonts w:eastAsia="Times New Roman"/>
                <w:bCs/>
                <w:color w:val="000000"/>
                <w:sz w:val="28"/>
                <w:szCs w:val="28"/>
              </w:rPr>
              <w:t>Аудиторные занятия</w:t>
            </w:r>
          </w:p>
        </w:tc>
        <w:tc>
          <w:tcPr>
            <w:tcW w:w="91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3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3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637" w:type="dxa"/>
          </w:tcPr>
          <w:p w:rsidR="00950C4C" w:rsidRPr="00D92501" w:rsidRDefault="00950C4C" w:rsidP="00480315">
            <w:pPr>
              <w:rPr>
                <w:rFonts w:eastAsia="Times New Roman"/>
                <w:bCs/>
                <w:color w:val="000000"/>
                <w:sz w:val="28"/>
                <w:szCs w:val="28"/>
              </w:rPr>
            </w:pPr>
          </w:p>
        </w:tc>
        <w:tc>
          <w:tcPr>
            <w:tcW w:w="746" w:type="dxa"/>
          </w:tcPr>
          <w:p w:rsidR="00950C4C" w:rsidRPr="00D92501" w:rsidRDefault="00950C4C" w:rsidP="00480315">
            <w:pPr>
              <w:rPr>
                <w:rFonts w:eastAsia="Times New Roman"/>
                <w:bCs/>
                <w:color w:val="000000"/>
                <w:sz w:val="28"/>
                <w:szCs w:val="28"/>
              </w:rPr>
            </w:pPr>
          </w:p>
        </w:tc>
      </w:tr>
      <w:tr w:rsidR="00740240" w:rsidRPr="00D92501" w:rsidTr="00480315">
        <w:trPr>
          <w:trHeight w:val="227"/>
        </w:trPr>
        <w:tc>
          <w:tcPr>
            <w:tcW w:w="2277" w:type="dxa"/>
          </w:tcPr>
          <w:p w:rsidR="00950C4C" w:rsidRPr="00D92501" w:rsidRDefault="00950C4C" w:rsidP="00480315">
            <w:pPr>
              <w:rPr>
                <w:rFonts w:eastAsia="Times New Roman"/>
                <w:bCs/>
                <w:color w:val="000000"/>
                <w:sz w:val="28"/>
                <w:szCs w:val="28"/>
              </w:rPr>
            </w:pPr>
            <w:r>
              <w:rPr>
                <w:rFonts w:eastAsia="Times New Roman"/>
                <w:bCs/>
                <w:color w:val="000000"/>
                <w:sz w:val="28"/>
                <w:szCs w:val="28"/>
              </w:rPr>
              <w:t>Дополнит. работа</w:t>
            </w:r>
          </w:p>
        </w:tc>
        <w:tc>
          <w:tcPr>
            <w:tcW w:w="91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3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3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637" w:type="dxa"/>
          </w:tcPr>
          <w:p w:rsidR="00950C4C" w:rsidRPr="00D92501" w:rsidRDefault="00950C4C" w:rsidP="00480315">
            <w:pPr>
              <w:jc w:val="center"/>
              <w:rPr>
                <w:rFonts w:eastAsia="Times New Roman"/>
                <w:bCs/>
                <w:color w:val="000000"/>
                <w:sz w:val="28"/>
                <w:szCs w:val="28"/>
              </w:rPr>
            </w:pPr>
          </w:p>
        </w:tc>
        <w:tc>
          <w:tcPr>
            <w:tcW w:w="746" w:type="dxa"/>
          </w:tcPr>
          <w:p w:rsidR="00950C4C" w:rsidRPr="00D92501" w:rsidRDefault="00950C4C" w:rsidP="00480315">
            <w:pPr>
              <w:jc w:val="center"/>
              <w:rPr>
                <w:rFonts w:eastAsia="Times New Roman"/>
                <w:bCs/>
                <w:color w:val="000000"/>
                <w:sz w:val="28"/>
                <w:szCs w:val="28"/>
              </w:rPr>
            </w:pPr>
          </w:p>
        </w:tc>
      </w:tr>
      <w:tr w:rsidR="00740240" w:rsidRPr="00D92501" w:rsidTr="00480315">
        <w:trPr>
          <w:trHeight w:val="227"/>
        </w:trPr>
        <w:tc>
          <w:tcPr>
            <w:tcW w:w="2277"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Обязат. аудиторная нагрузка</w:t>
            </w:r>
          </w:p>
        </w:tc>
        <w:tc>
          <w:tcPr>
            <w:tcW w:w="919"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F60898" w:rsidRDefault="007219C9" w:rsidP="00480315">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056D89" w:rsidRDefault="00950C4C" w:rsidP="00480315">
            <w:pPr>
              <w:rPr>
                <w:rFonts w:eastAsia="Times New Roman"/>
                <w:bCs/>
                <w:color w:val="000000"/>
                <w:sz w:val="28"/>
                <w:szCs w:val="28"/>
                <w:highlight w:val="yellow"/>
              </w:rPr>
            </w:pPr>
          </w:p>
        </w:tc>
        <w:tc>
          <w:tcPr>
            <w:tcW w:w="885" w:type="dxa"/>
          </w:tcPr>
          <w:p w:rsidR="00950C4C" w:rsidRPr="00056D89" w:rsidRDefault="00950C4C" w:rsidP="00480315">
            <w:pPr>
              <w:rPr>
                <w:rFonts w:eastAsia="Times New Roman"/>
                <w:bCs/>
                <w:color w:val="000000"/>
                <w:sz w:val="28"/>
                <w:szCs w:val="28"/>
                <w:highlight w:val="yellow"/>
              </w:rPr>
            </w:pPr>
          </w:p>
        </w:tc>
        <w:tc>
          <w:tcPr>
            <w:tcW w:w="885" w:type="dxa"/>
          </w:tcPr>
          <w:p w:rsidR="00950C4C" w:rsidRPr="00056D89" w:rsidRDefault="00950C4C" w:rsidP="00480315">
            <w:pPr>
              <w:rPr>
                <w:rFonts w:eastAsia="Times New Roman"/>
                <w:bCs/>
                <w:color w:val="000000"/>
                <w:sz w:val="28"/>
                <w:szCs w:val="28"/>
                <w:highlight w:val="yellow"/>
              </w:rPr>
            </w:pPr>
          </w:p>
        </w:tc>
        <w:tc>
          <w:tcPr>
            <w:tcW w:w="637" w:type="dxa"/>
          </w:tcPr>
          <w:p w:rsidR="00950C4C" w:rsidRPr="00056D89" w:rsidRDefault="00950C4C" w:rsidP="00480315">
            <w:pPr>
              <w:rPr>
                <w:rFonts w:eastAsia="Times New Roman"/>
                <w:bCs/>
                <w:color w:val="000000"/>
                <w:sz w:val="28"/>
                <w:szCs w:val="28"/>
                <w:highlight w:val="yellow"/>
              </w:rPr>
            </w:pPr>
          </w:p>
        </w:tc>
        <w:tc>
          <w:tcPr>
            <w:tcW w:w="746" w:type="dxa"/>
          </w:tcPr>
          <w:p w:rsidR="00950C4C" w:rsidRPr="00056D89" w:rsidRDefault="00950C4C" w:rsidP="00480315">
            <w:pPr>
              <w:rPr>
                <w:rFonts w:eastAsia="Times New Roman"/>
                <w:bCs/>
                <w:color w:val="000000"/>
                <w:sz w:val="28"/>
                <w:szCs w:val="28"/>
                <w:highlight w:val="yellow"/>
              </w:rPr>
            </w:pPr>
          </w:p>
        </w:tc>
      </w:tr>
      <w:tr w:rsidR="00740240" w:rsidRPr="00D92501" w:rsidTr="00480315">
        <w:trPr>
          <w:trHeight w:val="227"/>
        </w:trPr>
        <w:tc>
          <w:tcPr>
            <w:tcW w:w="2277"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 xml:space="preserve">Вид итогового </w:t>
            </w:r>
            <w:r w:rsidR="00F60898" w:rsidRPr="00F60898">
              <w:rPr>
                <w:rFonts w:eastAsia="Times New Roman"/>
                <w:bCs/>
                <w:color w:val="000000"/>
                <w:sz w:val="28"/>
                <w:szCs w:val="28"/>
              </w:rPr>
              <w:lastRenderedPageBreak/>
              <w:t>ко</w:t>
            </w:r>
            <w:r w:rsidRPr="00F60898">
              <w:rPr>
                <w:rFonts w:eastAsia="Times New Roman"/>
                <w:bCs/>
                <w:color w:val="000000"/>
                <w:sz w:val="28"/>
                <w:szCs w:val="28"/>
              </w:rPr>
              <w:t>нтроля</w:t>
            </w:r>
          </w:p>
        </w:tc>
        <w:tc>
          <w:tcPr>
            <w:tcW w:w="919" w:type="dxa"/>
          </w:tcPr>
          <w:p w:rsidR="00950C4C" w:rsidRPr="00F60898" w:rsidRDefault="00950C4C" w:rsidP="00480315">
            <w:pPr>
              <w:rPr>
                <w:rFonts w:eastAsia="Times New Roman"/>
                <w:bCs/>
                <w:color w:val="000000"/>
                <w:sz w:val="28"/>
                <w:szCs w:val="28"/>
              </w:rPr>
            </w:pP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740240" w:rsidRDefault="007219C9" w:rsidP="00480315">
            <w:pPr>
              <w:rPr>
                <w:rFonts w:eastAsia="Times New Roman"/>
                <w:color w:val="000000"/>
                <w:sz w:val="28"/>
                <w:szCs w:val="28"/>
                <w:lang w:val="en-US"/>
              </w:rPr>
            </w:pPr>
            <w:r w:rsidRPr="00740240">
              <w:rPr>
                <w:rFonts w:eastAsia="Times New Roman"/>
                <w:color w:val="000000"/>
                <w:sz w:val="28"/>
                <w:szCs w:val="28"/>
              </w:rPr>
              <w:t>контр</w:t>
            </w:r>
            <w:r w:rsidR="00740240">
              <w:rPr>
                <w:rFonts w:eastAsia="Times New Roman"/>
                <w:color w:val="000000"/>
                <w:sz w:val="28"/>
                <w:szCs w:val="28"/>
              </w:rPr>
              <w:t>ольная</w:t>
            </w:r>
          </w:p>
        </w:tc>
        <w:tc>
          <w:tcPr>
            <w:tcW w:w="885" w:type="dxa"/>
          </w:tcPr>
          <w:p w:rsidR="00950C4C" w:rsidRPr="00F60898" w:rsidRDefault="00950C4C" w:rsidP="00480315">
            <w:pPr>
              <w:rPr>
                <w:rFonts w:eastAsia="Times New Roman"/>
                <w:b/>
                <w:bCs/>
                <w:color w:val="000000"/>
                <w:sz w:val="28"/>
                <w:szCs w:val="28"/>
              </w:rPr>
            </w:pPr>
          </w:p>
        </w:tc>
        <w:tc>
          <w:tcPr>
            <w:tcW w:w="839" w:type="dxa"/>
          </w:tcPr>
          <w:p w:rsidR="00950C4C" w:rsidRPr="00C74DAB" w:rsidRDefault="00950C4C" w:rsidP="00480315">
            <w:pPr>
              <w:rPr>
                <w:rFonts w:eastAsia="Times New Roman"/>
                <w:b/>
                <w:bCs/>
                <w:color w:val="000000"/>
                <w:sz w:val="28"/>
                <w:szCs w:val="28"/>
                <w:highlight w:val="yellow"/>
              </w:rPr>
            </w:pPr>
          </w:p>
        </w:tc>
        <w:tc>
          <w:tcPr>
            <w:tcW w:w="885" w:type="dxa"/>
          </w:tcPr>
          <w:p w:rsidR="00950C4C" w:rsidRPr="00C74DAB" w:rsidRDefault="00950C4C" w:rsidP="00480315">
            <w:pPr>
              <w:rPr>
                <w:rFonts w:eastAsia="Times New Roman"/>
                <w:b/>
                <w:bCs/>
                <w:color w:val="000000"/>
                <w:sz w:val="28"/>
                <w:szCs w:val="28"/>
                <w:highlight w:val="yellow"/>
              </w:rPr>
            </w:pPr>
          </w:p>
        </w:tc>
        <w:tc>
          <w:tcPr>
            <w:tcW w:w="885" w:type="dxa"/>
          </w:tcPr>
          <w:p w:rsidR="00950C4C" w:rsidRPr="00C74DAB" w:rsidRDefault="00950C4C" w:rsidP="00480315">
            <w:pPr>
              <w:rPr>
                <w:rFonts w:eastAsia="Times New Roman"/>
                <w:b/>
                <w:bCs/>
                <w:color w:val="000000"/>
                <w:sz w:val="28"/>
                <w:szCs w:val="28"/>
                <w:highlight w:val="yellow"/>
              </w:rPr>
            </w:pPr>
          </w:p>
        </w:tc>
        <w:tc>
          <w:tcPr>
            <w:tcW w:w="637" w:type="dxa"/>
          </w:tcPr>
          <w:p w:rsidR="00950C4C" w:rsidRPr="00C74DAB" w:rsidRDefault="00950C4C" w:rsidP="00480315">
            <w:pPr>
              <w:rPr>
                <w:rFonts w:eastAsia="Times New Roman"/>
                <w:bCs/>
                <w:color w:val="000000"/>
                <w:sz w:val="28"/>
                <w:szCs w:val="28"/>
                <w:highlight w:val="yellow"/>
              </w:rPr>
            </w:pPr>
          </w:p>
        </w:tc>
        <w:tc>
          <w:tcPr>
            <w:tcW w:w="746" w:type="dxa"/>
          </w:tcPr>
          <w:p w:rsidR="00950C4C" w:rsidRPr="00C74DAB" w:rsidRDefault="00950C4C" w:rsidP="00480315">
            <w:pPr>
              <w:rPr>
                <w:rFonts w:eastAsia="Times New Roman"/>
                <w:bCs/>
                <w:color w:val="000000"/>
                <w:sz w:val="28"/>
                <w:szCs w:val="28"/>
                <w:highlight w:val="yellow"/>
              </w:rPr>
            </w:pPr>
          </w:p>
        </w:tc>
      </w:tr>
    </w:tbl>
    <w:p w:rsidR="00950C4C" w:rsidRPr="00D92501" w:rsidRDefault="00950C4C" w:rsidP="00950C4C">
      <w:pPr>
        <w:ind w:firstLine="720"/>
        <w:jc w:val="both"/>
        <w:rPr>
          <w:rFonts w:eastAsia="Times New Roman"/>
          <w:color w:val="000000"/>
          <w:sz w:val="28"/>
          <w:szCs w:val="28"/>
        </w:rPr>
      </w:pPr>
    </w:p>
    <w:p w:rsidR="00DE33B7" w:rsidRDefault="00DE33B7" w:rsidP="00DE33B7">
      <w:pPr>
        <w:shd w:val="clear" w:color="auto" w:fill="FFFFFF"/>
        <w:spacing w:after="38" w:line="269" w:lineRule="exact"/>
        <w:ind w:right="2650"/>
        <w:rPr>
          <w:b/>
          <w:sz w:val="24"/>
          <w:szCs w:val="24"/>
        </w:rPr>
      </w:pPr>
    </w:p>
    <w:p w:rsidR="00D34785" w:rsidRPr="00D92501" w:rsidRDefault="00D34785" w:rsidP="00A663B6">
      <w:pPr>
        <w:ind w:firstLine="720"/>
        <w:jc w:val="both"/>
        <w:rPr>
          <w:b/>
          <w:sz w:val="28"/>
          <w:szCs w:val="28"/>
        </w:rPr>
      </w:pPr>
      <w:r w:rsidRPr="00D92501">
        <w:rPr>
          <w:b/>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D34785" w:rsidRPr="00D92501" w:rsidRDefault="00D34785" w:rsidP="00A663B6">
      <w:pPr>
        <w:ind w:firstLine="720"/>
        <w:jc w:val="both"/>
        <w:rPr>
          <w:rFonts w:eastAsia="Times New Roman"/>
          <w:color w:val="000000"/>
          <w:sz w:val="28"/>
          <w:szCs w:val="28"/>
        </w:rPr>
      </w:pPr>
    </w:p>
    <w:p w:rsidR="00D34785" w:rsidRPr="00D92501" w:rsidRDefault="00D34785" w:rsidP="00F60898">
      <w:pPr>
        <w:jc w:val="center"/>
        <w:rPr>
          <w:b/>
          <w:sz w:val="28"/>
          <w:szCs w:val="28"/>
        </w:rPr>
      </w:pPr>
      <w:r w:rsidRPr="00F60898">
        <w:rPr>
          <w:b/>
          <w:bCs/>
          <w:sz w:val="28"/>
          <w:szCs w:val="28"/>
        </w:rPr>
        <w:t>5.1.</w:t>
      </w:r>
      <w:r w:rsidRPr="00D92501">
        <w:rPr>
          <w:b/>
          <w:sz w:val="28"/>
          <w:szCs w:val="28"/>
        </w:rPr>
        <w:t>Содержание дисциплины.</w:t>
      </w:r>
    </w:p>
    <w:p w:rsidR="00D34785" w:rsidRPr="00E62B51" w:rsidRDefault="00D34785" w:rsidP="00F60898">
      <w:pPr>
        <w:shd w:val="clear" w:color="auto" w:fill="FFFFFF"/>
        <w:jc w:val="center"/>
        <w:rPr>
          <w:b/>
          <w:bCs/>
          <w:color w:val="000000"/>
          <w:sz w:val="28"/>
          <w:szCs w:val="28"/>
        </w:rPr>
      </w:pPr>
      <w:r w:rsidRPr="00E62B51">
        <w:rPr>
          <w:b/>
          <w:bCs/>
          <w:color w:val="000000"/>
          <w:sz w:val="28"/>
          <w:szCs w:val="28"/>
        </w:rPr>
        <w:t>1 курс.</w:t>
      </w:r>
    </w:p>
    <w:p w:rsidR="00D34785" w:rsidRPr="00E62B51" w:rsidRDefault="00D34785" w:rsidP="00F60898">
      <w:pPr>
        <w:shd w:val="clear" w:color="auto" w:fill="FFFFFF"/>
        <w:jc w:val="center"/>
        <w:rPr>
          <w:b/>
          <w:bCs/>
          <w:sz w:val="28"/>
          <w:szCs w:val="28"/>
        </w:rPr>
      </w:pPr>
      <w:r w:rsidRPr="00E62B51">
        <w:rPr>
          <w:b/>
          <w:bCs/>
          <w:color w:val="000000"/>
          <w:sz w:val="28"/>
          <w:szCs w:val="28"/>
        </w:rPr>
        <w:t>2-</w:t>
      </w:r>
      <w:r w:rsidRPr="00E62B51">
        <w:rPr>
          <w:rFonts w:eastAsia="Times New Roman"/>
          <w:b/>
          <w:bCs/>
          <w:color w:val="000000"/>
          <w:sz w:val="28"/>
          <w:szCs w:val="28"/>
        </w:rPr>
        <w:t>й семестр.</w:t>
      </w:r>
    </w:p>
    <w:p w:rsidR="00D34785" w:rsidRPr="00D34785" w:rsidRDefault="00D34785" w:rsidP="00A663B6">
      <w:pPr>
        <w:shd w:val="clear" w:color="auto" w:fill="FFFFFF"/>
        <w:jc w:val="both"/>
        <w:rPr>
          <w:sz w:val="32"/>
          <w:szCs w:val="32"/>
        </w:rPr>
      </w:pPr>
    </w:p>
    <w:p w:rsidR="00D34785" w:rsidRPr="00E62B51" w:rsidRDefault="00D34785" w:rsidP="00A663B6">
      <w:pPr>
        <w:shd w:val="clear" w:color="auto" w:fill="FFFFFF"/>
        <w:spacing w:before="278" w:line="274" w:lineRule="exact"/>
        <w:ind w:left="125" w:right="168" w:firstLine="710"/>
        <w:jc w:val="both"/>
        <w:rPr>
          <w:rFonts w:eastAsia="Times New Roman"/>
          <w:b/>
          <w:bCs/>
          <w:sz w:val="28"/>
          <w:szCs w:val="28"/>
          <w:lang w:eastAsia="ru-RU"/>
        </w:rPr>
      </w:pPr>
      <w:r w:rsidRPr="00E62B51">
        <w:rPr>
          <w:b/>
          <w:bCs/>
          <w:sz w:val="28"/>
          <w:szCs w:val="28"/>
        </w:rPr>
        <w:t>Тема № 1. Введение.Цели и задачи курса.</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Ознакомление с разделами программы. Об</w:t>
      </w:r>
      <w:r w:rsidRPr="00D34785">
        <w:rPr>
          <w:sz w:val="28"/>
          <w:szCs w:val="28"/>
        </w:rPr>
        <w:softHyphen/>
        <w:t>щие сведения о цветоведении. Значение цвета для человека. Законы цвета в естественной среде. Единство цвета, пространства и формы. Литература по цветоведению</w:t>
      </w:r>
      <w:r w:rsidRPr="00D34785">
        <w:rPr>
          <w:sz w:val="28"/>
          <w:szCs w:val="28"/>
          <w:u w:val="single"/>
        </w:rPr>
        <w:t>.</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u w:val="single"/>
        </w:rPr>
      </w:pPr>
    </w:p>
    <w:p w:rsidR="00E62B51" w:rsidRPr="00E62B51" w:rsidRDefault="00D34785" w:rsidP="00A663B6">
      <w:pPr>
        <w:shd w:val="clear" w:color="auto" w:fill="FFFFFF"/>
        <w:spacing w:before="278" w:line="278" w:lineRule="exact"/>
        <w:ind w:left="130" w:right="163" w:firstLine="715"/>
        <w:jc w:val="both"/>
        <w:rPr>
          <w:b/>
          <w:bCs/>
          <w:sz w:val="28"/>
          <w:szCs w:val="28"/>
        </w:rPr>
      </w:pPr>
      <w:r w:rsidRPr="00E62B51">
        <w:rPr>
          <w:b/>
          <w:bCs/>
          <w:sz w:val="28"/>
          <w:szCs w:val="28"/>
        </w:rPr>
        <w:t>Тема № 2. О природе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Цвета и чувства. Волновые свойства цвета. Характеристика световой волны.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передавать в живописи цветовую гармонию.</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tabs>
          <w:tab w:val="left" w:pos="9989"/>
        </w:tabs>
        <w:spacing w:before="274" w:line="278" w:lineRule="exact"/>
        <w:ind w:left="125" w:right="182" w:firstLine="715"/>
        <w:jc w:val="both"/>
        <w:rPr>
          <w:b/>
          <w:bCs/>
          <w:spacing w:val="-1"/>
          <w:sz w:val="28"/>
          <w:szCs w:val="28"/>
        </w:rPr>
      </w:pPr>
      <w:r w:rsidRPr="00E62B51">
        <w:rPr>
          <w:b/>
          <w:bCs/>
          <w:sz w:val="28"/>
          <w:szCs w:val="28"/>
        </w:rPr>
        <w:t>Тема № 3. Цвет и звук.</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Понятие и их взаимодействие. Художники о цвете и музыке.</w:t>
      </w:r>
      <w:r w:rsidRPr="00D34785">
        <w:rPr>
          <w:sz w:val="28"/>
          <w:szCs w:val="28"/>
        </w:rPr>
        <w:br/>
      </w:r>
      <w:r w:rsidRPr="00D34785">
        <w:rPr>
          <w:spacing w:val="-1"/>
          <w:sz w:val="28"/>
          <w:szCs w:val="28"/>
        </w:rPr>
        <w:t xml:space="preserve">Волновая природа звука и цвета. Цветомузыка.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5" w:right="178" w:firstLine="715"/>
        <w:jc w:val="both"/>
        <w:rPr>
          <w:b/>
          <w:bCs/>
          <w:sz w:val="28"/>
          <w:szCs w:val="28"/>
        </w:rPr>
      </w:pPr>
      <w:r w:rsidRPr="00E62B51">
        <w:rPr>
          <w:b/>
          <w:bCs/>
          <w:sz w:val="28"/>
          <w:szCs w:val="28"/>
        </w:rPr>
        <w:t>Тема № 4. Цветовой спектр</w:t>
      </w:r>
      <w:r w:rsidR="00E62B51" w:rsidRPr="00E62B51">
        <w:rPr>
          <w:b/>
          <w:bCs/>
          <w:sz w:val="28"/>
          <w:szCs w:val="28"/>
        </w:rPr>
        <w:t>.</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знаниям:Его природа. Цвет - видимая область световых колебаний. Отражение и поглощение цвета физическими телами.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цветовой круг.</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25" w:right="178" w:firstLine="715"/>
        <w:jc w:val="both"/>
        <w:rPr>
          <w:b/>
          <w:bCs/>
          <w:sz w:val="28"/>
          <w:szCs w:val="28"/>
        </w:rPr>
      </w:pPr>
      <w:r w:rsidRPr="00E62B51">
        <w:rPr>
          <w:b/>
          <w:bCs/>
          <w:sz w:val="28"/>
          <w:szCs w:val="28"/>
        </w:rPr>
        <w:t>Тема № 5 Теплые и холодные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знаниям:Характеристика цвета, легкие и тяжелые, верти</w:t>
      </w:r>
      <w:r w:rsidRPr="00D34785">
        <w:rPr>
          <w:sz w:val="28"/>
          <w:szCs w:val="28"/>
        </w:rPr>
        <w:softHyphen/>
        <w:t xml:space="preserve">кальные и горизонтальные.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натюрморт из теплых и холодных тонов.</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30" w:right="168" w:firstLine="710"/>
        <w:jc w:val="both"/>
        <w:rPr>
          <w:b/>
          <w:bCs/>
          <w:sz w:val="28"/>
          <w:szCs w:val="28"/>
        </w:rPr>
      </w:pPr>
      <w:r w:rsidRPr="00E62B51">
        <w:rPr>
          <w:b/>
          <w:bCs/>
          <w:sz w:val="28"/>
          <w:szCs w:val="28"/>
        </w:rPr>
        <w:t xml:space="preserve">Тема № 6.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Фактурные и бесфактурные, материальные и нематериальные, выступающие и отступающие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написать этюд в природе.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83" w:line="274" w:lineRule="exact"/>
        <w:ind w:left="130" w:right="178" w:firstLine="706"/>
        <w:jc w:val="both"/>
        <w:rPr>
          <w:b/>
          <w:bCs/>
          <w:sz w:val="28"/>
          <w:szCs w:val="28"/>
        </w:rPr>
      </w:pPr>
      <w:r w:rsidRPr="00E62B51">
        <w:rPr>
          <w:b/>
          <w:bCs/>
          <w:sz w:val="28"/>
          <w:szCs w:val="28"/>
        </w:rPr>
        <w:t xml:space="preserve">Тема № 7. Основные, составные и дополнительные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Смешение дополнительных цветов.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различать дополнительные цвета.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spacing w:before="283" w:line="274" w:lineRule="exact"/>
        <w:ind w:left="130" w:right="178" w:firstLine="706"/>
        <w:jc w:val="both"/>
        <w:rPr>
          <w:sz w:val="28"/>
          <w:szCs w:val="28"/>
        </w:rPr>
      </w:pPr>
    </w:p>
    <w:p w:rsidR="00D34785" w:rsidRPr="00E62B51" w:rsidRDefault="00D34785" w:rsidP="00A663B6">
      <w:pPr>
        <w:shd w:val="clear" w:color="auto" w:fill="FFFFFF"/>
        <w:spacing w:before="278"/>
        <w:ind w:left="840"/>
        <w:jc w:val="both"/>
        <w:rPr>
          <w:b/>
          <w:bCs/>
          <w:sz w:val="28"/>
          <w:szCs w:val="28"/>
        </w:rPr>
      </w:pPr>
      <w:r w:rsidRPr="00E62B51">
        <w:rPr>
          <w:b/>
          <w:bCs/>
          <w:sz w:val="28"/>
          <w:szCs w:val="28"/>
        </w:rPr>
        <w:t xml:space="preserve">Тема № 8. Характеристика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тон, насыщенность, светлота; знать разницу между ними.</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пользоваться при живописи натюрморта.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0" w:right="173" w:firstLine="720"/>
        <w:jc w:val="both"/>
        <w:rPr>
          <w:b/>
          <w:bCs/>
          <w:sz w:val="28"/>
          <w:szCs w:val="28"/>
        </w:rPr>
      </w:pPr>
      <w:r w:rsidRPr="00E62B51">
        <w:rPr>
          <w:b/>
          <w:bCs/>
          <w:sz w:val="28"/>
          <w:szCs w:val="28"/>
        </w:rPr>
        <w:t xml:space="preserve">Тема № 9. Светлотный и цветовые контрасты.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Последовательный контраст (цветовое ви</w:t>
      </w:r>
      <w:r w:rsidRPr="00D34785">
        <w:rPr>
          <w:sz w:val="28"/>
          <w:szCs w:val="28"/>
        </w:rPr>
        <w:softHyphen/>
        <w:t>дение). Одновременные кон</w:t>
      </w:r>
      <w:r w:rsidRPr="00D34785">
        <w:rPr>
          <w:sz w:val="28"/>
          <w:szCs w:val="28"/>
        </w:rPr>
        <w:softHyphen/>
        <w:t xml:space="preserve">трасты. Контраст - основа гармонии.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последовательного контраста в практической работе.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4" w:line="283" w:lineRule="exact"/>
        <w:ind w:left="125" w:right="168" w:firstLine="715"/>
        <w:jc w:val="both"/>
        <w:rPr>
          <w:b/>
          <w:bCs/>
          <w:sz w:val="28"/>
          <w:szCs w:val="28"/>
        </w:rPr>
      </w:pPr>
      <w:r w:rsidRPr="00E62B51">
        <w:rPr>
          <w:b/>
          <w:bCs/>
          <w:sz w:val="28"/>
          <w:szCs w:val="28"/>
        </w:rPr>
        <w:lastRenderedPageBreak/>
        <w:t xml:space="preserve">Тема №10. Смешение цветов.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Особенности оптического и механического смешения цве</w:t>
      </w:r>
      <w:r w:rsidRPr="00D34785">
        <w:rPr>
          <w:sz w:val="28"/>
          <w:szCs w:val="28"/>
        </w:rPr>
        <w:softHyphen/>
        <w:t xml:space="preserve">тов.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различных способов смешения цвета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ind w:left="202"/>
        <w:jc w:val="both"/>
        <w:rPr>
          <w:b/>
          <w:bCs/>
          <w:sz w:val="28"/>
          <w:szCs w:val="28"/>
        </w:rPr>
      </w:pPr>
      <w:r w:rsidRPr="00E62B51">
        <w:rPr>
          <w:b/>
          <w:bCs/>
          <w:sz w:val="28"/>
          <w:szCs w:val="28"/>
        </w:rPr>
        <w:tab/>
        <w:t xml:space="preserve">Тема №11. Колорит в живописи. </w:t>
      </w:r>
    </w:p>
    <w:p w:rsidR="00D34785" w:rsidRPr="00D34785" w:rsidRDefault="00D34785" w:rsidP="00A663B6">
      <w:pPr>
        <w:shd w:val="clear" w:color="auto" w:fill="FFFFFF"/>
        <w:tabs>
          <w:tab w:val="left" w:pos="917"/>
        </w:tabs>
        <w:jc w:val="both"/>
        <w:rPr>
          <w:sz w:val="28"/>
          <w:szCs w:val="28"/>
        </w:rPr>
      </w:pPr>
      <w:r w:rsidRPr="00D34785">
        <w:rPr>
          <w:sz w:val="28"/>
          <w:szCs w:val="28"/>
        </w:rPr>
        <w:t>Требования к знаниям: Живописная культура как гармонизация живописных</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средств. Единство цвета и формы. Живописность и колорит.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колорит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ind w:left="202"/>
        <w:jc w:val="both"/>
        <w:rPr>
          <w:sz w:val="28"/>
          <w:szCs w:val="28"/>
        </w:rPr>
      </w:pPr>
    </w:p>
    <w:p w:rsidR="00D34785" w:rsidRPr="00E62B51" w:rsidRDefault="00D34785" w:rsidP="00A663B6">
      <w:pPr>
        <w:shd w:val="clear" w:color="auto" w:fill="FFFFFF"/>
        <w:spacing w:before="269" w:line="278" w:lineRule="exact"/>
        <w:ind w:left="202" w:right="5" w:firstLine="715"/>
        <w:jc w:val="both"/>
        <w:rPr>
          <w:b/>
          <w:bCs/>
          <w:sz w:val="28"/>
          <w:szCs w:val="28"/>
        </w:rPr>
      </w:pPr>
      <w:r w:rsidRPr="00E62B51">
        <w:rPr>
          <w:b/>
          <w:bCs/>
          <w:sz w:val="28"/>
          <w:szCs w:val="28"/>
        </w:rPr>
        <w:t xml:space="preserve">Тема № 12. Цветовая палитра.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Световидность и живописность изображения в древнерус</w:t>
      </w:r>
      <w:r w:rsidRPr="00D34785">
        <w:rPr>
          <w:sz w:val="28"/>
          <w:szCs w:val="28"/>
        </w:rPr>
        <w:softHyphen/>
        <w:t>ской иконе. Рельефность изображения эпохи Ренессанса.</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работать с палитрой.</w:t>
      </w:r>
    </w:p>
    <w:p w:rsidR="00E62B51" w:rsidRDefault="00E62B51" w:rsidP="00A663B6">
      <w:pPr>
        <w:shd w:val="clear" w:color="auto" w:fill="FFFFFF"/>
        <w:spacing w:before="278" w:line="278" w:lineRule="exact"/>
        <w:ind w:left="130" w:right="163" w:firstLine="715"/>
        <w:jc w:val="both"/>
        <w:rPr>
          <w:sz w:val="28"/>
          <w:szCs w:val="28"/>
        </w:rPr>
      </w:pPr>
    </w:p>
    <w:p w:rsidR="00873CEB" w:rsidRPr="00D34785" w:rsidRDefault="00873CEB" w:rsidP="00A663B6">
      <w:pPr>
        <w:shd w:val="clear" w:color="auto" w:fill="FFFFFF"/>
        <w:spacing w:before="278" w:line="278" w:lineRule="exact"/>
        <w:ind w:left="130" w:right="163" w:firstLine="715"/>
        <w:jc w:val="both"/>
        <w:rPr>
          <w:sz w:val="28"/>
          <w:szCs w:val="28"/>
        </w:rPr>
      </w:pPr>
    </w:p>
    <w:p w:rsidR="00D34785" w:rsidRPr="00E62B51" w:rsidRDefault="00D34785" w:rsidP="00873CEB">
      <w:pPr>
        <w:shd w:val="clear" w:color="auto" w:fill="FFFFFF"/>
        <w:spacing w:before="259" w:line="278" w:lineRule="exact"/>
        <w:ind w:left="197" w:right="10" w:firstLine="720"/>
        <w:jc w:val="both"/>
        <w:rPr>
          <w:b/>
          <w:bCs/>
          <w:sz w:val="28"/>
          <w:szCs w:val="28"/>
        </w:rPr>
      </w:pPr>
      <w:r w:rsidRPr="00E62B51">
        <w:rPr>
          <w:b/>
          <w:bCs/>
          <w:sz w:val="28"/>
          <w:szCs w:val="28"/>
        </w:rPr>
        <w:t xml:space="preserve">Тема № 13. Смешение красок.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Требования к знаниям: Субъективные цветовые сочетания. Действительность и действенность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сме</w:t>
      </w:r>
      <w:r w:rsidR="00E62B51">
        <w:rPr>
          <w:sz w:val="28"/>
          <w:szCs w:val="28"/>
        </w:rPr>
        <w:t>ш</w:t>
      </w:r>
      <w:r w:rsidRPr="00D34785">
        <w:rPr>
          <w:sz w:val="28"/>
          <w:szCs w:val="28"/>
        </w:rPr>
        <w:t>ивать краски на палитре.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8" w:line="274" w:lineRule="exact"/>
        <w:ind w:left="202" w:right="24" w:firstLine="706"/>
        <w:jc w:val="both"/>
        <w:rPr>
          <w:b/>
          <w:bCs/>
          <w:sz w:val="28"/>
          <w:szCs w:val="28"/>
        </w:rPr>
      </w:pPr>
      <w:r w:rsidRPr="00E62B51">
        <w:rPr>
          <w:b/>
          <w:bCs/>
          <w:sz w:val="28"/>
          <w:szCs w:val="28"/>
        </w:rPr>
        <w:t xml:space="preserve">Тема № 14.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Иллюзия цвета, формы, пространства. Соотношение формы и цвета. Явление «отступания и выступания» цвета. Разъединение цвета. Итоговая работа.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пространство при живописи.</w:t>
      </w:r>
    </w:p>
    <w:p w:rsidR="00DE33B7" w:rsidRDefault="00DE33B7" w:rsidP="00A663B6">
      <w:pPr>
        <w:shd w:val="clear" w:color="auto" w:fill="FFFFFF"/>
        <w:spacing w:after="38" w:line="269" w:lineRule="exact"/>
        <w:ind w:right="2650"/>
        <w:jc w:val="both"/>
        <w:rPr>
          <w:b/>
          <w:sz w:val="24"/>
          <w:szCs w:val="24"/>
        </w:rPr>
      </w:pPr>
    </w:p>
    <w:p w:rsidR="00143D1E" w:rsidRPr="00D92501" w:rsidRDefault="00143D1E" w:rsidP="00143D1E">
      <w:pPr>
        <w:ind w:firstLine="720"/>
        <w:jc w:val="both"/>
        <w:rPr>
          <w:b/>
          <w:sz w:val="28"/>
          <w:szCs w:val="28"/>
          <w:u w:val="single"/>
        </w:rPr>
      </w:pPr>
    </w:p>
    <w:p w:rsidR="004951C6" w:rsidRPr="00D92501" w:rsidRDefault="004951C6" w:rsidP="00F60898">
      <w:pPr>
        <w:shd w:val="clear" w:color="auto" w:fill="FFFFFF"/>
        <w:jc w:val="center"/>
        <w:rPr>
          <w:rFonts w:eastAsia="Times New Roman"/>
          <w:b/>
          <w:color w:val="000000"/>
          <w:sz w:val="28"/>
          <w:szCs w:val="28"/>
        </w:rPr>
      </w:pPr>
      <w:r w:rsidRPr="00D92501">
        <w:rPr>
          <w:b/>
          <w:sz w:val="28"/>
          <w:szCs w:val="28"/>
        </w:rPr>
        <w:t>5.2. Требования к формам и содержанию текущего, промежуточного,  итогового контроля.</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Контроль охватывает весь объем содержания учебной дисциплины </w:t>
      </w:r>
      <w:r w:rsidR="00625994">
        <w:rPr>
          <w:rFonts w:eastAsia="Times New Roman"/>
          <w:color w:val="000000"/>
          <w:sz w:val="28"/>
          <w:szCs w:val="28"/>
        </w:rPr>
        <w:lastRenderedPageBreak/>
        <w:t>Цветоведение</w:t>
      </w:r>
      <w:r w:rsidRPr="00D92501">
        <w:rPr>
          <w:rFonts w:eastAsia="Times New Roman"/>
          <w:color w:val="000000"/>
          <w:sz w:val="28"/>
          <w:szCs w:val="28"/>
        </w:rPr>
        <w:t xml:space="preserve"> для специальности </w:t>
      </w:r>
      <w:r>
        <w:rPr>
          <w:rFonts w:eastAsia="Times New Roman"/>
          <w:color w:val="000000"/>
          <w:sz w:val="28"/>
          <w:szCs w:val="28"/>
        </w:rPr>
        <w:t>54.02.02«</w:t>
      </w:r>
      <w:r w:rsidRPr="00D92501">
        <w:rPr>
          <w:rFonts w:eastAsia="Times New Roman"/>
          <w:color w:val="000000"/>
          <w:sz w:val="28"/>
          <w:szCs w:val="28"/>
        </w:rPr>
        <w:t>Декоративно-прикладное искусство и народные промыслы</w:t>
      </w:r>
      <w:r>
        <w:rPr>
          <w:rFonts w:eastAsia="Times New Roman"/>
          <w:color w:val="000000"/>
          <w:sz w:val="28"/>
          <w:szCs w:val="28"/>
        </w:rPr>
        <w:t>»</w:t>
      </w:r>
      <w:r w:rsidRPr="00D92501">
        <w:rPr>
          <w:rFonts w:eastAsia="Times New Roman"/>
          <w:color w:val="000000"/>
          <w:sz w:val="28"/>
          <w:szCs w:val="28"/>
        </w:rPr>
        <w:t xml:space="preserve">  ( по вида</w:t>
      </w:r>
      <w:r w:rsidR="00625994">
        <w:rPr>
          <w:rFonts w:eastAsia="Times New Roman"/>
          <w:color w:val="000000"/>
          <w:sz w:val="28"/>
          <w:szCs w:val="28"/>
        </w:rPr>
        <w:t>м</w:t>
      </w:r>
      <w:r w:rsidRPr="00D92501">
        <w:rPr>
          <w:rFonts w:eastAsia="Times New Roman"/>
          <w:color w:val="000000"/>
          <w:sz w:val="28"/>
          <w:szCs w:val="28"/>
        </w:rPr>
        <w:t xml:space="preserve"> ) в размере  </w:t>
      </w:r>
      <w:r w:rsidR="00625994">
        <w:rPr>
          <w:rFonts w:eastAsia="Times New Roman"/>
          <w:color w:val="000000"/>
          <w:sz w:val="28"/>
          <w:szCs w:val="28"/>
        </w:rPr>
        <w:t>40</w:t>
      </w:r>
      <w:r w:rsidRPr="00D92501">
        <w:rPr>
          <w:rFonts w:eastAsia="Times New Roman"/>
          <w:color w:val="000000"/>
          <w:sz w:val="28"/>
          <w:szCs w:val="28"/>
        </w:rPr>
        <w:t xml:space="preserve"> час</w:t>
      </w:r>
      <w:r>
        <w:rPr>
          <w:rFonts w:eastAsia="Times New Roman"/>
          <w:color w:val="000000"/>
          <w:sz w:val="28"/>
          <w:szCs w:val="28"/>
        </w:rPr>
        <w:t>ов</w:t>
      </w:r>
      <w:r w:rsidRPr="00D92501">
        <w:rPr>
          <w:rFonts w:eastAsia="Times New Roman"/>
          <w:color w:val="000000"/>
          <w:sz w:val="28"/>
          <w:szCs w:val="28"/>
        </w:rPr>
        <w:t>.</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Требования к содержанию и формам контроля включают</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знания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Федерального государственного образовательного стандарта</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цели, задачи, содержание форм и методов обучения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научно-методических основ преемственности по деятельности декоративно-</w:t>
      </w:r>
      <w:r w:rsidRPr="00D92501">
        <w:rPr>
          <w:rFonts w:eastAsia="Times New Roman"/>
          <w:color w:val="000000"/>
          <w:sz w:val="28"/>
          <w:szCs w:val="28"/>
        </w:rPr>
        <w:br/>
        <w:t>прикладного искусства и народных художественных промыслов</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умения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организовывать учебно-творческую деятельность</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создавать предметно-пространственную среду, обеспечивающую условия для творческого развития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использовать современные инновационные технологии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Программа помогает проследить реализацию требований к </w:t>
      </w:r>
      <w:r w:rsidRPr="00D92501">
        <w:rPr>
          <w:rFonts w:eastAsia="Times New Roman"/>
          <w:color w:val="000000"/>
          <w:sz w:val="28"/>
          <w:szCs w:val="28"/>
          <w:u w:val="single"/>
        </w:rPr>
        <w:t>уровню квалификации студента:</w:t>
      </w:r>
    </w:p>
    <w:p w:rsidR="004951C6" w:rsidRPr="00D92501" w:rsidRDefault="004951C6" w:rsidP="00A663B6">
      <w:pPr>
        <w:shd w:val="clear" w:color="auto" w:fill="FFFFFF"/>
        <w:jc w:val="both"/>
        <w:rPr>
          <w:rFonts w:eastAsia="Times New Roman"/>
          <w:color w:val="000000"/>
          <w:sz w:val="28"/>
          <w:szCs w:val="28"/>
        </w:rPr>
      </w:pPr>
      <w:r w:rsidRPr="00D92501">
        <w:rPr>
          <w:color w:val="000000"/>
          <w:sz w:val="28"/>
          <w:szCs w:val="28"/>
        </w:rPr>
        <w:tab/>
        <w:t>-</w:t>
      </w:r>
      <w:r w:rsidRPr="00D92501">
        <w:rPr>
          <w:rFonts w:eastAsia="Times New Roman"/>
          <w:color w:val="000000"/>
          <w:sz w:val="28"/>
          <w:szCs w:val="28"/>
        </w:rPr>
        <w:t>готовность к профессиональной деятельности в качестве художника-мастера, разрабатывающего образцы тиражируемых изделий декоративно-прикладного искусства и народных художественных промыслов;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культурно-просветительских учреждениях и организациях художественного профиля, независимо от их организационно-правовых форм</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b/>
          <w:color w:val="000000"/>
          <w:sz w:val="28"/>
          <w:szCs w:val="28"/>
        </w:rPr>
        <w:t>-</w:t>
      </w:r>
      <w:r w:rsidRPr="00D92501">
        <w:rPr>
          <w:rFonts w:eastAsia="Times New Roman"/>
          <w:color w:val="000000"/>
          <w:sz w:val="28"/>
          <w:szCs w:val="28"/>
        </w:rPr>
        <w:t>Знания проверяются на всех уровнях усвоения: репродуктивном, творческом.</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-Для качественной реализации требований ФГОС СПО программа включает в себя следующие </w:t>
      </w:r>
    </w:p>
    <w:p w:rsidR="004951C6" w:rsidRPr="00D92501" w:rsidRDefault="004951C6" w:rsidP="00A663B6">
      <w:pPr>
        <w:shd w:val="clear" w:color="auto" w:fill="FFFFFF"/>
        <w:ind w:firstLine="720"/>
        <w:jc w:val="both"/>
        <w:rPr>
          <w:sz w:val="28"/>
          <w:szCs w:val="28"/>
        </w:rPr>
      </w:pPr>
      <w:r w:rsidRPr="0012723D">
        <w:rPr>
          <w:rFonts w:eastAsia="Times New Roman"/>
          <w:b/>
          <w:color w:val="000000"/>
          <w:sz w:val="28"/>
          <w:szCs w:val="28"/>
        </w:rPr>
        <w:t>виды контроля</w:t>
      </w:r>
      <w:r w:rsidRPr="00D92501">
        <w:rPr>
          <w:rFonts w:eastAsia="Times New Roman"/>
          <w:color w:val="000000"/>
          <w:sz w:val="28"/>
          <w:szCs w:val="28"/>
        </w:rPr>
        <w:t>: промежуточный, текущий, рубежный (периодический), административный, итоговый.</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-Промежуточный контроль</w:t>
      </w:r>
      <w:r w:rsidRPr="00D92501">
        <w:rPr>
          <w:rFonts w:eastAsia="Times New Roman"/>
          <w:color w:val="000000"/>
          <w:sz w:val="28"/>
          <w:szCs w:val="28"/>
        </w:rPr>
        <w:t xml:space="preserve">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-Текущий контроль</w:t>
      </w:r>
      <w:r w:rsidRPr="00D92501">
        <w:rPr>
          <w:rFonts w:eastAsia="Times New Roman"/>
          <w:color w:val="000000"/>
          <w:sz w:val="28"/>
          <w:szCs w:val="28"/>
        </w:rPr>
        <w:t xml:space="preserve">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-Периодический (рубежный) контроль позволяет определить качество освоения студентами учебного материала по разделам, темам, дисциплинам.</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Комплекс заданий составляет большую часть программы. Располагаются задания по степени трудности.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-Стандартизированный контроль</w:t>
      </w:r>
      <w:r w:rsidRPr="00D92501">
        <w:rPr>
          <w:rFonts w:eastAsia="Times New Roman"/>
          <w:color w:val="000000"/>
          <w:sz w:val="28"/>
          <w:szCs w:val="28"/>
        </w:rPr>
        <w:t xml:space="preserve">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-Административный контроль</w:t>
      </w:r>
      <w:r w:rsidRPr="00D92501">
        <w:rPr>
          <w:rFonts w:eastAsia="Times New Roman"/>
          <w:color w:val="000000"/>
          <w:sz w:val="28"/>
          <w:szCs w:val="28"/>
        </w:rPr>
        <w:t xml:space="preserve"> направлен на оценку качества </w:t>
      </w:r>
      <w:r w:rsidRPr="00D92501">
        <w:rPr>
          <w:rFonts w:eastAsia="Times New Roman"/>
          <w:color w:val="000000"/>
          <w:sz w:val="28"/>
          <w:szCs w:val="28"/>
        </w:rPr>
        <w:lastRenderedPageBreak/>
        <w:t>реализации государственных образовательных стандартов по дисциплине.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-Итоговый контроль</w:t>
      </w:r>
      <w:r w:rsidRPr="00D92501">
        <w:rPr>
          <w:rFonts w:eastAsia="Times New Roman"/>
          <w:color w:val="000000"/>
          <w:sz w:val="28"/>
          <w:szCs w:val="28"/>
        </w:rPr>
        <w:t xml:space="preserve"> направлен на проверку конечных результатов обучения дисциплине, овладение студентами системы знаний, умений и навыков.</w:t>
      </w:r>
    </w:p>
    <w:p w:rsidR="004951C6" w:rsidRDefault="004951C6" w:rsidP="00A663B6">
      <w:pPr>
        <w:shd w:val="clear" w:color="auto" w:fill="FFFFFF"/>
        <w:jc w:val="both"/>
        <w:rPr>
          <w:rFonts w:eastAsia="Times New Roman"/>
          <w:color w:val="000000"/>
          <w:sz w:val="28"/>
          <w:szCs w:val="28"/>
        </w:rPr>
      </w:pPr>
      <w:r w:rsidRPr="00D92501">
        <w:rPr>
          <w:rFonts w:eastAsia="Times New Roman"/>
          <w:color w:val="000000"/>
          <w:sz w:val="28"/>
          <w:szCs w:val="28"/>
        </w:rPr>
        <w:t xml:space="preserve">Он осуществляется на семестровых и государственных экзаменах, защите дипломного проекта. </w:t>
      </w:r>
    </w:p>
    <w:p w:rsidR="00625994" w:rsidRPr="00D92501" w:rsidRDefault="00625994" w:rsidP="00A663B6">
      <w:pPr>
        <w:shd w:val="clear" w:color="auto" w:fill="FFFFFF"/>
        <w:jc w:val="both"/>
        <w:rPr>
          <w:rFonts w:eastAsia="Times New Roman"/>
          <w:color w:val="000000"/>
          <w:sz w:val="28"/>
          <w:szCs w:val="28"/>
        </w:rPr>
      </w:pPr>
    </w:p>
    <w:p w:rsidR="004951C6" w:rsidRPr="00D92501" w:rsidRDefault="004951C6" w:rsidP="00A663B6">
      <w:pPr>
        <w:shd w:val="clear" w:color="auto" w:fill="FFFFFF"/>
        <w:jc w:val="both"/>
        <w:rPr>
          <w:b/>
          <w:bCs/>
          <w:sz w:val="28"/>
          <w:szCs w:val="28"/>
        </w:rPr>
      </w:pPr>
      <w:r w:rsidRPr="0012723D">
        <w:rPr>
          <w:rFonts w:eastAsia="Times New Roman"/>
          <w:b/>
          <w:color w:val="000000"/>
          <w:sz w:val="28"/>
          <w:szCs w:val="28"/>
        </w:rPr>
        <w:t>Ф</w:t>
      </w:r>
      <w:r w:rsidRPr="0012723D">
        <w:rPr>
          <w:rFonts w:eastAsia="Times New Roman"/>
          <w:b/>
          <w:bCs/>
          <w:color w:val="000000"/>
          <w:sz w:val="28"/>
          <w:szCs w:val="28"/>
        </w:rPr>
        <w:t>орма контроля</w:t>
      </w:r>
    </w:p>
    <w:p w:rsidR="008E561E" w:rsidRPr="00D92501" w:rsidRDefault="00625994" w:rsidP="008E561E">
      <w:pPr>
        <w:tabs>
          <w:tab w:val="left" w:pos="1080"/>
        </w:tabs>
        <w:jc w:val="both"/>
        <w:rPr>
          <w:sz w:val="28"/>
          <w:szCs w:val="28"/>
        </w:rPr>
      </w:pPr>
      <w:r w:rsidRPr="00625994">
        <w:rPr>
          <w:sz w:val="28"/>
          <w:szCs w:val="28"/>
        </w:rPr>
        <w:t>Форма контроля</w:t>
      </w:r>
      <w:r w:rsidR="008E561E" w:rsidRPr="00D92501">
        <w:rPr>
          <w:rFonts w:eastAsia="Times New Roman"/>
          <w:color w:val="000000"/>
          <w:sz w:val="28"/>
          <w:szCs w:val="28"/>
        </w:rPr>
        <w:t>осуществля</w:t>
      </w:r>
      <w:r w:rsidR="008E561E">
        <w:rPr>
          <w:rFonts w:eastAsia="Times New Roman"/>
          <w:color w:val="000000"/>
          <w:sz w:val="28"/>
          <w:szCs w:val="28"/>
        </w:rPr>
        <w:t>е</w:t>
      </w:r>
      <w:r w:rsidR="008E561E" w:rsidRPr="00D92501">
        <w:rPr>
          <w:rFonts w:eastAsia="Times New Roman"/>
          <w:color w:val="000000"/>
          <w:sz w:val="28"/>
          <w:szCs w:val="28"/>
        </w:rPr>
        <w:t>тся в форме просмотр</w:t>
      </w:r>
      <w:r w:rsidR="008E561E">
        <w:rPr>
          <w:rFonts w:eastAsia="Times New Roman"/>
          <w:color w:val="000000"/>
          <w:sz w:val="28"/>
          <w:szCs w:val="28"/>
        </w:rPr>
        <w:t xml:space="preserve">авсех </w:t>
      </w:r>
      <w:r w:rsidR="008E561E" w:rsidRPr="00D92501">
        <w:rPr>
          <w:rFonts w:eastAsia="Times New Roman"/>
          <w:color w:val="000000"/>
          <w:sz w:val="28"/>
          <w:szCs w:val="28"/>
        </w:rPr>
        <w:t>работ</w:t>
      </w:r>
      <w:r w:rsidR="008E561E">
        <w:rPr>
          <w:rFonts w:eastAsia="Times New Roman"/>
          <w:color w:val="000000"/>
          <w:sz w:val="28"/>
          <w:szCs w:val="28"/>
        </w:rPr>
        <w:t xml:space="preserve"> по тематическому плану</w:t>
      </w:r>
      <w:r w:rsidR="008E561E" w:rsidRPr="00D92501">
        <w:rPr>
          <w:rFonts w:eastAsia="Times New Roman"/>
          <w:color w:val="000000"/>
          <w:sz w:val="28"/>
          <w:szCs w:val="28"/>
        </w:rPr>
        <w:t>, которые были выполнены обучающимися в</w:t>
      </w:r>
      <w:r w:rsidR="008E561E">
        <w:rPr>
          <w:rFonts w:eastAsia="Times New Roman"/>
          <w:color w:val="000000"/>
          <w:sz w:val="28"/>
          <w:szCs w:val="28"/>
        </w:rPr>
        <w:t xml:space="preserve"> семестре</w:t>
      </w:r>
      <w:r w:rsidR="008E561E" w:rsidRPr="00D92501">
        <w:rPr>
          <w:rFonts w:eastAsia="Times New Roman"/>
          <w:color w:val="000000"/>
          <w:sz w:val="28"/>
          <w:szCs w:val="28"/>
        </w:rPr>
        <w:t>. Просмотр осуществляется преподавателями ПЦК художественного отделения. По итогам просмотра студенту выставляется соответствующая оценка.</w:t>
      </w:r>
    </w:p>
    <w:p w:rsidR="008E561E" w:rsidRDefault="008E561E" w:rsidP="00A663B6">
      <w:pPr>
        <w:tabs>
          <w:tab w:val="left" w:pos="1080"/>
        </w:tabs>
        <w:jc w:val="both"/>
        <w:rPr>
          <w:sz w:val="28"/>
          <w:szCs w:val="28"/>
        </w:rPr>
      </w:pPr>
    </w:p>
    <w:p w:rsidR="00625994" w:rsidRPr="00625994" w:rsidRDefault="00625994" w:rsidP="00A663B6">
      <w:pPr>
        <w:shd w:val="clear" w:color="auto" w:fill="FFFFFF"/>
        <w:ind w:firstLine="720"/>
        <w:jc w:val="both"/>
        <w:rPr>
          <w:bCs/>
          <w:color w:val="000000"/>
          <w:sz w:val="28"/>
          <w:szCs w:val="28"/>
        </w:rPr>
      </w:pPr>
    </w:p>
    <w:p w:rsidR="004951C6" w:rsidRDefault="004951C6" w:rsidP="00A663B6">
      <w:pPr>
        <w:shd w:val="clear" w:color="auto" w:fill="FFFFFF"/>
        <w:ind w:firstLine="720"/>
        <w:jc w:val="both"/>
        <w:rPr>
          <w:b/>
          <w:color w:val="000000"/>
          <w:sz w:val="28"/>
          <w:szCs w:val="28"/>
        </w:rPr>
      </w:pPr>
      <w:r w:rsidRPr="0012723D">
        <w:rPr>
          <w:b/>
          <w:color w:val="000000"/>
          <w:sz w:val="28"/>
          <w:szCs w:val="28"/>
        </w:rPr>
        <w:t>Критерии оценки</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Результаты контроля знаний и умений студентов выражается в оценке. </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имеет большое образовательное и воспитательное значение, организующее воздействие.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знаний и умений студентов отвечает следующим требованиям:</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объективности (действительный уровень усвоения учебного материала)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индивидуальности характера (уровень знаний конкретного студента)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гласности (должна быть оглашена)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обоснованности (должна быть мотивированной и убеждающей, соотносящейся с самооценкой и мнением учебной группы).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выполнения задания в качественной форме:</w:t>
      </w:r>
    </w:p>
    <w:p w:rsidR="004951C6" w:rsidRPr="00D92501" w:rsidRDefault="004951C6" w:rsidP="00A663B6">
      <w:pPr>
        <w:shd w:val="clear" w:color="auto" w:fill="FFFFFF"/>
        <w:ind w:firstLine="720"/>
        <w:jc w:val="both"/>
        <w:rPr>
          <w:rFonts w:eastAsia="Times New Roman"/>
          <w:color w:val="000000"/>
          <w:sz w:val="28"/>
          <w:szCs w:val="28"/>
        </w:rPr>
      </w:pPr>
      <w:r w:rsidRPr="00D92501">
        <w:rPr>
          <w:color w:val="000000"/>
          <w:sz w:val="28"/>
          <w:szCs w:val="28"/>
        </w:rPr>
        <w:t xml:space="preserve">100-90% </w:t>
      </w:r>
      <w:r w:rsidRPr="00D92501">
        <w:rPr>
          <w:rFonts w:eastAsia="Times New Roman"/>
          <w:color w:val="000000"/>
          <w:sz w:val="28"/>
          <w:szCs w:val="28"/>
        </w:rPr>
        <w:t xml:space="preserve">качественного исполнения - 5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90-75%   правильного исполнения - 4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75-50%   правильного исполнения - 3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50-%       правильного исполнения – 2</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Критерии итоговых оценок знаний и умений студентов, обучающихся дисциплине </w:t>
      </w:r>
      <w:r w:rsidR="00625994">
        <w:rPr>
          <w:rFonts w:eastAsia="Times New Roman"/>
          <w:color w:val="000000"/>
          <w:sz w:val="28"/>
          <w:szCs w:val="28"/>
        </w:rPr>
        <w:t>Цветоведение</w:t>
      </w:r>
      <w:r w:rsidRPr="00D92501">
        <w:rPr>
          <w:rFonts w:eastAsia="Times New Roman"/>
          <w:color w:val="000000"/>
          <w:sz w:val="28"/>
          <w:szCs w:val="28"/>
        </w:rPr>
        <w:t xml:space="preserve"> по специальности </w:t>
      </w:r>
      <w:r>
        <w:rPr>
          <w:rFonts w:eastAsia="Times New Roman"/>
          <w:color w:val="000000"/>
          <w:sz w:val="28"/>
          <w:szCs w:val="28"/>
        </w:rPr>
        <w:t>54.02.02</w:t>
      </w:r>
      <w:r w:rsidRPr="00D92501">
        <w:rPr>
          <w:rFonts w:eastAsia="Times New Roman"/>
          <w:color w:val="000000"/>
          <w:sz w:val="28"/>
          <w:szCs w:val="28"/>
        </w:rPr>
        <w:t xml:space="preserve">  Декоративно-прикладное искусство и народные промыслы  ( по видам ):</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Отлично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качественное исполнение задания, художественно-образное графическое и колористическое решение, высокопрофессиональное исполнение изделия. За точное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Хорошо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хорошее исполнение изделия, владение художественно-графическим и колористическим решением, профессиональное выполнение изделия. За грамотное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lastRenderedPageBreak/>
        <w:t>"</w:t>
      </w:r>
      <w:r w:rsidRPr="00D92501">
        <w:rPr>
          <w:color w:val="000000"/>
          <w:sz w:val="28"/>
          <w:szCs w:val="28"/>
        </w:rPr>
        <w:t>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удовлетворительное исполнение задания, недостаточное владение художественно - графическим и колористическим решением, удовлетворительное выполнение изделия.</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Неудовлетворительно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допущенные ошибки в исполнении работы, неумение применять знания для решения практических задач.</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p>
    <w:p w:rsidR="00625994" w:rsidRPr="00D92501" w:rsidRDefault="00625994" w:rsidP="00A663B6">
      <w:pPr>
        <w:jc w:val="both"/>
        <w:rPr>
          <w:b/>
          <w:color w:val="000000"/>
          <w:sz w:val="28"/>
          <w:szCs w:val="28"/>
        </w:rPr>
      </w:pPr>
    </w:p>
    <w:p w:rsidR="00625994" w:rsidRDefault="00625994" w:rsidP="00F60898">
      <w:pPr>
        <w:jc w:val="center"/>
        <w:rPr>
          <w:b/>
          <w:color w:val="000000"/>
          <w:sz w:val="28"/>
          <w:szCs w:val="28"/>
        </w:rPr>
      </w:pPr>
      <w:r w:rsidRPr="00BC4073">
        <w:rPr>
          <w:b/>
          <w:color w:val="000000"/>
          <w:sz w:val="28"/>
          <w:szCs w:val="28"/>
        </w:rPr>
        <w:t>6. Условия реализации программы дисциплины</w:t>
      </w:r>
    </w:p>
    <w:p w:rsidR="00625994" w:rsidRPr="00D92501" w:rsidRDefault="00625994" w:rsidP="00F60898">
      <w:pPr>
        <w:jc w:val="center"/>
        <w:rPr>
          <w:b/>
          <w:bCs/>
          <w:sz w:val="28"/>
          <w:szCs w:val="28"/>
        </w:rPr>
      </w:pPr>
      <w:r w:rsidRPr="00D92501">
        <w:rPr>
          <w:b/>
          <w:color w:val="000000"/>
          <w:sz w:val="28"/>
          <w:szCs w:val="28"/>
        </w:rPr>
        <w:t>6.</w:t>
      </w:r>
      <w:r>
        <w:rPr>
          <w:b/>
          <w:color w:val="000000"/>
          <w:sz w:val="28"/>
          <w:szCs w:val="28"/>
        </w:rPr>
        <w:t>1</w:t>
      </w:r>
      <w:r w:rsidRPr="00D92501">
        <w:rPr>
          <w:b/>
          <w:bCs/>
          <w:sz w:val="28"/>
          <w:szCs w:val="28"/>
        </w:rPr>
        <w:t>Карта учебно-методического обеспечения дисциплины</w:t>
      </w:r>
    </w:p>
    <w:p w:rsidR="00625994" w:rsidRPr="00D92501" w:rsidRDefault="00625994" w:rsidP="00A663B6">
      <w:pPr>
        <w:jc w:val="both"/>
        <w:rPr>
          <w:bCs/>
          <w:sz w:val="28"/>
          <w:szCs w:val="28"/>
        </w:rPr>
      </w:pPr>
      <w:r>
        <w:rPr>
          <w:sz w:val="28"/>
          <w:szCs w:val="28"/>
        </w:rPr>
        <w:t>54.02.02«</w:t>
      </w:r>
      <w:r w:rsidRPr="00D92501">
        <w:rPr>
          <w:sz w:val="28"/>
          <w:szCs w:val="28"/>
        </w:rPr>
        <w:t>Декоративно-прикладное искусство и народные промыслы</w:t>
      </w:r>
      <w:r>
        <w:rPr>
          <w:sz w:val="28"/>
          <w:szCs w:val="28"/>
        </w:rPr>
        <w:t>» (по видам</w:t>
      </w:r>
      <w:r w:rsidRPr="00D92501">
        <w:rPr>
          <w:sz w:val="28"/>
          <w:szCs w:val="28"/>
        </w:rPr>
        <w:t>).</w:t>
      </w:r>
    </w:p>
    <w:p w:rsidR="00625994" w:rsidRPr="00D92501" w:rsidRDefault="00625994" w:rsidP="00A663B6">
      <w:pPr>
        <w:jc w:val="both"/>
        <w:rPr>
          <w:sz w:val="28"/>
          <w:szCs w:val="28"/>
        </w:rPr>
      </w:pPr>
      <w:r w:rsidRPr="00D92501">
        <w:rPr>
          <w:sz w:val="28"/>
          <w:szCs w:val="28"/>
        </w:rPr>
        <w:t xml:space="preserve">Форма обучения – очная,  всего часов – </w:t>
      </w:r>
      <w:r w:rsidR="0068476C">
        <w:rPr>
          <w:sz w:val="28"/>
          <w:szCs w:val="28"/>
        </w:rPr>
        <w:t>40</w:t>
      </w:r>
      <w:r w:rsidRPr="00D92501">
        <w:rPr>
          <w:sz w:val="28"/>
          <w:szCs w:val="28"/>
        </w:rPr>
        <w:t xml:space="preserve"> час</w:t>
      </w:r>
      <w:r>
        <w:rPr>
          <w:sz w:val="28"/>
          <w:szCs w:val="28"/>
        </w:rPr>
        <w:t>.</w:t>
      </w:r>
    </w:p>
    <w:p w:rsidR="00625994" w:rsidRPr="00D92501" w:rsidRDefault="00625994" w:rsidP="00A663B6">
      <w:pPr>
        <w:shd w:val="clear" w:color="auto" w:fill="FFFFFF"/>
        <w:jc w:val="both"/>
        <w:rPr>
          <w:rFonts w:eastAsia="Times New Roman"/>
          <w:color w:val="000000"/>
          <w:sz w:val="28"/>
          <w:szCs w:val="28"/>
        </w:rPr>
      </w:pPr>
      <w:r w:rsidRPr="00D92501">
        <w:rPr>
          <w:sz w:val="28"/>
          <w:szCs w:val="28"/>
        </w:rPr>
        <w:t>Специальность – Художник-мастер, преподаватель.</w:t>
      </w:r>
    </w:p>
    <w:p w:rsidR="00625994" w:rsidRPr="00D92501" w:rsidRDefault="00625994" w:rsidP="00A663B6">
      <w:pPr>
        <w:shd w:val="clear" w:color="auto" w:fill="FFFFFF"/>
        <w:jc w:val="both"/>
        <w:rPr>
          <w:rFonts w:eastAsia="Times New Roman"/>
          <w:color w:val="000000"/>
          <w:sz w:val="28"/>
          <w:szCs w:val="28"/>
        </w:rPr>
      </w:pPr>
    </w:p>
    <w:p w:rsidR="00625994" w:rsidRPr="00D92501" w:rsidRDefault="00625994" w:rsidP="00625994">
      <w:pPr>
        <w:jc w:val="center"/>
        <w:rPr>
          <w:b/>
          <w:bCs/>
          <w:sz w:val="28"/>
          <w:szCs w:val="28"/>
        </w:rPr>
      </w:pPr>
      <w:r w:rsidRPr="00BC4073">
        <w:rPr>
          <w:b/>
          <w:bCs/>
          <w:sz w:val="28"/>
          <w:szCs w:val="28"/>
        </w:rPr>
        <w:t>Таблица 1.</w:t>
      </w:r>
      <w:r w:rsidRPr="00D92501">
        <w:rPr>
          <w:b/>
          <w:bCs/>
          <w:sz w:val="28"/>
          <w:szCs w:val="28"/>
        </w:rPr>
        <w:t>Обеспечение дисциплины учебными изданиями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278"/>
        <w:gridCol w:w="2380"/>
        <w:gridCol w:w="1417"/>
        <w:gridCol w:w="738"/>
        <w:gridCol w:w="6"/>
        <w:gridCol w:w="1099"/>
      </w:tblGrid>
      <w:tr w:rsidR="0068476C" w:rsidRPr="00D92501" w:rsidTr="007F2391">
        <w:trPr>
          <w:trHeight w:val="227"/>
        </w:trPr>
        <w:tc>
          <w:tcPr>
            <w:tcW w:w="4278" w:type="dxa"/>
            <w:vMerge w:val="restart"/>
          </w:tcPr>
          <w:p w:rsidR="0068476C" w:rsidRPr="00D92501" w:rsidRDefault="0068476C" w:rsidP="00480315">
            <w:pPr>
              <w:jc w:val="center"/>
              <w:rPr>
                <w:b/>
                <w:bCs/>
                <w:sz w:val="28"/>
                <w:szCs w:val="28"/>
              </w:rPr>
            </w:pPr>
            <w:r w:rsidRPr="00D92501">
              <w:rPr>
                <w:b/>
                <w:bCs/>
                <w:sz w:val="28"/>
                <w:szCs w:val="28"/>
              </w:rPr>
              <w:t xml:space="preserve">Библиографическое описание </w:t>
            </w:r>
          </w:p>
          <w:p w:rsidR="0068476C" w:rsidRPr="00D92501" w:rsidRDefault="0068476C" w:rsidP="00480315">
            <w:pPr>
              <w:jc w:val="center"/>
              <w:rPr>
                <w:b/>
                <w:bCs/>
                <w:sz w:val="28"/>
                <w:szCs w:val="28"/>
              </w:rPr>
            </w:pPr>
            <w:r w:rsidRPr="00D92501">
              <w:rPr>
                <w:b/>
                <w:bCs/>
                <w:sz w:val="28"/>
                <w:szCs w:val="28"/>
              </w:rPr>
              <w:t>издания</w:t>
            </w:r>
          </w:p>
        </w:tc>
        <w:tc>
          <w:tcPr>
            <w:tcW w:w="2380" w:type="dxa"/>
            <w:vMerge w:val="restart"/>
          </w:tcPr>
          <w:p w:rsidR="0068476C" w:rsidRPr="00D92501" w:rsidRDefault="0068476C" w:rsidP="00480315">
            <w:pPr>
              <w:jc w:val="center"/>
              <w:rPr>
                <w:b/>
                <w:bCs/>
                <w:sz w:val="28"/>
                <w:szCs w:val="28"/>
              </w:rPr>
            </w:pPr>
            <w:r w:rsidRPr="00D92501">
              <w:rPr>
                <w:b/>
                <w:bCs/>
                <w:sz w:val="28"/>
                <w:szCs w:val="28"/>
              </w:rPr>
              <w:t xml:space="preserve">Вид занятия, </w:t>
            </w:r>
          </w:p>
          <w:p w:rsidR="0068476C" w:rsidRPr="00D92501" w:rsidRDefault="0068476C" w:rsidP="00480315">
            <w:pPr>
              <w:jc w:val="center"/>
              <w:rPr>
                <w:b/>
                <w:bCs/>
                <w:sz w:val="28"/>
                <w:szCs w:val="28"/>
              </w:rPr>
            </w:pPr>
            <w:r w:rsidRPr="00D92501">
              <w:rPr>
                <w:b/>
                <w:bCs/>
                <w:sz w:val="28"/>
                <w:szCs w:val="28"/>
              </w:rPr>
              <w:t>в котором используется</w:t>
            </w:r>
          </w:p>
        </w:tc>
        <w:tc>
          <w:tcPr>
            <w:tcW w:w="1417" w:type="dxa"/>
            <w:vMerge w:val="restart"/>
          </w:tcPr>
          <w:p w:rsidR="0068476C" w:rsidRPr="00D92501" w:rsidRDefault="0068476C" w:rsidP="00480315">
            <w:pPr>
              <w:jc w:val="center"/>
              <w:rPr>
                <w:b/>
                <w:bCs/>
                <w:sz w:val="28"/>
                <w:szCs w:val="28"/>
              </w:rPr>
            </w:pPr>
            <w:r w:rsidRPr="00D92501">
              <w:rPr>
                <w:b/>
                <w:bCs/>
                <w:sz w:val="28"/>
                <w:szCs w:val="28"/>
              </w:rPr>
              <w:t>Число обеспечи-ваемых часов</w:t>
            </w:r>
          </w:p>
        </w:tc>
        <w:tc>
          <w:tcPr>
            <w:tcW w:w="1843" w:type="dxa"/>
            <w:gridSpan w:val="3"/>
          </w:tcPr>
          <w:p w:rsidR="0068476C" w:rsidRPr="00D92501" w:rsidRDefault="0068476C" w:rsidP="00480315">
            <w:pPr>
              <w:jc w:val="center"/>
              <w:rPr>
                <w:b/>
                <w:bCs/>
                <w:sz w:val="28"/>
                <w:szCs w:val="28"/>
              </w:rPr>
            </w:pPr>
            <w:r w:rsidRPr="00D92501">
              <w:rPr>
                <w:b/>
                <w:bCs/>
                <w:sz w:val="28"/>
                <w:szCs w:val="28"/>
              </w:rPr>
              <w:t>Кол-во экземпляров</w:t>
            </w:r>
          </w:p>
        </w:tc>
      </w:tr>
      <w:tr w:rsidR="0068476C" w:rsidRPr="00D92501" w:rsidTr="007F2391">
        <w:trPr>
          <w:trHeight w:val="227"/>
        </w:trPr>
        <w:tc>
          <w:tcPr>
            <w:tcW w:w="4278" w:type="dxa"/>
            <w:vMerge/>
          </w:tcPr>
          <w:p w:rsidR="0068476C" w:rsidRPr="00D92501" w:rsidRDefault="0068476C" w:rsidP="00480315">
            <w:pPr>
              <w:jc w:val="center"/>
              <w:rPr>
                <w:b/>
                <w:bCs/>
                <w:sz w:val="28"/>
                <w:szCs w:val="28"/>
              </w:rPr>
            </w:pPr>
          </w:p>
        </w:tc>
        <w:tc>
          <w:tcPr>
            <w:tcW w:w="2380" w:type="dxa"/>
            <w:vMerge/>
          </w:tcPr>
          <w:p w:rsidR="0068476C" w:rsidRPr="00D92501" w:rsidRDefault="0068476C" w:rsidP="00480315">
            <w:pPr>
              <w:jc w:val="center"/>
              <w:rPr>
                <w:b/>
                <w:bCs/>
                <w:sz w:val="28"/>
                <w:szCs w:val="28"/>
              </w:rPr>
            </w:pPr>
          </w:p>
        </w:tc>
        <w:tc>
          <w:tcPr>
            <w:tcW w:w="1417" w:type="dxa"/>
            <w:vMerge/>
          </w:tcPr>
          <w:p w:rsidR="0068476C" w:rsidRPr="00D92501" w:rsidRDefault="0068476C" w:rsidP="00480315">
            <w:pPr>
              <w:jc w:val="center"/>
              <w:rPr>
                <w:b/>
                <w:bCs/>
                <w:sz w:val="28"/>
                <w:szCs w:val="28"/>
              </w:rPr>
            </w:pPr>
          </w:p>
        </w:tc>
        <w:tc>
          <w:tcPr>
            <w:tcW w:w="738" w:type="dxa"/>
          </w:tcPr>
          <w:p w:rsidR="0068476C" w:rsidRPr="00D92501" w:rsidRDefault="0068476C" w:rsidP="00480315">
            <w:pPr>
              <w:jc w:val="center"/>
              <w:rPr>
                <w:b/>
                <w:bCs/>
                <w:sz w:val="28"/>
                <w:szCs w:val="28"/>
              </w:rPr>
            </w:pPr>
            <w:r w:rsidRPr="00D92501">
              <w:rPr>
                <w:b/>
                <w:bCs/>
                <w:sz w:val="28"/>
                <w:szCs w:val="28"/>
              </w:rPr>
              <w:t>Учебный кабинет</w:t>
            </w:r>
          </w:p>
        </w:tc>
        <w:tc>
          <w:tcPr>
            <w:tcW w:w="1105" w:type="dxa"/>
            <w:gridSpan w:val="2"/>
          </w:tcPr>
          <w:p w:rsidR="0068476C" w:rsidRPr="00D92501" w:rsidRDefault="0068476C" w:rsidP="00480315">
            <w:pPr>
              <w:jc w:val="center"/>
              <w:rPr>
                <w:b/>
                <w:bCs/>
                <w:sz w:val="28"/>
                <w:szCs w:val="28"/>
              </w:rPr>
            </w:pPr>
            <w:r w:rsidRPr="00D92501">
              <w:rPr>
                <w:b/>
                <w:bCs/>
                <w:sz w:val="28"/>
                <w:szCs w:val="28"/>
              </w:rPr>
              <w:t>Библиотека колледжа</w:t>
            </w: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sidRPr="0068476C">
              <w:rPr>
                <w:spacing w:val="-2"/>
                <w:sz w:val="28"/>
                <w:szCs w:val="28"/>
              </w:rPr>
              <w:t>1</w:t>
            </w:r>
            <w:r>
              <w:rPr>
                <w:spacing w:val="-2"/>
                <w:sz w:val="28"/>
                <w:szCs w:val="28"/>
              </w:rPr>
              <w:t>.</w:t>
            </w:r>
            <w:r w:rsidRPr="0068476C">
              <w:rPr>
                <w:spacing w:val="-2"/>
                <w:sz w:val="28"/>
                <w:szCs w:val="28"/>
              </w:rPr>
              <w:t xml:space="preserve">  Зайцев, А. «Наука о цвете и живописи». - М.: Искусство, 1985.</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 ).</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68476C" w:rsidP="00480315">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Pr>
                <w:sz w:val="24"/>
                <w:szCs w:val="24"/>
              </w:rPr>
              <w:t xml:space="preserve">2.  </w:t>
            </w:r>
            <w:r w:rsidRPr="0068476C">
              <w:rPr>
                <w:sz w:val="28"/>
                <w:szCs w:val="28"/>
              </w:rPr>
              <w:t>Миронова ,Л. Н. «Цветоведение». - Минск: 1984.</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68476C" w:rsidP="00480315">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sidRPr="0068476C">
              <w:rPr>
                <w:sz w:val="28"/>
                <w:szCs w:val="28"/>
              </w:rPr>
              <w:t>3. Кузин, В.С. Психология.- М: Высшая школа, 1981 г.</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3A5D58" w:rsidP="00480315">
            <w:pPr>
              <w:rPr>
                <w:bCs/>
                <w:sz w:val="28"/>
                <w:szCs w:val="28"/>
              </w:rPr>
            </w:pPr>
            <w:r>
              <w:rPr>
                <w:bCs/>
                <w:sz w:val="28"/>
                <w:szCs w:val="28"/>
              </w:rPr>
              <w:t>1</w:t>
            </w:r>
          </w:p>
        </w:tc>
      </w:tr>
      <w:tr w:rsidR="007F2391" w:rsidRPr="00D92501" w:rsidTr="007F2391">
        <w:tblPrEx>
          <w:tblLook w:val="0000"/>
        </w:tblPrEx>
        <w:trPr>
          <w:trHeight w:val="227"/>
        </w:trPr>
        <w:tc>
          <w:tcPr>
            <w:tcW w:w="4278" w:type="dxa"/>
          </w:tcPr>
          <w:p w:rsidR="007F2391" w:rsidRPr="0068476C" w:rsidRDefault="007F2391" w:rsidP="007F2391">
            <w:pPr>
              <w:rPr>
                <w:sz w:val="28"/>
                <w:szCs w:val="28"/>
              </w:rPr>
            </w:pPr>
            <w:r>
              <w:rPr>
                <w:sz w:val="28"/>
                <w:szCs w:val="28"/>
              </w:rPr>
              <w:t>4.</w:t>
            </w:r>
            <w:r w:rsidRPr="003A5D58">
              <w:rPr>
                <w:sz w:val="28"/>
                <w:szCs w:val="28"/>
              </w:rPr>
              <w:t xml:space="preserve">  Алексеев, С. С. «О колорите». -М.: Искусство 1974.</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r w:rsidR="007F2391" w:rsidRPr="00D92501" w:rsidTr="007F2391">
        <w:tblPrEx>
          <w:tblLook w:val="0000"/>
        </w:tblPrEx>
        <w:trPr>
          <w:trHeight w:val="227"/>
        </w:trPr>
        <w:tc>
          <w:tcPr>
            <w:tcW w:w="4278" w:type="dxa"/>
          </w:tcPr>
          <w:p w:rsidR="007F2391" w:rsidRPr="0068476C" w:rsidRDefault="00580F7A" w:rsidP="007F2391">
            <w:pPr>
              <w:rPr>
                <w:sz w:val="28"/>
                <w:szCs w:val="28"/>
              </w:rPr>
            </w:pPr>
            <w:r>
              <w:rPr>
                <w:sz w:val="28"/>
                <w:szCs w:val="28"/>
              </w:rPr>
              <w:t>5</w:t>
            </w:r>
            <w:r w:rsidRPr="003A5D58">
              <w:rPr>
                <w:sz w:val="28"/>
                <w:szCs w:val="28"/>
              </w:rPr>
              <w:t>.  Волков, Н. Н. «Цвет в живописи» .- М.: Искусство, 1982.</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1</w:t>
            </w:r>
          </w:p>
        </w:tc>
      </w:tr>
      <w:tr w:rsidR="007F2391" w:rsidRPr="00D92501" w:rsidTr="007F2391">
        <w:tblPrEx>
          <w:tblLook w:val="0000"/>
        </w:tblPrEx>
        <w:trPr>
          <w:trHeight w:val="227"/>
        </w:trPr>
        <w:tc>
          <w:tcPr>
            <w:tcW w:w="4278" w:type="dxa"/>
          </w:tcPr>
          <w:p w:rsidR="00580F7A" w:rsidRPr="003A5D58" w:rsidRDefault="00580F7A" w:rsidP="00580F7A">
            <w:pPr>
              <w:shd w:val="clear" w:color="auto" w:fill="FFFFFF"/>
              <w:spacing w:before="269" w:line="278" w:lineRule="exact"/>
              <w:ind w:right="311"/>
              <w:rPr>
                <w:rFonts w:eastAsia="Times New Roman"/>
                <w:sz w:val="28"/>
                <w:szCs w:val="28"/>
                <w:lang w:eastAsia="ru-RU"/>
              </w:rPr>
            </w:pPr>
            <w:r>
              <w:rPr>
                <w:sz w:val="28"/>
                <w:szCs w:val="28"/>
              </w:rPr>
              <w:t>6</w:t>
            </w:r>
            <w:r w:rsidRPr="003A5D58">
              <w:rPr>
                <w:sz w:val="28"/>
                <w:szCs w:val="28"/>
              </w:rPr>
              <w:t xml:space="preserve">.  Цойгнер. </w:t>
            </w:r>
          </w:p>
          <w:p w:rsidR="007F2391" w:rsidRPr="0068476C" w:rsidRDefault="00580F7A" w:rsidP="00580F7A">
            <w:pPr>
              <w:rPr>
                <w:sz w:val="28"/>
                <w:szCs w:val="28"/>
              </w:rPr>
            </w:pPr>
            <w:r w:rsidRPr="003A5D58">
              <w:rPr>
                <w:sz w:val="28"/>
                <w:szCs w:val="28"/>
              </w:rPr>
              <w:t>«Учение о свете». - М.: Стройиздат,  1971.</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bl>
    <w:p w:rsidR="003A5D58" w:rsidRDefault="003A5D58" w:rsidP="003A5D58">
      <w:pPr>
        <w:jc w:val="center"/>
        <w:rPr>
          <w:b/>
          <w:bCs/>
          <w:sz w:val="28"/>
          <w:szCs w:val="28"/>
        </w:rPr>
      </w:pPr>
    </w:p>
    <w:p w:rsidR="003A5D58" w:rsidRPr="00D92501" w:rsidRDefault="003A5D58" w:rsidP="003A5D58">
      <w:pPr>
        <w:jc w:val="center"/>
        <w:rPr>
          <w:b/>
          <w:bCs/>
          <w:sz w:val="28"/>
          <w:szCs w:val="28"/>
        </w:rPr>
      </w:pPr>
      <w:r w:rsidRPr="00031149">
        <w:rPr>
          <w:b/>
          <w:bCs/>
          <w:sz w:val="28"/>
          <w:szCs w:val="28"/>
        </w:rPr>
        <w:t>Таблица 2.</w:t>
      </w:r>
      <w:r w:rsidRPr="00D92501">
        <w:rPr>
          <w:b/>
          <w:bCs/>
          <w:sz w:val="28"/>
          <w:szCs w:val="28"/>
        </w:rPr>
        <w:t xml:space="preserve"> Обеспечение дисциплины учебно-методическими </w:t>
      </w:r>
      <w:r w:rsidRPr="00D92501">
        <w:rPr>
          <w:b/>
          <w:bCs/>
          <w:sz w:val="28"/>
          <w:szCs w:val="28"/>
        </w:rPr>
        <w:lastRenderedPageBreak/>
        <w:t>материалами  (разработками)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
        <w:gridCol w:w="3429"/>
        <w:gridCol w:w="2514"/>
        <w:gridCol w:w="1595"/>
        <w:gridCol w:w="1274"/>
        <w:gridCol w:w="1100"/>
      </w:tblGrid>
      <w:tr w:rsidR="003A5D58" w:rsidRPr="00D92501" w:rsidTr="003A5D58">
        <w:tc>
          <w:tcPr>
            <w:tcW w:w="3435" w:type="dxa"/>
            <w:gridSpan w:val="2"/>
            <w:vMerge w:val="restart"/>
          </w:tcPr>
          <w:p w:rsidR="003A5D58" w:rsidRPr="00D92501" w:rsidRDefault="003A5D58" w:rsidP="00480315">
            <w:pPr>
              <w:jc w:val="center"/>
              <w:rPr>
                <w:b/>
                <w:bCs/>
                <w:sz w:val="28"/>
                <w:szCs w:val="28"/>
              </w:rPr>
            </w:pPr>
            <w:r w:rsidRPr="00D92501">
              <w:rPr>
                <w:b/>
                <w:bCs/>
                <w:sz w:val="28"/>
                <w:szCs w:val="28"/>
              </w:rPr>
              <w:t>Библиографическое описание издания</w:t>
            </w:r>
          </w:p>
        </w:tc>
        <w:tc>
          <w:tcPr>
            <w:tcW w:w="2514" w:type="dxa"/>
            <w:vMerge w:val="restart"/>
          </w:tcPr>
          <w:p w:rsidR="003A5D58" w:rsidRPr="00D92501" w:rsidRDefault="003A5D58" w:rsidP="00480315">
            <w:pPr>
              <w:jc w:val="center"/>
              <w:rPr>
                <w:b/>
                <w:bCs/>
                <w:sz w:val="28"/>
                <w:szCs w:val="28"/>
              </w:rPr>
            </w:pPr>
            <w:r w:rsidRPr="00D92501">
              <w:rPr>
                <w:b/>
                <w:bCs/>
                <w:sz w:val="28"/>
                <w:szCs w:val="28"/>
              </w:rPr>
              <w:t>Вид занятия, в котором используется</w:t>
            </w:r>
          </w:p>
        </w:tc>
        <w:tc>
          <w:tcPr>
            <w:tcW w:w="1595" w:type="dxa"/>
            <w:vMerge w:val="restart"/>
          </w:tcPr>
          <w:p w:rsidR="003A5D58" w:rsidRPr="00D92501" w:rsidRDefault="003A5D58" w:rsidP="00480315">
            <w:pPr>
              <w:jc w:val="center"/>
              <w:rPr>
                <w:b/>
                <w:bCs/>
                <w:sz w:val="28"/>
                <w:szCs w:val="28"/>
              </w:rPr>
            </w:pPr>
            <w:r w:rsidRPr="00D92501">
              <w:rPr>
                <w:b/>
                <w:bCs/>
                <w:sz w:val="28"/>
                <w:szCs w:val="28"/>
              </w:rPr>
              <w:t>Число обеспечиваемых часов</w:t>
            </w:r>
          </w:p>
        </w:tc>
        <w:tc>
          <w:tcPr>
            <w:tcW w:w="2374" w:type="dxa"/>
            <w:gridSpan w:val="2"/>
          </w:tcPr>
          <w:p w:rsidR="003A5D58" w:rsidRPr="00D92501" w:rsidRDefault="003A5D58" w:rsidP="00480315">
            <w:pPr>
              <w:jc w:val="center"/>
              <w:rPr>
                <w:b/>
                <w:bCs/>
                <w:sz w:val="28"/>
                <w:szCs w:val="28"/>
              </w:rPr>
            </w:pPr>
            <w:r w:rsidRPr="00D92501">
              <w:rPr>
                <w:b/>
                <w:bCs/>
                <w:sz w:val="28"/>
                <w:szCs w:val="28"/>
              </w:rPr>
              <w:t>Кол-во экземпляров</w:t>
            </w:r>
          </w:p>
        </w:tc>
      </w:tr>
      <w:tr w:rsidR="003A5D58" w:rsidRPr="00D92501" w:rsidTr="003A5D58">
        <w:tc>
          <w:tcPr>
            <w:tcW w:w="3435" w:type="dxa"/>
            <w:gridSpan w:val="2"/>
            <w:vMerge/>
          </w:tcPr>
          <w:p w:rsidR="003A5D58" w:rsidRPr="00D92501" w:rsidRDefault="003A5D58" w:rsidP="00480315">
            <w:pPr>
              <w:rPr>
                <w:b/>
                <w:bCs/>
                <w:sz w:val="28"/>
                <w:szCs w:val="28"/>
              </w:rPr>
            </w:pPr>
          </w:p>
        </w:tc>
        <w:tc>
          <w:tcPr>
            <w:tcW w:w="2514" w:type="dxa"/>
            <w:vMerge/>
          </w:tcPr>
          <w:p w:rsidR="003A5D58" w:rsidRPr="00D92501" w:rsidRDefault="003A5D58" w:rsidP="00480315">
            <w:pPr>
              <w:jc w:val="center"/>
              <w:rPr>
                <w:b/>
                <w:bCs/>
                <w:sz w:val="28"/>
                <w:szCs w:val="28"/>
              </w:rPr>
            </w:pPr>
          </w:p>
        </w:tc>
        <w:tc>
          <w:tcPr>
            <w:tcW w:w="1595" w:type="dxa"/>
            <w:vMerge/>
          </w:tcPr>
          <w:p w:rsidR="003A5D58" w:rsidRPr="00D92501" w:rsidRDefault="003A5D58" w:rsidP="00480315">
            <w:pPr>
              <w:jc w:val="center"/>
              <w:rPr>
                <w:b/>
                <w:bCs/>
                <w:sz w:val="28"/>
                <w:szCs w:val="28"/>
              </w:rPr>
            </w:pPr>
          </w:p>
        </w:tc>
        <w:tc>
          <w:tcPr>
            <w:tcW w:w="1274" w:type="dxa"/>
          </w:tcPr>
          <w:p w:rsidR="003A5D58" w:rsidRPr="00D92501" w:rsidRDefault="003A5D58" w:rsidP="00480315">
            <w:pPr>
              <w:jc w:val="center"/>
              <w:rPr>
                <w:b/>
                <w:bCs/>
                <w:sz w:val="28"/>
                <w:szCs w:val="28"/>
              </w:rPr>
            </w:pPr>
            <w:r w:rsidRPr="00D92501">
              <w:rPr>
                <w:b/>
                <w:bCs/>
                <w:sz w:val="28"/>
                <w:szCs w:val="28"/>
              </w:rPr>
              <w:t>Учебный кабинет</w:t>
            </w:r>
          </w:p>
        </w:tc>
        <w:tc>
          <w:tcPr>
            <w:tcW w:w="1100" w:type="dxa"/>
          </w:tcPr>
          <w:p w:rsidR="003A5D58" w:rsidRPr="00D92501" w:rsidRDefault="003A5D58" w:rsidP="00480315">
            <w:pPr>
              <w:jc w:val="center"/>
              <w:rPr>
                <w:b/>
                <w:bCs/>
                <w:sz w:val="28"/>
                <w:szCs w:val="28"/>
              </w:rPr>
            </w:pPr>
            <w:r w:rsidRPr="00D92501">
              <w:rPr>
                <w:b/>
                <w:bCs/>
                <w:sz w:val="28"/>
                <w:szCs w:val="28"/>
              </w:rPr>
              <w:t>Библиотека колледжа</w:t>
            </w:r>
          </w:p>
        </w:tc>
      </w:tr>
      <w:tr w:rsidR="003A5D58" w:rsidRPr="00D92501" w:rsidTr="003A5D58">
        <w:tblPrEx>
          <w:tblLook w:val="0000"/>
        </w:tblPrEx>
        <w:trPr>
          <w:gridBefore w:val="1"/>
          <w:wBefore w:w="6" w:type="dxa"/>
          <w:trHeight w:val="227"/>
        </w:trPr>
        <w:tc>
          <w:tcPr>
            <w:tcW w:w="3429" w:type="dxa"/>
          </w:tcPr>
          <w:p w:rsidR="003A5EE6" w:rsidRPr="00D92501" w:rsidRDefault="003A5EE6" w:rsidP="003A5EE6">
            <w:pPr>
              <w:rPr>
                <w:bCs/>
                <w:sz w:val="28"/>
                <w:szCs w:val="28"/>
              </w:rPr>
            </w:pPr>
            <w:r w:rsidRPr="00D92501">
              <w:rPr>
                <w:bCs/>
                <w:sz w:val="28"/>
                <w:szCs w:val="28"/>
              </w:rPr>
              <w:t>1</w:t>
            </w:r>
            <w:r>
              <w:rPr>
                <w:bCs/>
                <w:sz w:val="28"/>
                <w:szCs w:val="28"/>
              </w:rPr>
              <w:t>.Сполохова Ю.В.</w:t>
            </w:r>
          </w:p>
          <w:p w:rsidR="003A5D58" w:rsidRPr="00D92501" w:rsidRDefault="003A5EE6" w:rsidP="003A5EE6">
            <w:pPr>
              <w:rPr>
                <w:b/>
                <w:bCs/>
                <w:sz w:val="28"/>
                <w:szCs w:val="28"/>
              </w:rPr>
            </w:pPr>
            <w:r w:rsidRPr="00D92501">
              <w:rPr>
                <w:bCs/>
                <w:sz w:val="28"/>
                <w:szCs w:val="28"/>
              </w:rPr>
              <w:t xml:space="preserve"> Рабочая программа по </w:t>
            </w:r>
            <w:r>
              <w:rPr>
                <w:bCs/>
                <w:sz w:val="28"/>
                <w:szCs w:val="28"/>
              </w:rPr>
              <w:t>Цветоведению</w:t>
            </w:r>
            <w:r w:rsidRPr="00D92501">
              <w:rPr>
                <w:bCs/>
                <w:sz w:val="28"/>
                <w:szCs w:val="28"/>
              </w:rPr>
              <w:t>.</w:t>
            </w:r>
          </w:p>
        </w:tc>
        <w:tc>
          <w:tcPr>
            <w:tcW w:w="2514" w:type="dxa"/>
          </w:tcPr>
          <w:p w:rsidR="001131BB" w:rsidRDefault="003A5EE6" w:rsidP="00480315">
            <w:pPr>
              <w:jc w:val="center"/>
              <w:rPr>
                <w:bCs/>
                <w:sz w:val="28"/>
                <w:szCs w:val="28"/>
              </w:rPr>
            </w:pPr>
            <w:r w:rsidRPr="00D92501">
              <w:rPr>
                <w:bCs/>
                <w:sz w:val="28"/>
                <w:szCs w:val="28"/>
              </w:rPr>
              <w:t>Комбинированный</w:t>
            </w:r>
          </w:p>
          <w:p w:rsidR="003A5D58" w:rsidRPr="00D92501" w:rsidRDefault="003A5EE6" w:rsidP="00480315">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3A5EE6" w:rsidP="00480315">
            <w:pPr>
              <w:jc w:val="center"/>
              <w:rPr>
                <w:bCs/>
                <w:sz w:val="28"/>
                <w:szCs w:val="28"/>
              </w:rPr>
            </w:pPr>
            <w:r>
              <w:rPr>
                <w:bCs/>
                <w:sz w:val="28"/>
                <w:szCs w:val="28"/>
              </w:rPr>
              <w:t>40</w:t>
            </w:r>
          </w:p>
        </w:tc>
        <w:tc>
          <w:tcPr>
            <w:tcW w:w="1274" w:type="dxa"/>
          </w:tcPr>
          <w:p w:rsidR="003A5D58" w:rsidRPr="00D92501" w:rsidRDefault="001131BB" w:rsidP="00480315">
            <w:pPr>
              <w:jc w:val="center"/>
              <w:rPr>
                <w:bCs/>
                <w:sz w:val="28"/>
                <w:szCs w:val="28"/>
              </w:rPr>
            </w:pPr>
            <w:r>
              <w:rPr>
                <w:bCs/>
                <w:sz w:val="28"/>
                <w:szCs w:val="28"/>
              </w:rPr>
              <w:t>1</w:t>
            </w:r>
          </w:p>
        </w:tc>
        <w:tc>
          <w:tcPr>
            <w:tcW w:w="1100" w:type="dxa"/>
          </w:tcPr>
          <w:p w:rsidR="003A5D58" w:rsidRPr="00D92501" w:rsidRDefault="003A5D58" w:rsidP="00480315">
            <w:pPr>
              <w:jc w:val="center"/>
              <w:rPr>
                <w:bCs/>
                <w:sz w:val="28"/>
                <w:szCs w:val="28"/>
              </w:rPr>
            </w:pPr>
          </w:p>
        </w:tc>
      </w:tr>
      <w:tr w:rsidR="003A5D58" w:rsidRPr="00D92501" w:rsidTr="003A5D58">
        <w:tblPrEx>
          <w:tblLook w:val="0000"/>
        </w:tblPrEx>
        <w:trPr>
          <w:gridBefore w:val="1"/>
          <w:wBefore w:w="6" w:type="dxa"/>
          <w:trHeight w:val="345"/>
        </w:trPr>
        <w:tc>
          <w:tcPr>
            <w:tcW w:w="3429" w:type="dxa"/>
          </w:tcPr>
          <w:p w:rsidR="003A5D58" w:rsidRPr="00D92501" w:rsidRDefault="001131BB" w:rsidP="00480315">
            <w:pPr>
              <w:rPr>
                <w:bCs/>
                <w:sz w:val="28"/>
                <w:szCs w:val="28"/>
              </w:rPr>
            </w:pPr>
            <w:r>
              <w:rPr>
                <w:bCs/>
                <w:sz w:val="28"/>
                <w:szCs w:val="28"/>
              </w:rPr>
              <w:t>2.</w:t>
            </w:r>
            <w:r w:rsidRPr="00D92501">
              <w:rPr>
                <w:bCs/>
                <w:sz w:val="28"/>
                <w:szCs w:val="28"/>
              </w:rPr>
              <w:t xml:space="preserve">  Наглядно-методические пособия по всем  темам программы дисциплины </w:t>
            </w:r>
            <w:r>
              <w:rPr>
                <w:bCs/>
                <w:sz w:val="28"/>
                <w:szCs w:val="28"/>
              </w:rPr>
              <w:t>Цветоведение</w:t>
            </w:r>
            <w:r w:rsidRPr="00D92501">
              <w:rPr>
                <w:bCs/>
                <w:sz w:val="28"/>
                <w:szCs w:val="28"/>
              </w:rPr>
              <w:t>.  Методический фонд художественного отделения колледжа.</w:t>
            </w:r>
          </w:p>
        </w:tc>
        <w:tc>
          <w:tcPr>
            <w:tcW w:w="2514" w:type="dxa"/>
          </w:tcPr>
          <w:p w:rsidR="001131BB" w:rsidRDefault="001131BB" w:rsidP="001131BB">
            <w:pPr>
              <w:jc w:val="center"/>
              <w:rPr>
                <w:bCs/>
                <w:sz w:val="28"/>
                <w:szCs w:val="28"/>
              </w:rPr>
            </w:pPr>
            <w:r w:rsidRPr="00D92501">
              <w:rPr>
                <w:bCs/>
                <w:sz w:val="28"/>
                <w:szCs w:val="28"/>
              </w:rPr>
              <w:t>Комбинированный</w:t>
            </w:r>
          </w:p>
          <w:p w:rsidR="003A5D58" w:rsidRPr="00D92501" w:rsidRDefault="001131BB" w:rsidP="001131BB">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5F1A61" w:rsidP="00480315">
            <w:pPr>
              <w:jc w:val="center"/>
              <w:rPr>
                <w:bCs/>
                <w:sz w:val="28"/>
                <w:szCs w:val="28"/>
              </w:rPr>
            </w:pPr>
            <w:r>
              <w:rPr>
                <w:bCs/>
                <w:sz w:val="28"/>
                <w:szCs w:val="28"/>
              </w:rPr>
              <w:t>40</w:t>
            </w:r>
          </w:p>
        </w:tc>
        <w:tc>
          <w:tcPr>
            <w:tcW w:w="1274" w:type="dxa"/>
          </w:tcPr>
          <w:p w:rsidR="003A5D58" w:rsidRPr="00D92501" w:rsidRDefault="001131BB" w:rsidP="00480315">
            <w:pPr>
              <w:jc w:val="center"/>
              <w:rPr>
                <w:bCs/>
                <w:sz w:val="28"/>
                <w:szCs w:val="28"/>
              </w:rPr>
            </w:pPr>
            <w:r>
              <w:rPr>
                <w:bCs/>
                <w:sz w:val="28"/>
                <w:szCs w:val="28"/>
              </w:rPr>
              <w:t>Метод-фонд</w:t>
            </w:r>
          </w:p>
        </w:tc>
        <w:tc>
          <w:tcPr>
            <w:tcW w:w="1100" w:type="dxa"/>
          </w:tcPr>
          <w:p w:rsidR="00180E8C" w:rsidRPr="00D92501" w:rsidRDefault="00180E8C" w:rsidP="00480315">
            <w:pPr>
              <w:jc w:val="center"/>
              <w:rPr>
                <w:bCs/>
                <w:sz w:val="28"/>
                <w:szCs w:val="28"/>
              </w:rPr>
            </w:pPr>
          </w:p>
        </w:tc>
      </w:tr>
    </w:tbl>
    <w:p w:rsidR="00143D1E" w:rsidRDefault="00143D1E" w:rsidP="003A5D58">
      <w:pPr>
        <w:jc w:val="center"/>
      </w:pPr>
    </w:p>
    <w:p w:rsidR="00180E8C" w:rsidRDefault="00180E8C" w:rsidP="00180E8C">
      <w:pPr>
        <w:jc w:val="center"/>
        <w:rPr>
          <w:b/>
          <w:sz w:val="28"/>
          <w:szCs w:val="28"/>
        </w:rPr>
      </w:pPr>
      <w:r w:rsidRPr="00031149">
        <w:rPr>
          <w:b/>
          <w:sz w:val="28"/>
          <w:szCs w:val="28"/>
        </w:rPr>
        <w:t>6.2. Требования к материально-техническо</w:t>
      </w:r>
      <w:r w:rsidR="001131BB">
        <w:rPr>
          <w:b/>
          <w:sz w:val="28"/>
          <w:szCs w:val="28"/>
        </w:rPr>
        <w:t>му</w:t>
      </w:r>
      <w:r w:rsidRPr="00031149">
        <w:rPr>
          <w:b/>
          <w:sz w:val="28"/>
          <w:szCs w:val="28"/>
        </w:rPr>
        <w:t xml:space="preserve"> обеспечени</w:t>
      </w:r>
      <w:r w:rsidR="001131BB">
        <w:rPr>
          <w:b/>
          <w:sz w:val="28"/>
          <w:szCs w:val="28"/>
        </w:rPr>
        <w:t>ю</w:t>
      </w:r>
      <w:r w:rsidRPr="00031149">
        <w:rPr>
          <w:b/>
          <w:sz w:val="28"/>
          <w:szCs w:val="28"/>
        </w:rPr>
        <w:t xml:space="preserve"> курса</w:t>
      </w:r>
    </w:p>
    <w:p w:rsidR="001131BB" w:rsidRPr="00D92501" w:rsidRDefault="001131BB" w:rsidP="00180E8C">
      <w:pPr>
        <w:jc w:val="center"/>
        <w:rPr>
          <w:rFonts w:eastAsia="Times New Roman"/>
          <w:b/>
          <w:color w:val="000000"/>
          <w:sz w:val="28"/>
          <w:szCs w:val="28"/>
        </w:rPr>
      </w:pPr>
    </w:p>
    <w:p w:rsidR="00180E8C" w:rsidRPr="00D92501" w:rsidRDefault="00180E8C" w:rsidP="00180E8C">
      <w:pPr>
        <w:jc w:val="center"/>
        <w:rPr>
          <w:b/>
          <w:bCs/>
          <w:sz w:val="28"/>
          <w:szCs w:val="28"/>
        </w:rPr>
      </w:pPr>
      <w:r>
        <w:rPr>
          <w:b/>
          <w:bCs/>
          <w:sz w:val="28"/>
          <w:szCs w:val="28"/>
        </w:rPr>
        <w:t xml:space="preserve">Таблица 1. </w:t>
      </w:r>
      <w:r w:rsidRPr="00D92501">
        <w:rPr>
          <w:b/>
          <w:bCs/>
          <w:sz w:val="28"/>
          <w:szCs w:val="28"/>
        </w:rPr>
        <w:t>Обеспечение дисциплины средствами обучения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3882"/>
        <w:gridCol w:w="2160"/>
        <w:gridCol w:w="2160"/>
        <w:gridCol w:w="1716"/>
      </w:tblGrid>
      <w:tr w:rsidR="00180E8C" w:rsidRPr="00D92501" w:rsidTr="00180E8C">
        <w:trPr>
          <w:trHeight w:val="227"/>
        </w:trPr>
        <w:tc>
          <w:tcPr>
            <w:tcW w:w="3882" w:type="dxa"/>
          </w:tcPr>
          <w:p w:rsidR="00180E8C" w:rsidRPr="00D92501" w:rsidRDefault="00180E8C" w:rsidP="00480315">
            <w:pPr>
              <w:jc w:val="center"/>
              <w:rPr>
                <w:b/>
                <w:bCs/>
                <w:sz w:val="28"/>
                <w:szCs w:val="28"/>
              </w:rPr>
            </w:pPr>
            <w:r w:rsidRPr="00D92501">
              <w:rPr>
                <w:b/>
                <w:bCs/>
                <w:sz w:val="28"/>
                <w:szCs w:val="28"/>
              </w:rPr>
              <w:t>Наименование и описание средств обучения</w:t>
            </w:r>
          </w:p>
        </w:tc>
        <w:tc>
          <w:tcPr>
            <w:tcW w:w="2160" w:type="dxa"/>
          </w:tcPr>
          <w:p w:rsidR="00180E8C" w:rsidRPr="00D92501" w:rsidRDefault="00180E8C" w:rsidP="00480315">
            <w:pPr>
              <w:jc w:val="center"/>
              <w:rPr>
                <w:b/>
                <w:bCs/>
                <w:sz w:val="28"/>
                <w:szCs w:val="28"/>
              </w:rPr>
            </w:pPr>
            <w:r w:rsidRPr="00D92501">
              <w:rPr>
                <w:b/>
                <w:bCs/>
                <w:sz w:val="28"/>
                <w:szCs w:val="28"/>
              </w:rPr>
              <w:t xml:space="preserve">Вид занятия, </w:t>
            </w:r>
          </w:p>
          <w:p w:rsidR="00180E8C" w:rsidRPr="00D92501" w:rsidRDefault="00180E8C" w:rsidP="00480315">
            <w:pPr>
              <w:jc w:val="center"/>
              <w:rPr>
                <w:b/>
                <w:bCs/>
                <w:sz w:val="28"/>
                <w:szCs w:val="28"/>
              </w:rPr>
            </w:pPr>
            <w:r w:rsidRPr="00D92501">
              <w:rPr>
                <w:b/>
                <w:bCs/>
                <w:sz w:val="28"/>
                <w:szCs w:val="28"/>
              </w:rPr>
              <w:t>в котором используется</w:t>
            </w:r>
          </w:p>
        </w:tc>
        <w:tc>
          <w:tcPr>
            <w:tcW w:w="2160" w:type="dxa"/>
          </w:tcPr>
          <w:p w:rsidR="00180E8C" w:rsidRPr="00D92501" w:rsidRDefault="00180E8C" w:rsidP="00480315">
            <w:pPr>
              <w:jc w:val="center"/>
              <w:rPr>
                <w:b/>
                <w:bCs/>
                <w:sz w:val="28"/>
                <w:szCs w:val="28"/>
              </w:rPr>
            </w:pPr>
            <w:r w:rsidRPr="00D92501">
              <w:rPr>
                <w:b/>
                <w:bCs/>
                <w:sz w:val="28"/>
                <w:szCs w:val="28"/>
              </w:rPr>
              <w:t>Число обеспечиваемых часов</w:t>
            </w:r>
          </w:p>
        </w:tc>
        <w:tc>
          <w:tcPr>
            <w:tcW w:w="1716" w:type="dxa"/>
          </w:tcPr>
          <w:p w:rsidR="00180E8C" w:rsidRPr="00D92501" w:rsidRDefault="00180E8C" w:rsidP="00480315">
            <w:pPr>
              <w:jc w:val="center"/>
              <w:rPr>
                <w:b/>
                <w:bCs/>
                <w:sz w:val="28"/>
                <w:szCs w:val="28"/>
              </w:rPr>
            </w:pPr>
            <w:r w:rsidRPr="00D92501">
              <w:rPr>
                <w:b/>
                <w:bCs/>
                <w:sz w:val="28"/>
                <w:szCs w:val="28"/>
              </w:rPr>
              <w:t>Кол-во экземпляров</w:t>
            </w:r>
          </w:p>
        </w:tc>
      </w:tr>
      <w:tr w:rsidR="00180E8C" w:rsidRPr="00D92501" w:rsidTr="00180E8C">
        <w:tblPrEx>
          <w:tblCellMar>
            <w:left w:w="108" w:type="dxa"/>
            <w:right w:w="108" w:type="dxa"/>
          </w:tblCellMar>
          <w:tblLook w:val="0000"/>
        </w:tblPrEx>
        <w:trPr>
          <w:trHeight w:val="227"/>
        </w:trPr>
        <w:tc>
          <w:tcPr>
            <w:tcW w:w="3882" w:type="dxa"/>
          </w:tcPr>
          <w:p w:rsidR="00180E8C" w:rsidRPr="00D92501" w:rsidRDefault="00180E8C" w:rsidP="00480315">
            <w:pPr>
              <w:rPr>
                <w:bCs/>
                <w:sz w:val="28"/>
                <w:szCs w:val="28"/>
              </w:rPr>
            </w:pPr>
          </w:p>
          <w:p w:rsidR="00180E8C" w:rsidRPr="00D92501" w:rsidRDefault="00180E8C" w:rsidP="00480315">
            <w:pPr>
              <w:rPr>
                <w:bCs/>
                <w:sz w:val="28"/>
                <w:szCs w:val="28"/>
              </w:rPr>
            </w:pPr>
            <w:r w:rsidRPr="00180E8C">
              <w:rPr>
                <w:sz w:val="28"/>
                <w:szCs w:val="28"/>
              </w:rPr>
              <w:t>1. Планшеты</w:t>
            </w:r>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p w:rsidR="00180E8C" w:rsidRPr="00D92501" w:rsidRDefault="00180E8C" w:rsidP="00480315">
            <w:pPr>
              <w:jc w:val="center"/>
              <w:rPr>
                <w:bCs/>
                <w:sz w:val="28"/>
                <w:szCs w:val="28"/>
              </w:rPr>
            </w:pP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10</w:t>
            </w:r>
          </w:p>
          <w:p w:rsidR="00180E8C" w:rsidRPr="00D92501" w:rsidRDefault="00180E8C" w:rsidP="00480315">
            <w:pPr>
              <w:jc w:val="center"/>
              <w:rPr>
                <w:bCs/>
                <w:sz w:val="28"/>
                <w:szCs w:val="28"/>
              </w:rPr>
            </w:pPr>
          </w:p>
        </w:tc>
      </w:tr>
      <w:tr w:rsidR="00180E8C" w:rsidRPr="00D92501" w:rsidTr="00180E8C">
        <w:tblPrEx>
          <w:tblCellMar>
            <w:left w:w="108" w:type="dxa"/>
            <w:right w:w="108" w:type="dxa"/>
          </w:tblCellMar>
          <w:tblLook w:val="0000"/>
        </w:tblPrEx>
        <w:trPr>
          <w:trHeight w:val="1034"/>
        </w:trPr>
        <w:tc>
          <w:tcPr>
            <w:tcW w:w="3882" w:type="dxa"/>
          </w:tcPr>
          <w:p w:rsidR="00180E8C" w:rsidRPr="00D92501" w:rsidRDefault="00180E8C" w:rsidP="00480315">
            <w:pPr>
              <w:rPr>
                <w:bCs/>
                <w:sz w:val="28"/>
                <w:szCs w:val="28"/>
              </w:rPr>
            </w:pPr>
          </w:p>
          <w:p w:rsidR="00180E8C" w:rsidRPr="00D92501" w:rsidRDefault="00180E8C" w:rsidP="00480315">
            <w:pPr>
              <w:rPr>
                <w:bCs/>
                <w:sz w:val="28"/>
                <w:szCs w:val="28"/>
              </w:rPr>
            </w:pPr>
            <w:bookmarkStart w:id="1" w:name="_Hlk168559940"/>
            <w:r w:rsidRPr="00180E8C">
              <w:rPr>
                <w:sz w:val="28"/>
                <w:szCs w:val="28"/>
              </w:rPr>
              <w:t>2. Линейка, рейсфедер, рапитограф, канцелярский нож, перья, карандаши.</w:t>
            </w:r>
            <w:bookmarkEnd w:id="1"/>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10</w:t>
            </w:r>
          </w:p>
        </w:tc>
      </w:tr>
      <w:tr w:rsidR="00180E8C" w:rsidRPr="00D92501" w:rsidTr="00180E8C">
        <w:tblPrEx>
          <w:tblCellMar>
            <w:left w:w="108" w:type="dxa"/>
            <w:right w:w="108" w:type="dxa"/>
          </w:tblCellMar>
          <w:tblLook w:val="0000"/>
        </w:tblPrEx>
        <w:trPr>
          <w:trHeight w:val="227"/>
        </w:trPr>
        <w:tc>
          <w:tcPr>
            <w:tcW w:w="3882" w:type="dxa"/>
          </w:tcPr>
          <w:p w:rsidR="00180E8C" w:rsidRPr="00180E8C" w:rsidRDefault="00180E8C" w:rsidP="00480315">
            <w:pPr>
              <w:rPr>
                <w:sz w:val="28"/>
                <w:szCs w:val="28"/>
              </w:rPr>
            </w:pPr>
            <w:bookmarkStart w:id="2" w:name="_Hlk168559969"/>
          </w:p>
          <w:p w:rsidR="00180E8C" w:rsidRPr="00180E8C" w:rsidRDefault="00180E8C" w:rsidP="00480315">
            <w:pPr>
              <w:rPr>
                <w:bCs/>
                <w:sz w:val="28"/>
                <w:szCs w:val="28"/>
              </w:rPr>
            </w:pPr>
            <w:r w:rsidRPr="00180E8C">
              <w:rPr>
                <w:sz w:val="28"/>
                <w:szCs w:val="28"/>
              </w:rPr>
              <w:t>3. Бумага (ватман).</w:t>
            </w:r>
            <w:bookmarkEnd w:id="2"/>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Default="00180E8C" w:rsidP="00180E8C">
            <w:pPr>
              <w:rPr>
                <w:bCs/>
                <w:sz w:val="28"/>
                <w:szCs w:val="28"/>
              </w:rPr>
            </w:pPr>
          </w:p>
          <w:p w:rsidR="00180E8C" w:rsidRPr="00D92501" w:rsidRDefault="00180E8C" w:rsidP="00180E8C">
            <w:pPr>
              <w:rPr>
                <w:bCs/>
                <w:sz w:val="28"/>
                <w:szCs w:val="28"/>
              </w:rPr>
            </w:pPr>
            <w:r>
              <w:rPr>
                <w:bCs/>
                <w:sz w:val="28"/>
                <w:szCs w:val="28"/>
              </w:rPr>
              <w:t xml:space="preserve">            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 xml:space="preserve">            10</w:t>
            </w:r>
          </w:p>
          <w:p w:rsidR="00180E8C" w:rsidRPr="00D92501" w:rsidRDefault="00180E8C" w:rsidP="00480315">
            <w:pPr>
              <w:widowControl/>
              <w:autoSpaceDE/>
              <w:autoSpaceDN/>
              <w:adjustRightInd/>
              <w:rPr>
                <w:bCs/>
                <w:sz w:val="28"/>
                <w:szCs w:val="28"/>
              </w:rPr>
            </w:pPr>
          </w:p>
        </w:tc>
      </w:tr>
      <w:tr w:rsidR="00180E8C" w:rsidRPr="00D92501" w:rsidTr="00180E8C">
        <w:tblPrEx>
          <w:tblCellMar>
            <w:left w:w="108" w:type="dxa"/>
            <w:right w:w="108" w:type="dxa"/>
          </w:tblCellMar>
          <w:tblLook w:val="0000"/>
        </w:tblPrEx>
        <w:trPr>
          <w:trHeight w:val="227"/>
        </w:trPr>
        <w:tc>
          <w:tcPr>
            <w:tcW w:w="3882" w:type="dxa"/>
          </w:tcPr>
          <w:p w:rsidR="00180E8C" w:rsidRDefault="00180E8C" w:rsidP="00480315">
            <w:pPr>
              <w:rPr>
                <w:sz w:val="24"/>
                <w:szCs w:val="24"/>
              </w:rPr>
            </w:pPr>
          </w:p>
          <w:p w:rsidR="00180E8C" w:rsidRPr="00D92501" w:rsidRDefault="00180E8C" w:rsidP="00480315">
            <w:pPr>
              <w:rPr>
                <w:bCs/>
                <w:sz w:val="28"/>
                <w:szCs w:val="28"/>
              </w:rPr>
            </w:pPr>
            <w:bookmarkStart w:id="3" w:name="_Hlk168560002"/>
            <w:r w:rsidRPr="00180E8C">
              <w:rPr>
                <w:sz w:val="28"/>
                <w:szCs w:val="28"/>
              </w:rPr>
              <w:t>4. Краски (акварель, гуашь, тушь).</w:t>
            </w:r>
            <w:bookmarkEnd w:id="3"/>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sidRPr="00D92501">
              <w:rPr>
                <w:bCs/>
                <w:sz w:val="28"/>
                <w:szCs w:val="28"/>
              </w:rPr>
              <w:t xml:space="preserve">           10</w:t>
            </w:r>
          </w:p>
        </w:tc>
      </w:tr>
    </w:tbl>
    <w:p w:rsidR="00180E8C" w:rsidRDefault="00180E8C" w:rsidP="003A5D58">
      <w:pPr>
        <w:jc w:val="center"/>
      </w:pPr>
    </w:p>
    <w:p w:rsidR="00F4276E" w:rsidRDefault="00F4276E" w:rsidP="00F4276E">
      <w:pPr>
        <w:jc w:val="center"/>
        <w:rPr>
          <w:b/>
          <w:bCs/>
          <w:sz w:val="28"/>
          <w:szCs w:val="28"/>
        </w:rPr>
      </w:pPr>
      <w:r w:rsidRPr="00A8517F">
        <w:rPr>
          <w:b/>
          <w:bCs/>
          <w:sz w:val="28"/>
          <w:szCs w:val="28"/>
        </w:rPr>
        <w:t>Реализация учебной дисциплины требует наличия:</w:t>
      </w:r>
    </w:p>
    <w:p w:rsidR="00F02796" w:rsidRPr="00D92501" w:rsidRDefault="00F02796" w:rsidP="00F4276E">
      <w:pPr>
        <w:jc w:val="center"/>
        <w:rPr>
          <w:b/>
          <w:bCs/>
          <w:sz w:val="28"/>
          <w:szCs w:val="28"/>
        </w:rPr>
      </w:pPr>
    </w:p>
    <w:p w:rsidR="00933A6B" w:rsidRPr="00933A6B" w:rsidRDefault="00F02796" w:rsidP="00933A6B">
      <w:pPr>
        <w:pStyle w:val="a7"/>
        <w:numPr>
          <w:ilvl w:val="0"/>
          <w:numId w:val="12"/>
        </w:numPr>
        <w:rPr>
          <w:bCs/>
          <w:sz w:val="28"/>
          <w:szCs w:val="28"/>
        </w:rPr>
      </w:pPr>
      <w:r w:rsidRPr="00933A6B">
        <w:rPr>
          <w:bCs/>
          <w:sz w:val="28"/>
          <w:szCs w:val="28"/>
        </w:rPr>
        <w:t>Мастерски</w:t>
      </w:r>
      <w:r w:rsidR="00933A6B" w:rsidRPr="00933A6B">
        <w:rPr>
          <w:bCs/>
          <w:sz w:val="28"/>
          <w:szCs w:val="28"/>
        </w:rPr>
        <w:t>е р</w:t>
      </w:r>
      <w:r w:rsidRPr="00933A6B">
        <w:rPr>
          <w:bCs/>
          <w:sz w:val="28"/>
          <w:szCs w:val="28"/>
        </w:rPr>
        <w:t xml:space="preserve">исунка и живописи в наличии -4 .  </w:t>
      </w:r>
    </w:p>
    <w:p w:rsidR="00933A6B" w:rsidRPr="00933A6B" w:rsidRDefault="00933A6B" w:rsidP="00933A6B">
      <w:pPr>
        <w:pStyle w:val="a7"/>
        <w:numPr>
          <w:ilvl w:val="0"/>
          <w:numId w:val="12"/>
        </w:numPr>
        <w:rPr>
          <w:bCs/>
          <w:sz w:val="28"/>
          <w:szCs w:val="28"/>
        </w:rPr>
      </w:pPr>
      <w:r w:rsidRPr="00933A6B">
        <w:rPr>
          <w:bCs/>
          <w:sz w:val="28"/>
          <w:szCs w:val="28"/>
        </w:rPr>
        <w:lastRenderedPageBreak/>
        <w:t>Мольберты,  столы: горизонтальные и вертикальные.</w:t>
      </w:r>
    </w:p>
    <w:p w:rsidR="00933A6B" w:rsidRPr="00933A6B" w:rsidRDefault="00A8517F" w:rsidP="00933A6B">
      <w:pPr>
        <w:pStyle w:val="a7"/>
        <w:numPr>
          <w:ilvl w:val="0"/>
          <w:numId w:val="12"/>
        </w:numPr>
        <w:rPr>
          <w:bCs/>
          <w:sz w:val="28"/>
          <w:szCs w:val="28"/>
        </w:rPr>
      </w:pPr>
      <w:r w:rsidRPr="00933A6B">
        <w:rPr>
          <w:sz w:val="28"/>
          <w:szCs w:val="28"/>
        </w:rPr>
        <w:t>Планшеты</w:t>
      </w:r>
      <w:r w:rsidR="00933A6B" w:rsidRPr="00933A6B">
        <w:rPr>
          <w:sz w:val="28"/>
          <w:szCs w:val="28"/>
        </w:rPr>
        <w:t xml:space="preserve"> – 10 шт.</w:t>
      </w:r>
    </w:p>
    <w:p w:rsidR="00F4276E" w:rsidRPr="00933A6B" w:rsidRDefault="00A8517F" w:rsidP="00933A6B">
      <w:pPr>
        <w:pStyle w:val="a7"/>
        <w:numPr>
          <w:ilvl w:val="0"/>
          <w:numId w:val="12"/>
        </w:numPr>
        <w:rPr>
          <w:bCs/>
          <w:sz w:val="28"/>
          <w:szCs w:val="28"/>
        </w:rPr>
      </w:pPr>
      <w:r w:rsidRPr="00933A6B">
        <w:rPr>
          <w:sz w:val="28"/>
          <w:szCs w:val="28"/>
        </w:rPr>
        <w:t>Линейка, рейсфедер, рапитограф, канцелярский нож, перья, карандаши</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Бумага (ватман)</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Краски (акварель, гуашь, тушь)</w:t>
      </w:r>
      <w:r w:rsidR="00933A6B">
        <w:rPr>
          <w:sz w:val="28"/>
          <w:szCs w:val="28"/>
        </w:rPr>
        <w:t xml:space="preserve"> – 10 шт</w:t>
      </w:r>
      <w:r w:rsidR="00B40DA9">
        <w:rPr>
          <w:sz w:val="28"/>
          <w:szCs w:val="28"/>
        </w:rPr>
        <w:tab/>
      </w:r>
      <w:r w:rsidRPr="00933A6B">
        <w:rPr>
          <w:sz w:val="28"/>
          <w:szCs w:val="28"/>
        </w:rPr>
        <w:t>.</w:t>
      </w:r>
    </w:p>
    <w:p w:rsidR="00A8517F" w:rsidRDefault="00A8517F" w:rsidP="00A8517F">
      <w:pPr>
        <w:pStyle w:val="a7"/>
      </w:pPr>
    </w:p>
    <w:p w:rsidR="00A8517F" w:rsidRDefault="00A8517F" w:rsidP="00A8517F">
      <w:pPr>
        <w:spacing w:line="276" w:lineRule="auto"/>
        <w:jc w:val="both"/>
      </w:pPr>
    </w:p>
    <w:p w:rsidR="00F4276E" w:rsidRPr="00D92501" w:rsidRDefault="00F4276E" w:rsidP="00F4276E">
      <w:pPr>
        <w:shd w:val="clear" w:color="auto" w:fill="FFFFFF"/>
        <w:jc w:val="both"/>
        <w:rPr>
          <w:rFonts w:eastAsia="Times New Roman"/>
          <w:b/>
          <w:color w:val="000000"/>
          <w:sz w:val="28"/>
          <w:szCs w:val="28"/>
        </w:rPr>
      </w:pPr>
      <w:r>
        <w:rPr>
          <w:b/>
          <w:sz w:val="28"/>
          <w:szCs w:val="28"/>
        </w:rPr>
        <w:t>7</w:t>
      </w:r>
      <w:r w:rsidRPr="00D92501">
        <w:rPr>
          <w:b/>
          <w:sz w:val="28"/>
          <w:szCs w:val="28"/>
        </w:rPr>
        <w:t>. Методические рекоменда</w:t>
      </w:r>
      <w:r w:rsidR="00A8517F">
        <w:rPr>
          <w:b/>
          <w:sz w:val="28"/>
          <w:szCs w:val="28"/>
        </w:rPr>
        <w:t>ци</w:t>
      </w:r>
      <w:r w:rsidRPr="00D92501">
        <w:rPr>
          <w:b/>
          <w:sz w:val="28"/>
          <w:szCs w:val="28"/>
        </w:rPr>
        <w:t>и преподавателям.</w:t>
      </w:r>
    </w:p>
    <w:p w:rsidR="00F4276E" w:rsidRPr="00F4276E" w:rsidRDefault="00F4276E" w:rsidP="00933A6B">
      <w:pPr>
        <w:ind w:firstLine="708"/>
        <w:jc w:val="both"/>
        <w:rPr>
          <w:rFonts w:eastAsia="Times New Roman"/>
          <w:b/>
          <w:sz w:val="28"/>
          <w:szCs w:val="28"/>
          <w:lang w:eastAsia="ru-RU"/>
        </w:rPr>
      </w:pPr>
      <w:r w:rsidRPr="00F4276E">
        <w:rPr>
          <w:sz w:val="28"/>
          <w:szCs w:val="28"/>
        </w:rPr>
        <w:t xml:space="preserve">При изучении дисциплины Цветоведение необходимо строго соблюдать порядок изучения тем в соответствии с Тематическим планом. </w:t>
      </w:r>
    </w:p>
    <w:p w:rsidR="00F4276E" w:rsidRPr="00F4276E" w:rsidRDefault="00F4276E" w:rsidP="00F4276E">
      <w:pPr>
        <w:shd w:val="clear" w:color="auto" w:fill="FFFFFF"/>
        <w:spacing w:before="269"/>
        <w:ind w:left="125" w:right="178" w:firstLine="715"/>
        <w:jc w:val="both"/>
        <w:rPr>
          <w:sz w:val="28"/>
          <w:szCs w:val="28"/>
        </w:rPr>
      </w:pPr>
      <w:r w:rsidRPr="00933A6B">
        <w:rPr>
          <w:sz w:val="28"/>
          <w:szCs w:val="28"/>
        </w:rPr>
        <w:t xml:space="preserve">Рекомендации преподавателям по Теме № 4. </w:t>
      </w:r>
      <w:r w:rsidRPr="00F4276E">
        <w:rPr>
          <w:sz w:val="28"/>
          <w:szCs w:val="28"/>
        </w:rPr>
        <w:t xml:space="preserve">Цветовой спектр. Цветовой круг состоит из 24 частей. Определяем пары дополнительных цветов, проведя прямую линию через центр круга. </w:t>
      </w:r>
    </w:p>
    <w:p w:rsidR="00F4276E" w:rsidRPr="00F4276E" w:rsidRDefault="00F4276E" w:rsidP="00F4276E">
      <w:pPr>
        <w:shd w:val="clear" w:color="auto" w:fill="FFFFFF"/>
        <w:spacing w:before="269"/>
        <w:ind w:left="125" w:right="178" w:firstLine="715"/>
        <w:jc w:val="both"/>
        <w:rPr>
          <w:sz w:val="28"/>
          <w:szCs w:val="28"/>
        </w:rPr>
      </w:pPr>
      <w:r w:rsidRPr="00F4276E">
        <w:rPr>
          <w:sz w:val="28"/>
          <w:szCs w:val="28"/>
        </w:rPr>
        <w:t xml:space="preserve">Цветовое тело. Дневной и электрический свет воспринимается как белый, состоит из хроматических лучей. Оптическое смешение этих лучей дает белый цвет.  Наложение трехцветных стеклянных дисков (механическое смешение) дает черный цвет. Естественной шкалой цветового спектра является радуга. </w:t>
      </w:r>
    </w:p>
    <w:p w:rsidR="00F4276E" w:rsidRDefault="00F4276E" w:rsidP="003A5D58">
      <w:pPr>
        <w:jc w:val="center"/>
      </w:pPr>
    </w:p>
    <w:p w:rsidR="00873CEB" w:rsidRDefault="00873CEB" w:rsidP="003A5D58">
      <w:pPr>
        <w:jc w:val="center"/>
      </w:pPr>
    </w:p>
    <w:p w:rsidR="00F4276E" w:rsidRPr="00D92501" w:rsidRDefault="00F4276E" w:rsidP="00F4276E">
      <w:pPr>
        <w:shd w:val="clear" w:color="auto" w:fill="FFFFFF"/>
        <w:jc w:val="both"/>
        <w:rPr>
          <w:sz w:val="28"/>
          <w:szCs w:val="28"/>
        </w:rPr>
      </w:pPr>
      <w:r>
        <w:rPr>
          <w:b/>
          <w:sz w:val="28"/>
          <w:szCs w:val="28"/>
        </w:rPr>
        <w:t>8</w:t>
      </w:r>
      <w:r w:rsidRPr="00D92501">
        <w:rPr>
          <w:b/>
          <w:sz w:val="28"/>
          <w:szCs w:val="28"/>
        </w:rPr>
        <w:t>. Методические рекомендации по организации самостоятельной работы</w:t>
      </w:r>
      <w:r w:rsidRPr="00D92501">
        <w:rPr>
          <w:rFonts w:eastAsia="Times New Roman"/>
          <w:color w:val="000000"/>
          <w:sz w:val="28"/>
          <w:szCs w:val="28"/>
        </w:rPr>
        <w:t xml:space="preserve">. </w:t>
      </w:r>
    </w:p>
    <w:p w:rsidR="00F4276E" w:rsidRPr="00D92501" w:rsidRDefault="00F4276E" w:rsidP="00F4276E">
      <w:pPr>
        <w:jc w:val="center"/>
        <w:rPr>
          <w:b/>
          <w:sz w:val="28"/>
          <w:szCs w:val="28"/>
        </w:rPr>
      </w:pPr>
      <w:r w:rsidRPr="00D92501">
        <w:rPr>
          <w:b/>
          <w:sz w:val="28"/>
          <w:szCs w:val="28"/>
        </w:rPr>
        <w:t>студентов.</w:t>
      </w:r>
    </w:p>
    <w:p w:rsidR="00404955" w:rsidRPr="00404955" w:rsidRDefault="00404955" w:rsidP="00404955">
      <w:pPr>
        <w:shd w:val="clear" w:color="auto" w:fill="FFFFFF"/>
        <w:spacing w:before="274" w:line="278" w:lineRule="exact"/>
        <w:ind w:left="202" w:right="14" w:firstLine="715"/>
        <w:jc w:val="both"/>
        <w:rPr>
          <w:rFonts w:eastAsia="Times New Roman"/>
          <w:b/>
          <w:sz w:val="28"/>
          <w:szCs w:val="28"/>
          <w:lang w:eastAsia="ru-RU"/>
        </w:rPr>
      </w:pPr>
      <w:r w:rsidRPr="00404955">
        <w:rPr>
          <w:b/>
          <w:sz w:val="28"/>
          <w:szCs w:val="28"/>
        </w:rPr>
        <w:t>Назначение самостоятельной работы</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Самостоятельная работа представляет собой занятие учащихся в домашних условиях по завершению заданий с целью закрепления знаний.</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Виды самостоятельной работы</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1. Пересказывать теоретический материал.</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2. Выполнение цветового круга.</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3. Выполнение цветового тела.</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4. Применять полученные знания при создании этюдов, натюрмортов.</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Содержание самостоятельной работы</w:t>
      </w:r>
    </w:p>
    <w:p w:rsidR="00404955" w:rsidRPr="00404955" w:rsidRDefault="00404955" w:rsidP="00404955">
      <w:pPr>
        <w:numPr>
          <w:ilvl w:val="0"/>
          <w:numId w:val="8"/>
        </w:numPr>
        <w:jc w:val="both"/>
        <w:rPr>
          <w:iCs/>
          <w:sz w:val="28"/>
          <w:szCs w:val="28"/>
        </w:rPr>
      </w:pPr>
      <w:r w:rsidRPr="00404955">
        <w:rPr>
          <w:sz w:val="28"/>
          <w:szCs w:val="28"/>
        </w:rPr>
        <w:t xml:space="preserve">Цветовая классификация в живописи, цветовой спектр, составление </w:t>
      </w:r>
      <w:r w:rsidRPr="00404955">
        <w:rPr>
          <w:iCs/>
          <w:sz w:val="28"/>
          <w:szCs w:val="28"/>
        </w:rPr>
        <w:t>цветового круга, состоящего из 24 частей.</w:t>
      </w:r>
    </w:p>
    <w:p w:rsidR="00404955" w:rsidRDefault="00404955" w:rsidP="00404955">
      <w:pPr>
        <w:ind w:left="600"/>
        <w:jc w:val="both"/>
        <w:rPr>
          <w:iCs/>
          <w:sz w:val="28"/>
          <w:szCs w:val="28"/>
        </w:rPr>
      </w:pPr>
      <w:r w:rsidRPr="00404955">
        <w:rPr>
          <w:sz w:val="28"/>
          <w:szCs w:val="28"/>
        </w:rPr>
        <w:lastRenderedPageBreak/>
        <w:t>Цель задания: освоение цветового спектра с целью создания цветового круга</w:t>
      </w:r>
      <w:r>
        <w:rPr>
          <w:sz w:val="28"/>
          <w:szCs w:val="28"/>
        </w:rPr>
        <w:t>.</w:t>
      </w:r>
    </w:p>
    <w:p w:rsidR="00404955" w:rsidRPr="00404955" w:rsidRDefault="00404955" w:rsidP="00404955">
      <w:pPr>
        <w:pStyle w:val="a7"/>
        <w:numPr>
          <w:ilvl w:val="0"/>
          <w:numId w:val="8"/>
        </w:numPr>
        <w:jc w:val="both"/>
        <w:rPr>
          <w:iCs/>
          <w:sz w:val="28"/>
          <w:szCs w:val="28"/>
        </w:rPr>
      </w:pPr>
      <w:r w:rsidRPr="00404955">
        <w:rPr>
          <w:iCs/>
          <w:sz w:val="28"/>
          <w:szCs w:val="28"/>
        </w:rPr>
        <w:t>Ахроматические и хроматические контрасты и их применение в живописи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ахроматические и хроматические контрасты и примен</w:t>
      </w:r>
      <w:r>
        <w:rPr>
          <w:sz w:val="28"/>
          <w:szCs w:val="28"/>
        </w:rPr>
        <w:t>и</w:t>
      </w:r>
      <w:r w:rsidRPr="00404955">
        <w:rPr>
          <w:sz w:val="28"/>
          <w:szCs w:val="28"/>
        </w:rPr>
        <w:t>ть их в живописи.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Спектр последовательности расположения теплых и холодных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теплого и холодного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Основные составные и дополнительные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основные и дополнительные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Трехкомпонентная теория зрения и закономерности смешения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законы смешения цветов.</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Цветовой контраст как средство художественной выразительности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применение цветового контраста в качестве средства художественной выразительности.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Восприятие цвета при гармоничном сочетании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гармонию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Акцент, ритм, контраст, баланс в цветовой композиции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значения понятий в цветовой композиции.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Свет и цвет как природные явления причины разнообразия и единства красок природы, сложность природной цветовой игры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уметь видеть разнообразие и единство красок природы</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 восприятии в природе и на плоскости картины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восприятия</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Смешение цветов -  три основных закона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три основных закона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Закономерности  ощу</w:t>
      </w:r>
      <w:r>
        <w:rPr>
          <w:iCs/>
          <w:sz w:val="28"/>
          <w:szCs w:val="28"/>
        </w:rPr>
        <w:t>щ</w:t>
      </w:r>
      <w:r w:rsidRPr="00404955">
        <w:rPr>
          <w:iCs/>
          <w:sz w:val="28"/>
          <w:szCs w:val="28"/>
        </w:rPr>
        <w:t>ения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ощущения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Об</w:t>
      </w:r>
      <w:r>
        <w:rPr>
          <w:iCs/>
          <w:sz w:val="28"/>
          <w:szCs w:val="28"/>
        </w:rPr>
        <w:t>ъ</w:t>
      </w:r>
      <w:r w:rsidRPr="00404955">
        <w:rPr>
          <w:iCs/>
          <w:sz w:val="28"/>
          <w:szCs w:val="28"/>
        </w:rPr>
        <w:t>единение цветов</w:t>
      </w:r>
      <w:r>
        <w:rPr>
          <w:iCs/>
          <w:sz w:val="28"/>
          <w:szCs w:val="28"/>
        </w:rPr>
        <w:t>.</w:t>
      </w:r>
    </w:p>
    <w:p w:rsidR="00DE4EA5" w:rsidRPr="00A94FC4" w:rsidRDefault="00404955" w:rsidP="00404955">
      <w:pPr>
        <w:ind w:left="600"/>
        <w:jc w:val="both"/>
        <w:rPr>
          <w:iCs/>
          <w:sz w:val="28"/>
          <w:szCs w:val="28"/>
        </w:rPr>
      </w:pPr>
      <w:r w:rsidRPr="00404955">
        <w:rPr>
          <w:sz w:val="28"/>
          <w:szCs w:val="28"/>
        </w:rPr>
        <w:t xml:space="preserve">Цель задания: </w:t>
      </w:r>
      <w:r w:rsidRPr="00404955">
        <w:rPr>
          <w:iCs/>
          <w:sz w:val="28"/>
          <w:szCs w:val="28"/>
        </w:rPr>
        <w:t xml:space="preserve"> создание цветовой гаммы</w:t>
      </w:r>
      <w:r>
        <w:rPr>
          <w:iCs/>
          <w:sz w:val="28"/>
          <w:szCs w:val="28"/>
        </w:rPr>
        <w:t>.</w:t>
      </w:r>
    </w:p>
    <w:p w:rsidR="00404955" w:rsidRPr="00404955" w:rsidRDefault="00404955" w:rsidP="00404955">
      <w:pPr>
        <w:ind w:left="600"/>
        <w:jc w:val="both"/>
        <w:rPr>
          <w:sz w:val="28"/>
          <w:szCs w:val="28"/>
        </w:rPr>
      </w:pPr>
    </w:p>
    <w:p w:rsidR="00404955" w:rsidRDefault="00404955" w:rsidP="00404955">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Основными формами контроля самостоятельной работы является </w:t>
      </w:r>
      <w:r w:rsidRPr="00D92501">
        <w:rPr>
          <w:rFonts w:eastAsia="Times New Roman"/>
          <w:color w:val="000000"/>
          <w:sz w:val="28"/>
          <w:szCs w:val="28"/>
        </w:rPr>
        <w:lastRenderedPageBreak/>
        <w:t>качественная работа по завершению и оформлению работы к экспонированию.</w:t>
      </w:r>
    </w:p>
    <w:p w:rsidR="00404955" w:rsidRPr="00D92501" w:rsidRDefault="00404955" w:rsidP="00404955">
      <w:pPr>
        <w:shd w:val="clear" w:color="auto" w:fill="FFFFFF"/>
        <w:ind w:firstLine="720"/>
        <w:jc w:val="both"/>
        <w:rPr>
          <w:sz w:val="28"/>
          <w:szCs w:val="28"/>
        </w:rPr>
      </w:pPr>
    </w:p>
    <w:p w:rsidR="00404955" w:rsidRPr="00D92501" w:rsidRDefault="00404955" w:rsidP="00404955">
      <w:pPr>
        <w:shd w:val="clear" w:color="auto" w:fill="FFFFFF"/>
        <w:ind w:firstLine="720"/>
        <w:jc w:val="center"/>
        <w:rPr>
          <w:b/>
          <w:sz w:val="28"/>
          <w:szCs w:val="28"/>
        </w:rPr>
      </w:pPr>
      <w:r w:rsidRPr="00D92501">
        <w:rPr>
          <w:rFonts w:eastAsia="Times New Roman"/>
          <w:b/>
          <w:color w:val="000000"/>
          <w:sz w:val="28"/>
          <w:szCs w:val="28"/>
        </w:rPr>
        <w:t>Основные требования к результатам работы:</w:t>
      </w:r>
    </w:p>
    <w:p w:rsidR="00404955" w:rsidRPr="00D92501" w:rsidRDefault="00404955" w:rsidP="00404955">
      <w:pPr>
        <w:shd w:val="clear" w:color="auto" w:fill="FFFFFF"/>
        <w:jc w:val="both"/>
        <w:rPr>
          <w:color w:val="000000"/>
          <w:sz w:val="28"/>
          <w:szCs w:val="28"/>
        </w:rPr>
      </w:pPr>
      <w:r w:rsidRPr="00D92501">
        <w:rPr>
          <w:color w:val="000000"/>
          <w:sz w:val="28"/>
          <w:szCs w:val="28"/>
        </w:rPr>
        <w:t>На протяжении курса обучения студент должен:</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проанализировать работу для завершения,</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подготовить работу к завершению</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завершена в срок и качественно</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очищена от посторонних загрязнений</w:t>
      </w:r>
      <w:r>
        <w:rPr>
          <w:rFonts w:eastAsia="Times New Roman"/>
          <w:color w:val="000000"/>
          <w:sz w:val="28"/>
          <w:szCs w:val="28"/>
        </w:rPr>
        <w:t>,</w:t>
      </w:r>
    </w:p>
    <w:p w:rsidR="00404955" w:rsidRPr="00404955"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должны быть выполнены все необходимые надписи</w:t>
      </w:r>
      <w:r>
        <w:rPr>
          <w:rFonts w:eastAsia="Times New Roman"/>
          <w:color w:val="000000"/>
          <w:sz w:val="28"/>
          <w:szCs w:val="28"/>
        </w:rPr>
        <w:t>.</w:t>
      </w:r>
    </w:p>
    <w:p w:rsidR="00404955" w:rsidRPr="00D92501" w:rsidRDefault="00404955" w:rsidP="00404955">
      <w:pPr>
        <w:shd w:val="clear" w:color="auto" w:fill="FFFFFF"/>
        <w:jc w:val="both"/>
        <w:rPr>
          <w:color w:val="000000"/>
          <w:sz w:val="28"/>
          <w:szCs w:val="28"/>
        </w:rPr>
      </w:pPr>
    </w:p>
    <w:p w:rsidR="00404955" w:rsidRPr="00D92501" w:rsidRDefault="00404955" w:rsidP="00404955">
      <w:pPr>
        <w:shd w:val="clear" w:color="auto" w:fill="FFFFFF"/>
        <w:jc w:val="center"/>
        <w:rPr>
          <w:b/>
          <w:color w:val="000000"/>
          <w:sz w:val="28"/>
          <w:szCs w:val="28"/>
        </w:rPr>
      </w:pPr>
      <w:r w:rsidRPr="00D92501">
        <w:rPr>
          <w:rFonts w:eastAsia="Times New Roman"/>
          <w:b/>
          <w:color w:val="000000"/>
          <w:sz w:val="28"/>
          <w:szCs w:val="28"/>
        </w:rPr>
        <w:t>Требования к знаниям и умениям</w:t>
      </w:r>
      <w:r w:rsidR="001131BB">
        <w:rPr>
          <w:rFonts w:eastAsia="Times New Roman"/>
          <w:b/>
          <w:color w:val="000000"/>
          <w:sz w:val="28"/>
          <w:szCs w:val="28"/>
        </w:rPr>
        <w:t>:</w:t>
      </w:r>
    </w:p>
    <w:p w:rsidR="00404955" w:rsidRPr="00D92501" w:rsidRDefault="00404955" w:rsidP="00404955">
      <w:pPr>
        <w:shd w:val="clear" w:color="auto" w:fill="FFFFFF"/>
        <w:ind w:firstLine="720"/>
        <w:jc w:val="both"/>
        <w:rPr>
          <w:sz w:val="28"/>
          <w:szCs w:val="28"/>
        </w:rPr>
      </w:pPr>
      <w:r w:rsidRPr="00D92501">
        <w:rPr>
          <w:rFonts w:eastAsia="Times New Roman"/>
          <w:color w:val="000000"/>
          <w:sz w:val="28"/>
          <w:szCs w:val="28"/>
        </w:rPr>
        <w:t xml:space="preserve">В соответствии с государственными требованиями в области дисциплины </w:t>
      </w:r>
      <w:r>
        <w:rPr>
          <w:rFonts w:eastAsia="Times New Roman"/>
          <w:color w:val="000000"/>
          <w:sz w:val="28"/>
          <w:szCs w:val="28"/>
        </w:rPr>
        <w:t>Цветоведение</w:t>
      </w:r>
      <w:r w:rsidRPr="00D92501">
        <w:rPr>
          <w:rFonts w:eastAsia="Times New Roman"/>
          <w:color w:val="000000"/>
          <w:sz w:val="28"/>
          <w:szCs w:val="28"/>
        </w:rPr>
        <w:t xml:space="preserve"> студент должен:</w:t>
      </w:r>
    </w:p>
    <w:p w:rsidR="00404955" w:rsidRPr="00404955" w:rsidRDefault="00404955" w:rsidP="00404955">
      <w:pPr>
        <w:tabs>
          <w:tab w:val="left" w:pos="266"/>
        </w:tabs>
        <w:spacing w:line="228" w:lineRule="auto"/>
        <w:rPr>
          <w:rFonts w:eastAsia="Times New Roman"/>
          <w:b/>
          <w:sz w:val="28"/>
          <w:szCs w:val="28"/>
          <w:lang w:eastAsia="ru-RU"/>
        </w:rPr>
      </w:pPr>
      <w:r w:rsidRPr="00404955">
        <w:rPr>
          <w:b/>
          <w:sz w:val="28"/>
          <w:szCs w:val="28"/>
        </w:rPr>
        <w:t xml:space="preserve">уметь: </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проводить анализ цветового строя произведений живописи;</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применять теоретические знания о цвете в практической деятельности;</w:t>
      </w:r>
    </w:p>
    <w:p w:rsidR="00404955" w:rsidRPr="00404955" w:rsidRDefault="00404955" w:rsidP="00404955">
      <w:pPr>
        <w:tabs>
          <w:tab w:val="left" w:pos="266"/>
        </w:tabs>
        <w:spacing w:line="228" w:lineRule="auto"/>
        <w:rPr>
          <w:b/>
          <w:sz w:val="28"/>
          <w:szCs w:val="28"/>
        </w:rPr>
      </w:pPr>
      <w:r w:rsidRPr="00404955">
        <w:rPr>
          <w:b/>
          <w:sz w:val="28"/>
          <w:szCs w:val="28"/>
        </w:rPr>
        <w:t>знать:</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теорию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физические и физиологические характеристики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психологию цвета, символику цвета, цветовые ассоциации;</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законы восприятия цветов;</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систематизацию цветов;</w:t>
      </w:r>
    </w:p>
    <w:p w:rsidR="00DE4EA5" w:rsidRPr="00DE4EA5" w:rsidRDefault="00404955" w:rsidP="00DE4EA5">
      <w:pPr>
        <w:pStyle w:val="a7"/>
        <w:numPr>
          <w:ilvl w:val="0"/>
          <w:numId w:val="9"/>
        </w:numPr>
        <w:tabs>
          <w:tab w:val="left" w:pos="266"/>
        </w:tabs>
        <w:spacing w:line="228" w:lineRule="auto"/>
        <w:rPr>
          <w:sz w:val="28"/>
          <w:szCs w:val="28"/>
        </w:rPr>
      </w:pPr>
      <w:r w:rsidRPr="00DE4EA5">
        <w:rPr>
          <w:spacing w:val="-1"/>
          <w:sz w:val="28"/>
          <w:szCs w:val="28"/>
        </w:rPr>
        <w:t>художественные и эстетические свойства цвета, основные</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закономерности создания цветового строя.</w:t>
      </w:r>
    </w:p>
    <w:p w:rsidR="00F4276E" w:rsidRDefault="00F4276E" w:rsidP="00404955">
      <w:pPr>
        <w:jc w:val="both"/>
      </w:pPr>
    </w:p>
    <w:p w:rsidR="00873CEB" w:rsidRDefault="00873CEB" w:rsidP="00404955">
      <w:pPr>
        <w:jc w:val="both"/>
      </w:pPr>
    </w:p>
    <w:p w:rsidR="00873CEB" w:rsidRDefault="00873CEB" w:rsidP="00404955">
      <w:pPr>
        <w:jc w:val="both"/>
      </w:pPr>
    </w:p>
    <w:p w:rsidR="00873CEB" w:rsidRDefault="00873CEB" w:rsidP="00404955">
      <w:pPr>
        <w:jc w:val="both"/>
      </w:pPr>
    </w:p>
    <w:p w:rsidR="00873CEB" w:rsidRPr="00873CEB" w:rsidRDefault="00873CEB" w:rsidP="00404955">
      <w:pPr>
        <w:jc w:val="both"/>
      </w:pPr>
    </w:p>
    <w:p w:rsidR="000C4B77" w:rsidRPr="00D92501" w:rsidRDefault="000C4B77" w:rsidP="000C4B77">
      <w:pPr>
        <w:jc w:val="center"/>
        <w:rPr>
          <w:b/>
          <w:sz w:val="28"/>
          <w:szCs w:val="28"/>
        </w:rPr>
      </w:pPr>
      <w:r w:rsidRPr="00124871">
        <w:rPr>
          <w:b/>
          <w:sz w:val="28"/>
          <w:szCs w:val="28"/>
        </w:rPr>
        <w:t>9. Список литературы.</w:t>
      </w:r>
    </w:p>
    <w:p w:rsidR="000C4B77" w:rsidRPr="00825D5D" w:rsidRDefault="000C4B77" w:rsidP="000C4B77">
      <w:pPr>
        <w:shd w:val="clear" w:color="auto" w:fill="FFFFFF"/>
        <w:ind w:firstLine="720"/>
        <w:jc w:val="both"/>
        <w:rPr>
          <w:rFonts w:eastAsia="Times New Roman"/>
          <w:b/>
          <w:color w:val="000000"/>
          <w:sz w:val="28"/>
          <w:szCs w:val="28"/>
        </w:rPr>
      </w:pPr>
      <w:r w:rsidRPr="00825D5D">
        <w:rPr>
          <w:rFonts w:eastAsia="Times New Roman"/>
          <w:b/>
          <w:color w:val="000000"/>
          <w:sz w:val="28"/>
          <w:szCs w:val="28"/>
        </w:rPr>
        <w:t>Основная литература:</w:t>
      </w:r>
    </w:p>
    <w:p w:rsidR="005F1A61" w:rsidRDefault="005F1A61" w:rsidP="005F1A61">
      <w:pPr>
        <w:widowControl/>
        <w:autoSpaceDE/>
        <w:adjustRightInd/>
        <w:jc w:val="both"/>
        <w:rPr>
          <w:rFonts w:eastAsia="Times New Roman"/>
          <w:sz w:val="28"/>
          <w:szCs w:val="28"/>
          <w:lang w:eastAsia="ru-RU"/>
        </w:rPr>
      </w:pPr>
    </w:p>
    <w:p w:rsidR="000C4B77" w:rsidRPr="00751ACD" w:rsidRDefault="005F1A61" w:rsidP="00751ACD">
      <w:pPr>
        <w:pStyle w:val="a7"/>
        <w:widowControl/>
        <w:numPr>
          <w:ilvl w:val="0"/>
          <w:numId w:val="13"/>
        </w:numPr>
        <w:autoSpaceDE/>
        <w:adjustRightInd/>
        <w:jc w:val="both"/>
        <w:rPr>
          <w:sz w:val="28"/>
          <w:szCs w:val="28"/>
        </w:rPr>
      </w:pPr>
      <w:r w:rsidRPr="00751ACD">
        <w:rPr>
          <w:color w:val="000000"/>
          <w:sz w:val="28"/>
          <w:szCs w:val="28"/>
          <w:shd w:val="clear" w:color="auto" w:fill="FFFFFF"/>
        </w:rPr>
        <w:t>Иоханнес Иттен.</w:t>
      </w:r>
      <w:r w:rsidR="00751ACD" w:rsidRPr="00751ACD">
        <w:rPr>
          <w:color w:val="000000"/>
          <w:sz w:val="28"/>
          <w:szCs w:val="28"/>
          <w:shd w:val="clear" w:color="auto" w:fill="FFFFFF"/>
        </w:rPr>
        <w:t xml:space="preserve">Искусство цвета </w:t>
      </w:r>
      <w:r w:rsidRPr="00751ACD">
        <w:rPr>
          <w:color w:val="000000"/>
          <w:sz w:val="28"/>
          <w:szCs w:val="28"/>
          <w:shd w:val="clear" w:color="auto" w:fill="FFFFFF"/>
        </w:rPr>
        <w:t>- Москва : Д. Аронов, 2007.</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Кортунова Н.Д. Как читать и понимать живопись; издательство АСТ, 2017г.</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Могилевцев В.А. Основы живописи. – Санкт-Петербург: издательство 4 арт, 2014г.</w:t>
      </w:r>
    </w:p>
    <w:p w:rsidR="000C4B77"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ind w:firstLine="720"/>
        <w:jc w:val="both"/>
        <w:rPr>
          <w:rFonts w:eastAsia="Times New Roman"/>
          <w:b/>
          <w:color w:val="000000"/>
          <w:sz w:val="28"/>
          <w:szCs w:val="28"/>
        </w:rPr>
      </w:pPr>
      <w:r w:rsidRPr="00D92501">
        <w:rPr>
          <w:rFonts w:eastAsia="Times New Roman"/>
          <w:b/>
          <w:color w:val="000000"/>
          <w:sz w:val="28"/>
          <w:szCs w:val="28"/>
        </w:rPr>
        <w:t xml:space="preserve">Дополнительная литература:                         </w:t>
      </w:r>
    </w:p>
    <w:p w:rsidR="001A58C6" w:rsidRPr="001A58C6" w:rsidRDefault="001131BB" w:rsidP="001A58C6">
      <w:pPr>
        <w:ind w:firstLine="540"/>
        <w:jc w:val="both"/>
        <w:rPr>
          <w:rFonts w:eastAsia="Times New Roman"/>
          <w:sz w:val="28"/>
          <w:szCs w:val="28"/>
          <w:lang w:eastAsia="ru-RU"/>
        </w:rPr>
      </w:pPr>
      <w:r>
        <w:rPr>
          <w:sz w:val="28"/>
          <w:szCs w:val="28"/>
        </w:rPr>
        <w:t xml:space="preserve">1. </w:t>
      </w:r>
      <w:r w:rsidR="001A58C6" w:rsidRPr="001A58C6">
        <w:rPr>
          <w:sz w:val="28"/>
          <w:szCs w:val="28"/>
        </w:rPr>
        <w:t>Антонова И.А. Государственный музей изобразительных искусств им.          А.С.Пушкина. – М.: Изобразительное искусство, 1988 г., 200 с.</w:t>
      </w:r>
    </w:p>
    <w:p w:rsidR="001A58C6" w:rsidRPr="001A58C6" w:rsidRDefault="001A58C6" w:rsidP="001A58C6">
      <w:pPr>
        <w:ind w:firstLine="540"/>
        <w:jc w:val="both"/>
        <w:rPr>
          <w:sz w:val="28"/>
          <w:szCs w:val="28"/>
        </w:rPr>
      </w:pPr>
      <w:r w:rsidRPr="001A58C6">
        <w:rPr>
          <w:sz w:val="28"/>
          <w:szCs w:val="28"/>
        </w:rPr>
        <w:t>2. Беда Г.В. Живопись и ее изобразительные средства.    – М.: Просвещение,1977 г., 180 с.</w:t>
      </w:r>
    </w:p>
    <w:p w:rsidR="001A58C6" w:rsidRPr="001A58C6" w:rsidRDefault="001A58C6" w:rsidP="001131BB">
      <w:pPr>
        <w:pStyle w:val="a3"/>
        <w:ind w:firstLine="540"/>
        <w:jc w:val="both"/>
        <w:rPr>
          <w:rFonts w:ascii="Times New Roman" w:hAnsi="Times New Roman" w:cs="Times New Roman"/>
          <w:sz w:val="28"/>
          <w:szCs w:val="28"/>
        </w:rPr>
      </w:pPr>
      <w:r w:rsidRPr="001A58C6">
        <w:rPr>
          <w:rFonts w:ascii="Times New Roman" w:hAnsi="Times New Roman" w:cs="Times New Roman"/>
          <w:sz w:val="28"/>
          <w:szCs w:val="28"/>
        </w:rPr>
        <w:t xml:space="preserve">3. Беда Г.В. Живопись.  – М.: Просвещение, 1986 г.,  188 с. </w:t>
      </w:r>
    </w:p>
    <w:p w:rsidR="001A58C6" w:rsidRPr="001A58C6" w:rsidRDefault="001A58C6" w:rsidP="001A58C6">
      <w:pPr>
        <w:ind w:firstLine="540"/>
        <w:jc w:val="both"/>
        <w:rPr>
          <w:sz w:val="28"/>
          <w:szCs w:val="28"/>
        </w:rPr>
      </w:pPr>
      <w:r w:rsidRPr="001A58C6">
        <w:rPr>
          <w:sz w:val="28"/>
          <w:szCs w:val="28"/>
        </w:rPr>
        <w:t xml:space="preserve">4. Болотина И.С. Проблемы русского и советского натюрморта. – М.: </w:t>
      </w:r>
      <w:r w:rsidRPr="001A58C6">
        <w:rPr>
          <w:sz w:val="28"/>
          <w:szCs w:val="28"/>
        </w:rPr>
        <w:lastRenderedPageBreak/>
        <w:t>Советский художник, 1989 г., 189 с.</w:t>
      </w:r>
    </w:p>
    <w:p w:rsidR="001A58C6" w:rsidRPr="001A58C6" w:rsidRDefault="001A58C6" w:rsidP="001A58C6">
      <w:pPr>
        <w:ind w:firstLine="540"/>
        <w:jc w:val="both"/>
        <w:rPr>
          <w:sz w:val="28"/>
          <w:szCs w:val="28"/>
        </w:rPr>
      </w:pPr>
      <w:r w:rsidRPr="001A58C6">
        <w:rPr>
          <w:sz w:val="28"/>
          <w:szCs w:val="28"/>
        </w:rPr>
        <w:t>5. Володин В.И., Володина Н.А. Современная советская акварель.- М.: Советский художник, 1983 г., 259 с.</w:t>
      </w:r>
    </w:p>
    <w:p w:rsidR="001A58C6" w:rsidRPr="001A58C6" w:rsidRDefault="001A58C6" w:rsidP="001A58C6">
      <w:pPr>
        <w:ind w:firstLine="540"/>
        <w:jc w:val="both"/>
        <w:rPr>
          <w:sz w:val="28"/>
          <w:szCs w:val="28"/>
        </w:rPr>
      </w:pPr>
      <w:r w:rsidRPr="001A58C6">
        <w:rPr>
          <w:sz w:val="28"/>
          <w:szCs w:val="28"/>
        </w:rPr>
        <w:t>6. Волынский Л. Лицо времени. – М.: Детская литература, 1982 г., 237 с.</w:t>
      </w:r>
    </w:p>
    <w:p w:rsidR="001A58C6" w:rsidRPr="001A58C6" w:rsidRDefault="001A58C6" w:rsidP="001A58C6">
      <w:pPr>
        <w:ind w:firstLine="540"/>
        <w:jc w:val="both"/>
        <w:rPr>
          <w:sz w:val="28"/>
          <w:szCs w:val="28"/>
        </w:rPr>
      </w:pPr>
      <w:r w:rsidRPr="001A58C6">
        <w:rPr>
          <w:sz w:val="28"/>
          <w:szCs w:val="28"/>
        </w:rPr>
        <w:t>7. Горбенко А.А. Акварельная живопись для архитекторов.- Киев: БУДИВЭЛЬНИК, 1991 г., 72 с.</w:t>
      </w:r>
    </w:p>
    <w:p w:rsidR="001A58C6" w:rsidRPr="001A58C6" w:rsidRDefault="001A58C6" w:rsidP="001A58C6">
      <w:pPr>
        <w:ind w:firstLine="540"/>
        <w:jc w:val="both"/>
        <w:rPr>
          <w:sz w:val="28"/>
          <w:szCs w:val="28"/>
        </w:rPr>
      </w:pPr>
      <w:r w:rsidRPr="001A58C6">
        <w:rPr>
          <w:sz w:val="28"/>
          <w:szCs w:val="28"/>
        </w:rPr>
        <w:t>8. Дмитриева Н.А. Михаил Врубель. Жизнь и творчество. – М.: Детская литература, 1984 г.,143 с.</w:t>
      </w:r>
    </w:p>
    <w:p w:rsidR="001A58C6" w:rsidRPr="001A58C6" w:rsidRDefault="001A58C6" w:rsidP="001A58C6">
      <w:pPr>
        <w:ind w:firstLine="540"/>
        <w:jc w:val="both"/>
        <w:rPr>
          <w:sz w:val="28"/>
          <w:szCs w:val="28"/>
        </w:rPr>
      </w:pPr>
      <w:r w:rsidRPr="001A58C6">
        <w:rPr>
          <w:sz w:val="28"/>
          <w:szCs w:val="28"/>
        </w:rPr>
        <w:t>9.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10.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11. Жегалова  С.К. Русская народная живопись.– М.: Просвещение,1975 г., 190 с.</w:t>
      </w:r>
    </w:p>
    <w:p w:rsidR="001A58C6" w:rsidRPr="001A58C6" w:rsidRDefault="001A58C6" w:rsidP="001A58C6">
      <w:pPr>
        <w:pStyle w:val="a3"/>
        <w:tabs>
          <w:tab w:val="left" w:pos="180"/>
          <w:tab w:val="left" w:pos="360"/>
        </w:tabs>
        <w:jc w:val="both"/>
        <w:rPr>
          <w:rFonts w:ascii="Times New Roman" w:hAnsi="Times New Roman" w:cs="Times New Roman"/>
          <w:sz w:val="28"/>
          <w:szCs w:val="28"/>
        </w:rPr>
      </w:pPr>
      <w:r w:rsidRPr="001A58C6">
        <w:rPr>
          <w:rFonts w:ascii="Times New Roman" w:hAnsi="Times New Roman" w:cs="Times New Roman"/>
          <w:sz w:val="28"/>
          <w:szCs w:val="28"/>
        </w:rPr>
        <w:t xml:space="preserve">       12. Левин С.Д. Беседы с юным художником. Вып.1.  – М.: Советский художник, 1988 г., 280 с.</w:t>
      </w:r>
    </w:p>
    <w:p w:rsidR="001A58C6" w:rsidRPr="001A58C6" w:rsidRDefault="001A58C6" w:rsidP="001A58C6">
      <w:pPr>
        <w:pStyle w:val="a3"/>
        <w:ind w:firstLine="360"/>
        <w:jc w:val="both"/>
        <w:rPr>
          <w:rFonts w:ascii="Times New Roman" w:hAnsi="Times New Roman" w:cs="Times New Roman"/>
          <w:sz w:val="28"/>
          <w:szCs w:val="28"/>
        </w:rPr>
      </w:pPr>
      <w:r w:rsidRPr="001A58C6">
        <w:rPr>
          <w:rFonts w:ascii="Times New Roman" w:hAnsi="Times New Roman" w:cs="Times New Roman"/>
          <w:sz w:val="28"/>
          <w:szCs w:val="28"/>
        </w:rPr>
        <w:t>13. Левин С.Д. Беседы с юным художником. Вып.2.  – М.: Советский художник, 1988 г., 310 с.</w:t>
      </w:r>
    </w:p>
    <w:p w:rsidR="001A58C6" w:rsidRPr="001A58C6" w:rsidRDefault="001A58C6" w:rsidP="001A58C6">
      <w:pPr>
        <w:ind w:firstLine="540"/>
        <w:jc w:val="both"/>
        <w:rPr>
          <w:sz w:val="28"/>
          <w:szCs w:val="28"/>
        </w:rPr>
      </w:pPr>
      <w:r w:rsidRPr="001A58C6">
        <w:rPr>
          <w:sz w:val="28"/>
          <w:szCs w:val="28"/>
        </w:rPr>
        <w:t xml:space="preserve">14. Ракова М.М. Русский натюрморт конца </w:t>
      </w:r>
      <w:r w:rsidRPr="001A58C6">
        <w:rPr>
          <w:sz w:val="28"/>
          <w:szCs w:val="28"/>
          <w:lang w:val="en-US"/>
        </w:rPr>
        <w:t>XIX</w:t>
      </w:r>
      <w:r w:rsidRPr="001A58C6">
        <w:rPr>
          <w:sz w:val="28"/>
          <w:szCs w:val="28"/>
        </w:rPr>
        <w:t xml:space="preserve"> – начала </w:t>
      </w:r>
      <w:r w:rsidRPr="001A58C6">
        <w:rPr>
          <w:sz w:val="28"/>
          <w:szCs w:val="28"/>
          <w:lang w:val="en-US"/>
        </w:rPr>
        <w:t>XX</w:t>
      </w:r>
      <w:r w:rsidRPr="001A58C6">
        <w:rPr>
          <w:sz w:val="28"/>
          <w:szCs w:val="28"/>
        </w:rPr>
        <w:t xml:space="preserve"> века. – М.: Искусство, 1970 г., 146 с.</w:t>
      </w:r>
    </w:p>
    <w:p w:rsidR="001A58C6" w:rsidRPr="001A58C6" w:rsidRDefault="001A58C6" w:rsidP="001A58C6">
      <w:pPr>
        <w:ind w:firstLine="540"/>
        <w:jc w:val="both"/>
        <w:rPr>
          <w:sz w:val="28"/>
          <w:szCs w:val="28"/>
        </w:rPr>
      </w:pPr>
      <w:r w:rsidRPr="001A58C6">
        <w:rPr>
          <w:sz w:val="28"/>
          <w:szCs w:val="28"/>
        </w:rPr>
        <w:t>15. Стасов В.В. Избранные статьи о русской живописи. – М.: Детская литература, 1984 г., 152 с.</w:t>
      </w:r>
    </w:p>
    <w:p w:rsidR="001A58C6" w:rsidRPr="001A58C6" w:rsidRDefault="001A58C6" w:rsidP="001A58C6">
      <w:pPr>
        <w:ind w:firstLine="540"/>
        <w:jc w:val="both"/>
        <w:rPr>
          <w:sz w:val="28"/>
          <w:szCs w:val="28"/>
        </w:rPr>
      </w:pPr>
      <w:r w:rsidRPr="001A58C6">
        <w:rPr>
          <w:sz w:val="28"/>
          <w:szCs w:val="28"/>
        </w:rPr>
        <w:t>16. Сыркина Ф.Я. Русское театрально-декоративное искусство. – М.: Искусство, 1078 г., 240 с.</w:t>
      </w:r>
    </w:p>
    <w:p w:rsidR="001A58C6" w:rsidRPr="001A58C6" w:rsidRDefault="001A58C6" w:rsidP="001A58C6">
      <w:pPr>
        <w:pStyle w:val="a3"/>
        <w:ind w:firstLine="567"/>
        <w:jc w:val="both"/>
        <w:rPr>
          <w:rFonts w:ascii="Times New Roman" w:hAnsi="Times New Roman" w:cs="Times New Roman"/>
          <w:sz w:val="28"/>
          <w:szCs w:val="28"/>
        </w:rPr>
      </w:pPr>
      <w:r w:rsidRPr="001A58C6">
        <w:rPr>
          <w:rFonts w:ascii="Times New Roman" w:hAnsi="Times New Roman" w:cs="Times New Roman"/>
          <w:sz w:val="28"/>
          <w:szCs w:val="28"/>
        </w:rPr>
        <w:t>17. Шашкина М. Дмитрий Жилинский. Мастера советского искусства. – М.: Советский художник, 1989 г., 139 с.</w:t>
      </w:r>
    </w:p>
    <w:p w:rsidR="001A58C6" w:rsidRPr="001A58C6" w:rsidRDefault="001A58C6" w:rsidP="001A58C6">
      <w:pPr>
        <w:shd w:val="clear" w:color="auto" w:fill="FFFFFF"/>
        <w:spacing w:before="269"/>
        <w:ind w:left="197" w:right="311" w:firstLine="370"/>
        <w:rPr>
          <w:sz w:val="28"/>
          <w:szCs w:val="28"/>
        </w:rPr>
      </w:pPr>
      <w:r w:rsidRPr="001A58C6">
        <w:rPr>
          <w:sz w:val="28"/>
          <w:szCs w:val="28"/>
        </w:rPr>
        <w:t xml:space="preserve">18. Алексеев, С. С. «О колорите». -  М.: Искусство, 1974. </w:t>
      </w:r>
    </w:p>
    <w:p w:rsidR="001A58C6" w:rsidRDefault="001A58C6" w:rsidP="001A58C6">
      <w:pPr>
        <w:shd w:val="clear" w:color="auto" w:fill="FFFFFF"/>
        <w:spacing w:before="269"/>
        <w:ind w:left="426" w:right="311" w:firstLine="141"/>
        <w:rPr>
          <w:sz w:val="28"/>
          <w:szCs w:val="28"/>
        </w:rPr>
      </w:pPr>
      <w:r w:rsidRPr="001A58C6">
        <w:rPr>
          <w:sz w:val="28"/>
          <w:szCs w:val="28"/>
        </w:rPr>
        <w:t>19. Волков, Н. Н. «Цвет в живописи». -  М.: Искусство, 1982.</w:t>
      </w:r>
    </w:p>
    <w:p w:rsidR="00751ACD" w:rsidRDefault="00751ACD" w:rsidP="001A58C6">
      <w:pPr>
        <w:shd w:val="clear" w:color="auto" w:fill="FFFFFF"/>
        <w:spacing w:before="269"/>
        <w:ind w:left="426" w:right="311" w:firstLine="141"/>
        <w:rPr>
          <w:sz w:val="28"/>
          <w:szCs w:val="28"/>
        </w:rPr>
      </w:pPr>
    </w:p>
    <w:p w:rsidR="000C4B77" w:rsidRPr="001A58C6" w:rsidRDefault="000C4B77" w:rsidP="001A58C6">
      <w:pPr>
        <w:shd w:val="clear" w:color="auto" w:fill="FFFFFF"/>
        <w:jc w:val="both"/>
        <w:rPr>
          <w:rFonts w:eastAsia="Times New Roman"/>
          <w:color w:val="000000"/>
          <w:sz w:val="28"/>
          <w:szCs w:val="28"/>
        </w:rPr>
      </w:pPr>
    </w:p>
    <w:p w:rsidR="000C4B77" w:rsidRDefault="000C4B77" w:rsidP="000C4B77">
      <w:pPr>
        <w:shd w:val="clear" w:color="auto" w:fill="FFFFFF"/>
        <w:ind w:firstLine="720"/>
        <w:jc w:val="center"/>
        <w:rPr>
          <w:rFonts w:eastAsia="Times New Roman"/>
          <w:b/>
          <w:color w:val="000000"/>
          <w:sz w:val="28"/>
          <w:szCs w:val="28"/>
        </w:rPr>
      </w:pPr>
      <w:r w:rsidRPr="00751ACD">
        <w:rPr>
          <w:rFonts w:eastAsia="Times New Roman"/>
          <w:b/>
          <w:color w:val="000000"/>
          <w:sz w:val="28"/>
          <w:szCs w:val="28"/>
        </w:rPr>
        <w:t>Интернет-ресурсы:</w:t>
      </w:r>
    </w:p>
    <w:p w:rsidR="00751ACD" w:rsidRDefault="00751ACD" w:rsidP="00751ACD">
      <w:pPr>
        <w:shd w:val="clear" w:color="auto" w:fill="FFFFFF"/>
        <w:spacing w:before="269"/>
        <w:ind w:left="426" w:right="311"/>
        <w:rPr>
          <w:color w:val="000000"/>
          <w:sz w:val="28"/>
          <w:szCs w:val="28"/>
          <w:shd w:val="clear" w:color="auto" w:fill="FFFFFF"/>
        </w:rPr>
      </w:pPr>
      <w:r w:rsidRPr="00751ACD">
        <w:rPr>
          <w:color w:val="000000"/>
          <w:sz w:val="28"/>
          <w:szCs w:val="28"/>
          <w:shd w:val="clear" w:color="auto" w:fill="FFFFFF"/>
        </w:rPr>
        <w:t>Галета, С. Г.</w:t>
      </w:r>
      <w:r>
        <w:rPr>
          <w:color w:val="000000"/>
          <w:sz w:val="28"/>
          <w:szCs w:val="28"/>
        </w:rPr>
        <w:t xml:space="preserve"> «</w:t>
      </w:r>
      <w:r w:rsidRPr="00751ACD">
        <w:rPr>
          <w:color w:val="000000"/>
          <w:sz w:val="28"/>
          <w:szCs w:val="28"/>
          <w:shd w:val="clear" w:color="auto" w:fill="FFFFFF"/>
        </w:rPr>
        <w:t>Основы цветоведения</w:t>
      </w:r>
      <w:r>
        <w:rPr>
          <w:color w:val="000000"/>
          <w:sz w:val="28"/>
          <w:szCs w:val="28"/>
          <w:shd w:val="clear" w:color="auto" w:fill="FFFFFF"/>
        </w:rPr>
        <w:t>»</w:t>
      </w:r>
      <w:r w:rsidRPr="00751ACD">
        <w:rPr>
          <w:color w:val="000000"/>
          <w:sz w:val="28"/>
          <w:szCs w:val="28"/>
          <w:shd w:val="clear" w:color="auto" w:fill="FFFFFF"/>
        </w:rPr>
        <w:t xml:space="preserve"> [Электронный ресурс] : электронное учебно-методическое пособие / С. Г. Галета ; Министерство образования и науки Российской Федерации, Тольяттинский государственный университет, Архитектурно-строительный институт, Кафедра "Дизайн"</w:t>
      </w:r>
    </w:p>
    <w:p w:rsidR="00416D23" w:rsidRPr="00416D23" w:rsidRDefault="00416D23" w:rsidP="00751ACD">
      <w:pPr>
        <w:shd w:val="clear" w:color="auto" w:fill="FFFFFF"/>
        <w:spacing w:before="269"/>
        <w:ind w:left="426" w:right="311"/>
        <w:rPr>
          <w:b/>
          <w:bCs/>
          <w:sz w:val="40"/>
          <w:szCs w:val="40"/>
          <w:u w:val="single"/>
        </w:rPr>
      </w:pPr>
    </w:p>
    <w:p w:rsidR="000C4B77" w:rsidRDefault="00416D23" w:rsidP="00404955">
      <w:pPr>
        <w:jc w:val="both"/>
        <w:rPr>
          <w:sz w:val="28"/>
          <w:szCs w:val="28"/>
        </w:rPr>
      </w:pPr>
      <w:r w:rsidRPr="00416D23">
        <w:rPr>
          <w:sz w:val="28"/>
          <w:szCs w:val="28"/>
        </w:rPr>
        <w:t>https://dspace.tltsu.ru/xmlui/handle/123456789/6418</w:t>
      </w:r>
    </w:p>
    <w:p w:rsidR="00A9364D" w:rsidRDefault="00A9364D" w:rsidP="00404955">
      <w:pPr>
        <w:jc w:val="both"/>
        <w:rPr>
          <w:sz w:val="28"/>
          <w:szCs w:val="28"/>
        </w:rPr>
      </w:pPr>
    </w:p>
    <w:p w:rsidR="00A9364D" w:rsidRDefault="00A9364D" w:rsidP="00404955">
      <w:pPr>
        <w:jc w:val="both"/>
        <w:rPr>
          <w:sz w:val="28"/>
          <w:szCs w:val="28"/>
        </w:rPr>
      </w:pPr>
    </w:p>
    <w:p w:rsidR="00A9364D" w:rsidRDefault="00A9364D" w:rsidP="00404955">
      <w:pPr>
        <w:jc w:val="both"/>
        <w:rPr>
          <w:sz w:val="28"/>
          <w:szCs w:val="28"/>
        </w:rPr>
      </w:pPr>
    </w:p>
    <w:p w:rsidR="00A9364D" w:rsidRDefault="00A9364D" w:rsidP="00A9364D">
      <w:pPr>
        <w:ind w:firstLine="709"/>
        <w:jc w:val="center"/>
        <w:outlineLvl w:val="0"/>
        <w:rPr>
          <w:b/>
          <w:sz w:val="28"/>
          <w:szCs w:val="28"/>
        </w:rPr>
      </w:pPr>
      <w:bookmarkStart w:id="4" w:name="_Toc199941137"/>
      <w:bookmarkStart w:id="5" w:name="_Hlk199946148"/>
      <w:bookmarkStart w:id="6" w:name="_Hlk199946546"/>
      <w:r>
        <w:rPr>
          <w:b/>
          <w:caps/>
          <w:sz w:val="28"/>
          <w:szCs w:val="28"/>
        </w:rPr>
        <w:t>Лист переутверждения рабочей программы</w:t>
      </w:r>
      <w:bookmarkEnd w:id="4"/>
    </w:p>
    <w:p w:rsidR="00A9364D" w:rsidRDefault="00A9364D" w:rsidP="00A9364D">
      <w:pPr>
        <w:ind w:firstLine="709"/>
        <w:jc w:val="center"/>
        <w:rPr>
          <w:b/>
          <w:sz w:val="28"/>
          <w:szCs w:val="28"/>
        </w:rPr>
      </w:pPr>
      <w:r>
        <w:rPr>
          <w:b/>
          <w:sz w:val="28"/>
          <w:szCs w:val="28"/>
        </w:rPr>
        <w:t>дисциплины (профессионального модуля)</w:t>
      </w:r>
    </w:p>
    <w:bookmarkEnd w:id="5"/>
    <w:p w:rsidR="00A9364D" w:rsidRDefault="00A9364D" w:rsidP="00A9364D">
      <w:pPr>
        <w:ind w:firstLine="709"/>
        <w:rPr>
          <w:sz w:val="28"/>
          <w:szCs w:val="28"/>
        </w:rPr>
      </w:pPr>
    </w:p>
    <w:bookmarkEnd w:id="6"/>
    <w:p w:rsidR="00A9364D" w:rsidRDefault="00A9364D" w:rsidP="00A9364D">
      <w:pPr>
        <w:ind w:firstLine="709"/>
        <w:rPr>
          <w:sz w:val="28"/>
          <w:szCs w:val="28"/>
        </w:rPr>
      </w:pPr>
    </w:p>
    <w:p w:rsidR="00A9364D" w:rsidRDefault="00A9364D" w:rsidP="00A9364D">
      <w:pPr>
        <w:ind w:firstLine="709"/>
        <w:rPr>
          <w:sz w:val="28"/>
          <w:szCs w:val="28"/>
        </w:rPr>
      </w:pPr>
      <w:r>
        <w:rPr>
          <w:sz w:val="28"/>
          <w:szCs w:val="28"/>
        </w:rPr>
        <w:t xml:space="preserve">Рабочая программа: </w:t>
      </w:r>
      <w:r w:rsidRPr="00874F53">
        <w:rPr>
          <w:b/>
          <w:sz w:val="28"/>
          <w:szCs w:val="28"/>
        </w:rPr>
        <w:t>ОП.0</w:t>
      </w:r>
      <w:r>
        <w:rPr>
          <w:b/>
          <w:sz w:val="28"/>
          <w:szCs w:val="28"/>
        </w:rPr>
        <w:t>6 Цветоведение</w:t>
      </w:r>
    </w:p>
    <w:p w:rsidR="00A9364D" w:rsidRDefault="00A9364D" w:rsidP="00A9364D">
      <w:pPr>
        <w:tabs>
          <w:tab w:val="left" w:leader="underscore" w:pos="2067"/>
          <w:tab w:val="left" w:leader="underscore" w:pos="2783"/>
        </w:tabs>
        <w:rPr>
          <w:sz w:val="28"/>
          <w:szCs w:val="28"/>
        </w:rPr>
      </w:pPr>
      <w:r>
        <w:rPr>
          <w:sz w:val="28"/>
          <w:szCs w:val="28"/>
        </w:rPr>
        <w:t xml:space="preserve">одобрена на 2025_/2026  учебный год на заседании предметно-цикловой </w:t>
      </w:r>
    </w:p>
    <w:p w:rsidR="00A9364D" w:rsidRDefault="00A9364D" w:rsidP="00A9364D">
      <w:pPr>
        <w:tabs>
          <w:tab w:val="left" w:leader="underscore" w:pos="9210"/>
        </w:tabs>
        <w:rPr>
          <w:sz w:val="28"/>
          <w:szCs w:val="28"/>
        </w:rPr>
      </w:pPr>
      <w:r>
        <w:rPr>
          <w:sz w:val="28"/>
          <w:szCs w:val="28"/>
        </w:rPr>
        <w:t>комиссии художественных дисциплин</w:t>
      </w:r>
    </w:p>
    <w:p w:rsidR="00A9364D" w:rsidRDefault="00A9364D" w:rsidP="00A9364D">
      <w:pPr>
        <w:tabs>
          <w:tab w:val="left" w:leader="underscore" w:pos="2067"/>
          <w:tab w:val="left" w:leader="underscore" w:pos="2783"/>
          <w:tab w:val="left" w:leader="underscore" w:pos="5117"/>
        </w:tabs>
        <w:spacing w:after="328"/>
        <w:rPr>
          <w:sz w:val="28"/>
          <w:szCs w:val="28"/>
        </w:rPr>
      </w:pPr>
      <w:r>
        <w:rPr>
          <w:sz w:val="28"/>
          <w:szCs w:val="28"/>
        </w:rPr>
        <w:t>от15.05.2025 г., протокол №9</w:t>
      </w:r>
    </w:p>
    <w:p w:rsidR="00A9364D" w:rsidRPr="00416D23" w:rsidRDefault="00A9364D" w:rsidP="00404955">
      <w:pPr>
        <w:jc w:val="both"/>
        <w:rPr>
          <w:sz w:val="28"/>
          <w:szCs w:val="28"/>
        </w:rPr>
      </w:pPr>
    </w:p>
    <w:sectPr w:rsidR="00A9364D" w:rsidRPr="00416D23" w:rsidSect="00746E4E">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C7A" w:rsidRDefault="00FF6C7A" w:rsidP="003F6CB4">
      <w:r>
        <w:separator/>
      </w:r>
    </w:p>
  </w:endnote>
  <w:endnote w:type="continuationSeparator" w:id="1">
    <w:p w:rsidR="00FF6C7A" w:rsidRDefault="00FF6C7A" w:rsidP="003F6C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2094367"/>
      <w:docPartObj>
        <w:docPartGallery w:val="Page Numbers (Bottom of Page)"/>
        <w:docPartUnique/>
      </w:docPartObj>
    </w:sdtPr>
    <w:sdtContent>
      <w:p w:rsidR="00480315" w:rsidRDefault="00F818E4">
        <w:pPr>
          <w:pStyle w:val="af4"/>
          <w:jc w:val="center"/>
        </w:pPr>
        <w:fldSimple w:instr="PAGE   \* MERGEFORMAT">
          <w:r w:rsidR="008F62BE">
            <w:rPr>
              <w:noProof/>
            </w:rPr>
            <w:t>2</w:t>
          </w:r>
        </w:fldSimple>
      </w:p>
    </w:sdtContent>
  </w:sdt>
  <w:p w:rsidR="00480315" w:rsidRDefault="00480315">
    <w:pPr>
      <w:pStyle w:val="af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C7A" w:rsidRDefault="00FF6C7A" w:rsidP="003F6CB4">
      <w:r>
        <w:separator/>
      </w:r>
    </w:p>
  </w:footnote>
  <w:footnote w:type="continuationSeparator" w:id="1">
    <w:p w:rsidR="00FF6C7A" w:rsidRDefault="00FF6C7A" w:rsidP="003F6C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lvl>
  </w:abstractNum>
  <w:abstractNum w:abstractNumId="1">
    <w:nsid w:val="06B4601E"/>
    <w:multiLevelType w:val="hybridMultilevel"/>
    <w:tmpl w:val="816C9462"/>
    <w:lvl w:ilvl="0" w:tplc="0C3CC8EE">
      <w:start w:val="1"/>
      <w:numFmt w:val="decimal"/>
      <w:lvlText w:val="%1."/>
      <w:lvlJc w:val="left"/>
      <w:pPr>
        <w:ind w:left="1225" w:hanging="375"/>
      </w:pPr>
      <w:rPr>
        <w:rFonts w:ascii="Times New Roman" w:eastAsia="Times New Roman" w:hAnsi="Times New Roman" w:cs="Times New Roman"/>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2">
    <w:nsid w:val="084733AF"/>
    <w:multiLevelType w:val="hybridMultilevel"/>
    <w:tmpl w:val="D416F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2B5702"/>
    <w:multiLevelType w:val="hybridMultilevel"/>
    <w:tmpl w:val="4BDCA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D52220"/>
    <w:multiLevelType w:val="hybridMultilevel"/>
    <w:tmpl w:val="2460E268"/>
    <w:lvl w:ilvl="0" w:tplc="33C46514">
      <w:start w:val="1"/>
      <w:numFmt w:val="decimal"/>
      <w:lvlText w:val="%1."/>
      <w:lvlJc w:val="left"/>
      <w:pPr>
        <w:tabs>
          <w:tab w:val="num" w:pos="960"/>
        </w:tabs>
        <w:ind w:left="960" w:hanging="360"/>
      </w:pPr>
      <w:rPr>
        <w:rFonts w:ascii="Arial" w:hAnsi="Arial" w:cs="Arial" w:hint="default"/>
        <w:b/>
        <w:sz w:val="20"/>
      </w:rPr>
    </w:lvl>
    <w:lvl w:ilvl="1" w:tplc="04190019">
      <w:start w:val="1"/>
      <w:numFmt w:val="lowerLetter"/>
      <w:lvlText w:val="%2."/>
      <w:lvlJc w:val="left"/>
      <w:pPr>
        <w:tabs>
          <w:tab w:val="num" w:pos="1680"/>
        </w:tabs>
        <w:ind w:left="1680" w:hanging="360"/>
      </w:pPr>
    </w:lvl>
    <w:lvl w:ilvl="2" w:tplc="0419001B">
      <w:start w:val="1"/>
      <w:numFmt w:val="lowerRoman"/>
      <w:lvlText w:val="%3."/>
      <w:lvlJc w:val="right"/>
      <w:pPr>
        <w:tabs>
          <w:tab w:val="num" w:pos="2400"/>
        </w:tabs>
        <w:ind w:left="2400" w:hanging="180"/>
      </w:pPr>
    </w:lvl>
    <w:lvl w:ilvl="3" w:tplc="0419000F">
      <w:start w:val="1"/>
      <w:numFmt w:val="decimal"/>
      <w:lvlText w:val="%4."/>
      <w:lvlJc w:val="left"/>
      <w:pPr>
        <w:tabs>
          <w:tab w:val="num" w:pos="3120"/>
        </w:tabs>
        <w:ind w:left="3120" w:hanging="360"/>
      </w:pPr>
    </w:lvl>
    <w:lvl w:ilvl="4" w:tplc="04190019">
      <w:start w:val="1"/>
      <w:numFmt w:val="lowerLetter"/>
      <w:lvlText w:val="%5."/>
      <w:lvlJc w:val="left"/>
      <w:pPr>
        <w:tabs>
          <w:tab w:val="num" w:pos="3840"/>
        </w:tabs>
        <w:ind w:left="3840" w:hanging="360"/>
      </w:pPr>
    </w:lvl>
    <w:lvl w:ilvl="5" w:tplc="0419001B">
      <w:start w:val="1"/>
      <w:numFmt w:val="lowerRoman"/>
      <w:lvlText w:val="%6."/>
      <w:lvlJc w:val="right"/>
      <w:pPr>
        <w:tabs>
          <w:tab w:val="num" w:pos="4560"/>
        </w:tabs>
        <w:ind w:left="4560" w:hanging="180"/>
      </w:pPr>
    </w:lvl>
    <w:lvl w:ilvl="6" w:tplc="0419000F">
      <w:start w:val="1"/>
      <w:numFmt w:val="decimal"/>
      <w:lvlText w:val="%7."/>
      <w:lvlJc w:val="left"/>
      <w:pPr>
        <w:tabs>
          <w:tab w:val="num" w:pos="5280"/>
        </w:tabs>
        <w:ind w:left="5280" w:hanging="360"/>
      </w:pPr>
    </w:lvl>
    <w:lvl w:ilvl="7" w:tplc="04190019">
      <w:start w:val="1"/>
      <w:numFmt w:val="lowerLetter"/>
      <w:lvlText w:val="%8."/>
      <w:lvlJc w:val="left"/>
      <w:pPr>
        <w:tabs>
          <w:tab w:val="num" w:pos="6000"/>
        </w:tabs>
        <w:ind w:left="6000" w:hanging="360"/>
      </w:pPr>
    </w:lvl>
    <w:lvl w:ilvl="8" w:tplc="0419001B">
      <w:start w:val="1"/>
      <w:numFmt w:val="lowerRoman"/>
      <w:lvlText w:val="%9."/>
      <w:lvlJc w:val="right"/>
      <w:pPr>
        <w:tabs>
          <w:tab w:val="num" w:pos="6720"/>
        </w:tabs>
        <w:ind w:left="6720" w:hanging="180"/>
      </w:pPr>
    </w:lvl>
  </w:abstractNum>
  <w:abstractNum w:abstractNumId="5">
    <w:nsid w:val="2F2552DB"/>
    <w:multiLevelType w:val="hybridMultilevel"/>
    <w:tmpl w:val="DFDEFF7A"/>
    <w:lvl w:ilvl="0" w:tplc="7B4EFA34">
      <w:start w:val="1"/>
      <w:numFmt w:val="decimal"/>
      <w:lvlText w:val="%1."/>
      <w:lvlJc w:val="left"/>
      <w:pPr>
        <w:ind w:left="720" w:hanging="360"/>
      </w:pPr>
      <w:rPr>
        <w:rFonts w:ascii="Times New Roman" w:eastAsia="SimSu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35D7A48"/>
    <w:multiLevelType w:val="hybridMultilevel"/>
    <w:tmpl w:val="F7A2A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1454E9"/>
    <w:multiLevelType w:val="hybridMultilevel"/>
    <w:tmpl w:val="ACD63724"/>
    <w:lvl w:ilvl="0" w:tplc="F9ACFF52">
      <w:start w:val="1"/>
      <w:numFmt w:val="decimal"/>
      <w:lvlText w:val="%1."/>
      <w:lvlJc w:val="left"/>
      <w:pPr>
        <w:ind w:left="3912" w:hanging="360"/>
      </w:pPr>
      <w:rPr>
        <w:rFonts w:hint="default"/>
      </w:rPr>
    </w:lvl>
    <w:lvl w:ilvl="1" w:tplc="04190019" w:tentative="1">
      <w:start w:val="1"/>
      <w:numFmt w:val="lowerLetter"/>
      <w:lvlText w:val="%2."/>
      <w:lvlJc w:val="left"/>
      <w:pPr>
        <w:ind w:left="4632" w:hanging="360"/>
      </w:pPr>
    </w:lvl>
    <w:lvl w:ilvl="2" w:tplc="0419001B" w:tentative="1">
      <w:start w:val="1"/>
      <w:numFmt w:val="lowerRoman"/>
      <w:lvlText w:val="%3."/>
      <w:lvlJc w:val="right"/>
      <w:pPr>
        <w:ind w:left="5352" w:hanging="180"/>
      </w:pPr>
    </w:lvl>
    <w:lvl w:ilvl="3" w:tplc="0419000F" w:tentative="1">
      <w:start w:val="1"/>
      <w:numFmt w:val="decimal"/>
      <w:lvlText w:val="%4."/>
      <w:lvlJc w:val="left"/>
      <w:pPr>
        <w:ind w:left="6072" w:hanging="360"/>
      </w:pPr>
    </w:lvl>
    <w:lvl w:ilvl="4" w:tplc="04190019" w:tentative="1">
      <w:start w:val="1"/>
      <w:numFmt w:val="lowerLetter"/>
      <w:lvlText w:val="%5."/>
      <w:lvlJc w:val="left"/>
      <w:pPr>
        <w:ind w:left="6792" w:hanging="360"/>
      </w:pPr>
    </w:lvl>
    <w:lvl w:ilvl="5" w:tplc="0419001B" w:tentative="1">
      <w:start w:val="1"/>
      <w:numFmt w:val="lowerRoman"/>
      <w:lvlText w:val="%6."/>
      <w:lvlJc w:val="right"/>
      <w:pPr>
        <w:ind w:left="7512" w:hanging="180"/>
      </w:pPr>
    </w:lvl>
    <w:lvl w:ilvl="6" w:tplc="0419000F" w:tentative="1">
      <w:start w:val="1"/>
      <w:numFmt w:val="decimal"/>
      <w:lvlText w:val="%7."/>
      <w:lvlJc w:val="left"/>
      <w:pPr>
        <w:ind w:left="8232" w:hanging="360"/>
      </w:pPr>
    </w:lvl>
    <w:lvl w:ilvl="7" w:tplc="04190019" w:tentative="1">
      <w:start w:val="1"/>
      <w:numFmt w:val="lowerLetter"/>
      <w:lvlText w:val="%8."/>
      <w:lvlJc w:val="left"/>
      <w:pPr>
        <w:ind w:left="8952" w:hanging="360"/>
      </w:pPr>
    </w:lvl>
    <w:lvl w:ilvl="8" w:tplc="0419001B" w:tentative="1">
      <w:start w:val="1"/>
      <w:numFmt w:val="lowerRoman"/>
      <w:lvlText w:val="%9."/>
      <w:lvlJc w:val="right"/>
      <w:pPr>
        <w:ind w:left="9672" w:hanging="180"/>
      </w:pPr>
    </w:lvl>
  </w:abstractNum>
  <w:abstractNum w:abstractNumId="9">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3"/>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6"/>
  </w:num>
  <w:num w:numId="5">
    <w:abstractNumId w:val="9"/>
  </w:num>
  <w:num w:numId="6">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6386"/>
  </w:hdrShapeDefaults>
  <w:footnotePr>
    <w:footnote w:id="0"/>
    <w:footnote w:id="1"/>
  </w:footnotePr>
  <w:endnotePr>
    <w:endnote w:id="0"/>
    <w:endnote w:id="1"/>
  </w:endnotePr>
  <w:compat/>
  <w:rsids>
    <w:rsidRoot w:val="005F3B19"/>
    <w:rsid w:val="00005042"/>
    <w:rsid w:val="00021EBB"/>
    <w:rsid w:val="00043824"/>
    <w:rsid w:val="000C4B77"/>
    <w:rsid w:val="000C4E8F"/>
    <w:rsid w:val="001131BB"/>
    <w:rsid w:val="00143D1E"/>
    <w:rsid w:val="00163950"/>
    <w:rsid w:val="00180E8C"/>
    <w:rsid w:val="001A58C6"/>
    <w:rsid w:val="001D3D55"/>
    <w:rsid w:val="001D5356"/>
    <w:rsid w:val="00294742"/>
    <w:rsid w:val="002A3D98"/>
    <w:rsid w:val="002C584E"/>
    <w:rsid w:val="00365D7C"/>
    <w:rsid w:val="003946D4"/>
    <w:rsid w:val="003A5D58"/>
    <w:rsid w:val="003A5EE6"/>
    <w:rsid w:val="003A78BF"/>
    <w:rsid w:val="003C3FCC"/>
    <w:rsid w:val="003F642A"/>
    <w:rsid w:val="003F6CB4"/>
    <w:rsid w:val="00404955"/>
    <w:rsid w:val="00416D23"/>
    <w:rsid w:val="00480315"/>
    <w:rsid w:val="004951C6"/>
    <w:rsid w:val="004A408C"/>
    <w:rsid w:val="004D1179"/>
    <w:rsid w:val="00550BAC"/>
    <w:rsid w:val="00580F7A"/>
    <w:rsid w:val="005A2C60"/>
    <w:rsid w:val="005C7997"/>
    <w:rsid w:val="005F1A61"/>
    <w:rsid w:val="005F3B19"/>
    <w:rsid w:val="00625994"/>
    <w:rsid w:val="0068476C"/>
    <w:rsid w:val="006A5044"/>
    <w:rsid w:val="006C76FB"/>
    <w:rsid w:val="006D61CF"/>
    <w:rsid w:val="006E1F0C"/>
    <w:rsid w:val="007219C9"/>
    <w:rsid w:val="007238E0"/>
    <w:rsid w:val="00740240"/>
    <w:rsid w:val="00746E4E"/>
    <w:rsid w:val="00751ACD"/>
    <w:rsid w:val="007A2BA3"/>
    <w:rsid w:val="007C00EC"/>
    <w:rsid w:val="007D397D"/>
    <w:rsid w:val="007E7FAE"/>
    <w:rsid w:val="007F2391"/>
    <w:rsid w:val="0081409F"/>
    <w:rsid w:val="00873CEB"/>
    <w:rsid w:val="00894E34"/>
    <w:rsid w:val="008E561E"/>
    <w:rsid w:val="008F62BE"/>
    <w:rsid w:val="00933A6B"/>
    <w:rsid w:val="00950C4C"/>
    <w:rsid w:val="00951348"/>
    <w:rsid w:val="00A663B6"/>
    <w:rsid w:val="00A8517F"/>
    <w:rsid w:val="00A9364D"/>
    <w:rsid w:val="00A94FC4"/>
    <w:rsid w:val="00AC7C0E"/>
    <w:rsid w:val="00AD198C"/>
    <w:rsid w:val="00B31D54"/>
    <w:rsid w:val="00B40DA9"/>
    <w:rsid w:val="00C770F9"/>
    <w:rsid w:val="00D1747C"/>
    <w:rsid w:val="00D20DC5"/>
    <w:rsid w:val="00D34785"/>
    <w:rsid w:val="00D577F8"/>
    <w:rsid w:val="00D774C6"/>
    <w:rsid w:val="00DA2D79"/>
    <w:rsid w:val="00DE33B7"/>
    <w:rsid w:val="00DE4EA5"/>
    <w:rsid w:val="00E31522"/>
    <w:rsid w:val="00E408D1"/>
    <w:rsid w:val="00E61CBC"/>
    <w:rsid w:val="00E62B51"/>
    <w:rsid w:val="00EB745F"/>
    <w:rsid w:val="00F02796"/>
    <w:rsid w:val="00F35231"/>
    <w:rsid w:val="00F4276E"/>
    <w:rsid w:val="00F60898"/>
    <w:rsid w:val="00F818E4"/>
    <w:rsid w:val="00FF6C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1BB"/>
    <w:pPr>
      <w:widowControl w:val="0"/>
      <w:autoSpaceDE w:val="0"/>
      <w:autoSpaceDN w:val="0"/>
      <w:adjustRightInd w:val="0"/>
      <w:spacing w:after="0" w:line="240" w:lineRule="auto"/>
    </w:pPr>
    <w:rPr>
      <w:rFonts w:ascii="Times New Roman" w:eastAsia="SimSun" w:hAnsi="Times New Roman" w:cs="Times New Roman"/>
      <w:kern w:val="0"/>
      <w:sz w:val="20"/>
      <w:szCs w:val="20"/>
      <w:lang w:eastAsia="zh-CN"/>
    </w:rPr>
  </w:style>
  <w:style w:type="paragraph" w:styleId="1">
    <w:name w:val="heading 1"/>
    <w:basedOn w:val="a"/>
    <w:next w:val="a"/>
    <w:link w:val="10"/>
    <w:uiPriority w:val="9"/>
    <w:qFormat/>
    <w:rsid w:val="005F3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F3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F3B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F3B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F3B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F3B1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3B1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3B1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3B1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3B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F3B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F3B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F3B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F3B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F3B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3B19"/>
    <w:rPr>
      <w:rFonts w:eastAsiaTheme="majorEastAsia" w:cstheme="majorBidi"/>
      <w:color w:val="595959" w:themeColor="text1" w:themeTint="A6"/>
    </w:rPr>
  </w:style>
  <w:style w:type="character" w:customStyle="1" w:styleId="80">
    <w:name w:val="Заголовок 8 Знак"/>
    <w:basedOn w:val="a0"/>
    <w:link w:val="8"/>
    <w:uiPriority w:val="9"/>
    <w:semiHidden/>
    <w:rsid w:val="005F3B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3B19"/>
    <w:rPr>
      <w:rFonts w:eastAsiaTheme="majorEastAsia" w:cstheme="majorBidi"/>
      <w:color w:val="272727" w:themeColor="text1" w:themeTint="D8"/>
    </w:rPr>
  </w:style>
  <w:style w:type="paragraph" w:styleId="a3">
    <w:name w:val="Title"/>
    <w:basedOn w:val="a"/>
    <w:next w:val="a"/>
    <w:link w:val="a4"/>
    <w:qFormat/>
    <w:rsid w:val="005F3B1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5F3B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3B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3B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3B19"/>
    <w:pPr>
      <w:spacing w:before="160"/>
      <w:jc w:val="center"/>
    </w:pPr>
    <w:rPr>
      <w:i/>
      <w:iCs/>
      <w:color w:val="404040" w:themeColor="text1" w:themeTint="BF"/>
    </w:rPr>
  </w:style>
  <w:style w:type="character" w:customStyle="1" w:styleId="22">
    <w:name w:val="Цитата 2 Знак"/>
    <w:basedOn w:val="a0"/>
    <w:link w:val="21"/>
    <w:uiPriority w:val="29"/>
    <w:rsid w:val="005F3B19"/>
    <w:rPr>
      <w:i/>
      <w:iCs/>
      <w:color w:val="404040" w:themeColor="text1" w:themeTint="BF"/>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5F3B19"/>
    <w:pPr>
      <w:ind w:left="720"/>
      <w:contextualSpacing/>
    </w:pPr>
  </w:style>
  <w:style w:type="character" w:styleId="a9">
    <w:name w:val="Intense Emphasis"/>
    <w:basedOn w:val="a0"/>
    <w:uiPriority w:val="21"/>
    <w:qFormat/>
    <w:rsid w:val="005F3B19"/>
    <w:rPr>
      <w:i/>
      <w:iCs/>
      <w:color w:val="0F4761" w:themeColor="accent1" w:themeShade="BF"/>
    </w:rPr>
  </w:style>
  <w:style w:type="paragraph" w:styleId="aa">
    <w:name w:val="Intense Quote"/>
    <w:basedOn w:val="a"/>
    <w:next w:val="a"/>
    <w:link w:val="ab"/>
    <w:uiPriority w:val="30"/>
    <w:qFormat/>
    <w:rsid w:val="005F3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5F3B19"/>
    <w:rPr>
      <w:i/>
      <w:iCs/>
      <w:color w:val="0F4761" w:themeColor="accent1" w:themeShade="BF"/>
    </w:rPr>
  </w:style>
  <w:style w:type="character" w:styleId="ac">
    <w:name w:val="Intense Reference"/>
    <w:basedOn w:val="a0"/>
    <w:uiPriority w:val="32"/>
    <w:qFormat/>
    <w:rsid w:val="005F3B19"/>
    <w:rPr>
      <w:b/>
      <w:bCs/>
      <w:smallCaps/>
      <w:color w:val="0F4761" w:themeColor="accent1" w:themeShade="BF"/>
      <w:spacing w:val="5"/>
    </w:rPr>
  </w:style>
  <w:style w:type="paragraph" w:styleId="23">
    <w:name w:val="List 2"/>
    <w:basedOn w:val="a"/>
    <w:rsid w:val="00143D1E"/>
    <w:pPr>
      <w:widowControl/>
      <w:autoSpaceDE/>
      <w:autoSpaceDN/>
      <w:adjustRightInd/>
      <w:ind w:left="566" w:hanging="283"/>
    </w:pPr>
    <w:rPr>
      <w:rFonts w:ascii="Arial" w:eastAsia="Times New Roman" w:hAnsi="Arial" w:cs="Arial"/>
      <w:sz w:val="24"/>
      <w:szCs w:val="28"/>
      <w:lang w:eastAsia="ru-RU"/>
    </w:rPr>
  </w:style>
  <w:style w:type="paragraph" w:styleId="ad">
    <w:name w:val="List"/>
    <w:basedOn w:val="a"/>
    <w:rsid w:val="00143D1E"/>
    <w:pPr>
      <w:ind w:left="283" w:hanging="283"/>
    </w:pPr>
  </w:style>
  <w:style w:type="paragraph" w:styleId="ae">
    <w:name w:val="Body Text Indent"/>
    <w:aliases w:val="текст,Основной текст 1,Основной текст 1 Знак"/>
    <w:basedOn w:val="a"/>
    <w:link w:val="af"/>
    <w:rsid w:val="00143D1E"/>
    <w:pPr>
      <w:widowControl/>
      <w:autoSpaceDE/>
      <w:autoSpaceDN/>
      <w:adjustRightInd/>
      <w:spacing w:after="120"/>
      <w:ind w:left="283"/>
    </w:pPr>
    <w:rPr>
      <w:sz w:val="24"/>
      <w:szCs w:val="24"/>
      <w:lang w:eastAsia="ru-RU"/>
    </w:rPr>
  </w:style>
  <w:style w:type="character" w:customStyle="1" w:styleId="af">
    <w:name w:val="Основной текст с отступом Знак"/>
    <w:aliases w:val="текст Знак,Основной текст 1 Знак1,Основной текст 1 Знак Знак"/>
    <w:basedOn w:val="a0"/>
    <w:link w:val="ae"/>
    <w:rsid w:val="00143D1E"/>
    <w:rPr>
      <w:rFonts w:ascii="Times New Roman" w:eastAsia="SimSun" w:hAnsi="Times New Roman" w:cs="Times New Roman"/>
      <w:kern w:val="0"/>
      <w:sz w:val="24"/>
      <w:szCs w:val="24"/>
      <w:lang w:eastAsia="ru-RU"/>
    </w:rPr>
  </w:style>
  <w:style w:type="paragraph" w:customStyle="1" w:styleId="TableParagraph">
    <w:name w:val="Table Paragraph"/>
    <w:basedOn w:val="a"/>
    <w:uiPriority w:val="1"/>
    <w:qFormat/>
    <w:rsid w:val="00143D1E"/>
    <w:pPr>
      <w:adjustRightInd/>
      <w:ind w:left="64"/>
      <w:jc w:val="both"/>
    </w:pPr>
    <w:rPr>
      <w:rFonts w:ascii="Microsoft Sans Serif" w:eastAsia="Microsoft Sans Serif" w:hAnsi="Microsoft Sans Serif" w:cs="Microsoft Sans Serif"/>
      <w:sz w:val="22"/>
      <w:szCs w:val="22"/>
      <w:lang w:eastAsia="en-US"/>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81409F"/>
    <w:rPr>
      <w:rFonts w:ascii="Times New Roman" w:eastAsia="SimSun" w:hAnsi="Times New Roman" w:cs="Times New Roman"/>
      <w:kern w:val="0"/>
      <w:sz w:val="20"/>
      <w:szCs w:val="20"/>
      <w:lang w:eastAsia="zh-CN"/>
    </w:rPr>
  </w:style>
  <w:style w:type="character" w:styleId="af0">
    <w:name w:val="Hyperlink"/>
    <w:basedOn w:val="a0"/>
    <w:uiPriority w:val="99"/>
    <w:semiHidden/>
    <w:unhideWhenUsed/>
    <w:rsid w:val="0081409F"/>
    <w:rPr>
      <w:color w:val="0000FF"/>
      <w:u w:val="single"/>
    </w:rPr>
  </w:style>
  <w:style w:type="paragraph" w:customStyle="1" w:styleId="Web">
    <w:name w:val="Обычный (Web)"/>
    <w:basedOn w:val="a"/>
    <w:next w:val="af1"/>
    <w:autoRedefine/>
    <w:unhideWhenUsed/>
    <w:qFormat/>
    <w:rsid w:val="0081409F"/>
    <w:pPr>
      <w:widowControl/>
      <w:autoSpaceDE/>
      <w:adjustRightInd/>
      <w:ind w:left="629"/>
      <w:contextualSpacing/>
    </w:pPr>
    <w:rPr>
      <w:rFonts w:eastAsia="Lucida Grande CY"/>
      <w:sz w:val="28"/>
      <w:szCs w:val="28"/>
      <w:lang w:eastAsia="en-US"/>
    </w:rPr>
  </w:style>
  <w:style w:type="paragraph" w:styleId="af1">
    <w:name w:val="Normal (Web)"/>
    <w:basedOn w:val="a"/>
    <w:uiPriority w:val="99"/>
    <w:semiHidden/>
    <w:unhideWhenUsed/>
    <w:rsid w:val="0081409F"/>
    <w:rPr>
      <w:sz w:val="24"/>
      <w:szCs w:val="24"/>
    </w:rPr>
  </w:style>
  <w:style w:type="paragraph" w:styleId="af2">
    <w:name w:val="header"/>
    <w:basedOn w:val="a"/>
    <w:link w:val="af3"/>
    <w:uiPriority w:val="99"/>
    <w:unhideWhenUsed/>
    <w:rsid w:val="003F6CB4"/>
    <w:pPr>
      <w:tabs>
        <w:tab w:val="center" w:pos="4677"/>
        <w:tab w:val="right" w:pos="9355"/>
      </w:tabs>
    </w:pPr>
  </w:style>
  <w:style w:type="character" w:customStyle="1" w:styleId="af3">
    <w:name w:val="Верхний колонтитул Знак"/>
    <w:basedOn w:val="a0"/>
    <w:link w:val="af2"/>
    <w:uiPriority w:val="99"/>
    <w:rsid w:val="003F6CB4"/>
    <w:rPr>
      <w:rFonts w:ascii="Times New Roman" w:eastAsia="SimSun" w:hAnsi="Times New Roman" w:cs="Times New Roman"/>
      <w:kern w:val="0"/>
      <w:sz w:val="20"/>
      <w:szCs w:val="20"/>
      <w:lang w:eastAsia="zh-CN"/>
    </w:rPr>
  </w:style>
  <w:style w:type="paragraph" w:styleId="af4">
    <w:name w:val="footer"/>
    <w:basedOn w:val="a"/>
    <w:link w:val="af5"/>
    <w:uiPriority w:val="99"/>
    <w:unhideWhenUsed/>
    <w:rsid w:val="003F6CB4"/>
    <w:pPr>
      <w:tabs>
        <w:tab w:val="center" w:pos="4677"/>
        <w:tab w:val="right" w:pos="9355"/>
      </w:tabs>
    </w:pPr>
  </w:style>
  <w:style w:type="character" w:customStyle="1" w:styleId="af5">
    <w:name w:val="Нижний колонтитул Знак"/>
    <w:basedOn w:val="a0"/>
    <w:link w:val="af4"/>
    <w:uiPriority w:val="99"/>
    <w:rsid w:val="003F6CB4"/>
    <w:rPr>
      <w:rFonts w:ascii="Times New Roman" w:eastAsia="SimSun" w:hAnsi="Times New Roman" w:cs="Times New Roman"/>
      <w:kern w:val="0"/>
      <w:sz w:val="20"/>
      <w:szCs w:val="20"/>
      <w:lang w:eastAsia="zh-CN"/>
    </w:rPr>
  </w:style>
  <w:style w:type="paragraph" w:styleId="af6">
    <w:name w:val="Balloon Text"/>
    <w:basedOn w:val="a"/>
    <w:link w:val="af7"/>
    <w:uiPriority w:val="99"/>
    <w:semiHidden/>
    <w:unhideWhenUsed/>
    <w:rsid w:val="00163950"/>
    <w:rPr>
      <w:rFonts w:ascii="Tahoma" w:hAnsi="Tahoma" w:cs="Tahoma"/>
      <w:sz w:val="16"/>
      <w:szCs w:val="16"/>
    </w:rPr>
  </w:style>
  <w:style w:type="character" w:customStyle="1" w:styleId="af7">
    <w:name w:val="Текст выноски Знак"/>
    <w:basedOn w:val="a0"/>
    <w:link w:val="af6"/>
    <w:uiPriority w:val="99"/>
    <w:semiHidden/>
    <w:rsid w:val="00163950"/>
    <w:rPr>
      <w:rFonts w:ascii="Tahoma" w:eastAsia="SimSun" w:hAnsi="Tahoma" w:cs="Tahoma"/>
      <w:kern w:val="0"/>
      <w:sz w:val="16"/>
      <w:szCs w:val="16"/>
      <w:lang w:eastAsia="zh-CN"/>
    </w:rPr>
  </w:style>
</w:styles>
</file>

<file path=word/webSettings.xml><?xml version="1.0" encoding="utf-8"?>
<w:webSettings xmlns:r="http://schemas.openxmlformats.org/officeDocument/2006/relationships" xmlns:w="http://schemas.openxmlformats.org/wordprocessingml/2006/main">
  <w:divs>
    <w:div w:id="140852833">
      <w:bodyDiv w:val="1"/>
      <w:marLeft w:val="0"/>
      <w:marRight w:val="0"/>
      <w:marTop w:val="0"/>
      <w:marBottom w:val="0"/>
      <w:divBdr>
        <w:top w:val="none" w:sz="0" w:space="0" w:color="auto"/>
        <w:left w:val="none" w:sz="0" w:space="0" w:color="auto"/>
        <w:bottom w:val="none" w:sz="0" w:space="0" w:color="auto"/>
        <w:right w:val="none" w:sz="0" w:space="0" w:color="auto"/>
      </w:divBdr>
    </w:div>
    <w:div w:id="413161783">
      <w:bodyDiv w:val="1"/>
      <w:marLeft w:val="0"/>
      <w:marRight w:val="0"/>
      <w:marTop w:val="0"/>
      <w:marBottom w:val="0"/>
      <w:divBdr>
        <w:top w:val="none" w:sz="0" w:space="0" w:color="auto"/>
        <w:left w:val="none" w:sz="0" w:space="0" w:color="auto"/>
        <w:bottom w:val="none" w:sz="0" w:space="0" w:color="auto"/>
        <w:right w:val="none" w:sz="0" w:space="0" w:color="auto"/>
      </w:divBdr>
    </w:div>
    <w:div w:id="674654722">
      <w:bodyDiv w:val="1"/>
      <w:marLeft w:val="0"/>
      <w:marRight w:val="0"/>
      <w:marTop w:val="0"/>
      <w:marBottom w:val="0"/>
      <w:divBdr>
        <w:top w:val="none" w:sz="0" w:space="0" w:color="auto"/>
        <w:left w:val="none" w:sz="0" w:space="0" w:color="auto"/>
        <w:bottom w:val="none" w:sz="0" w:space="0" w:color="auto"/>
        <w:right w:val="none" w:sz="0" w:space="0" w:color="auto"/>
      </w:divBdr>
    </w:div>
    <w:div w:id="997197182">
      <w:bodyDiv w:val="1"/>
      <w:marLeft w:val="0"/>
      <w:marRight w:val="0"/>
      <w:marTop w:val="0"/>
      <w:marBottom w:val="0"/>
      <w:divBdr>
        <w:top w:val="none" w:sz="0" w:space="0" w:color="auto"/>
        <w:left w:val="none" w:sz="0" w:space="0" w:color="auto"/>
        <w:bottom w:val="none" w:sz="0" w:space="0" w:color="auto"/>
        <w:right w:val="none" w:sz="0" w:space="0" w:color="auto"/>
      </w:divBdr>
    </w:div>
    <w:div w:id="1188131170">
      <w:bodyDiv w:val="1"/>
      <w:marLeft w:val="0"/>
      <w:marRight w:val="0"/>
      <w:marTop w:val="0"/>
      <w:marBottom w:val="0"/>
      <w:divBdr>
        <w:top w:val="none" w:sz="0" w:space="0" w:color="auto"/>
        <w:left w:val="none" w:sz="0" w:space="0" w:color="auto"/>
        <w:bottom w:val="none" w:sz="0" w:space="0" w:color="auto"/>
        <w:right w:val="none" w:sz="0" w:space="0" w:color="auto"/>
      </w:divBdr>
    </w:div>
    <w:div w:id="1261183488">
      <w:bodyDiv w:val="1"/>
      <w:marLeft w:val="0"/>
      <w:marRight w:val="0"/>
      <w:marTop w:val="0"/>
      <w:marBottom w:val="0"/>
      <w:divBdr>
        <w:top w:val="none" w:sz="0" w:space="0" w:color="auto"/>
        <w:left w:val="none" w:sz="0" w:space="0" w:color="auto"/>
        <w:bottom w:val="none" w:sz="0" w:space="0" w:color="auto"/>
        <w:right w:val="none" w:sz="0" w:space="0" w:color="auto"/>
      </w:divBdr>
    </w:div>
    <w:div w:id="1485665309">
      <w:bodyDiv w:val="1"/>
      <w:marLeft w:val="0"/>
      <w:marRight w:val="0"/>
      <w:marTop w:val="0"/>
      <w:marBottom w:val="0"/>
      <w:divBdr>
        <w:top w:val="none" w:sz="0" w:space="0" w:color="auto"/>
        <w:left w:val="none" w:sz="0" w:space="0" w:color="auto"/>
        <w:bottom w:val="none" w:sz="0" w:space="0" w:color="auto"/>
        <w:right w:val="none" w:sz="0" w:space="0" w:color="auto"/>
      </w:divBdr>
    </w:div>
    <w:div w:id="1536892151">
      <w:bodyDiv w:val="1"/>
      <w:marLeft w:val="0"/>
      <w:marRight w:val="0"/>
      <w:marTop w:val="0"/>
      <w:marBottom w:val="0"/>
      <w:divBdr>
        <w:top w:val="none" w:sz="0" w:space="0" w:color="auto"/>
        <w:left w:val="none" w:sz="0" w:space="0" w:color="auto"/>
        <w:bottom w:val="none" w:sz="0" w:space="0" w:color="auto"/>
        <w:right w:val="none" w:sz="0" w:space="0" w:color="auto"/>
      </w:divBdr>
    </w:div>
    <w:div w:id="1681614788">
      <w:bodyDiv w:val="1"/>
      <w:marLeft w:val="0"/>
      <w:marRight w:val="0"/>
      <w:marTop w:val="0"/>
      <w:marBottom w:val="0"/>
      <w:divBdr>
        <w:top w:val="none" w:sz="0" w:space="0" w:color="auto"/>
        <w:left w:val="none" w:sz="0" w:space="0" w:color="auto"/>
        <w:bottom w:val="none" w:sz="0" w:space="0" w:color="auto"/>
        <w:right w:val="none" w:sz="0" w:space="0" w:color="auto"/>
      </w:divBdr>
    </w:div>
    <w:div w:id="1892884606">
      <w:bodyDiv w:val="1"/>
      <w:marLeft w:val="0"/>
      <w:marRight w:val="0"/>
      <w:marTop w:val="0"/>
      <w:marBottom w:val="0"/>
      <w:divBdr>
        <w:top w:val="none" w:sz="0" w:space="0" w:color="auto"/>
        <w:left w:val="none" w:sz="0" w:space="0" w:color="auto"/>
        <w:bottom w:val="none" w:sz="0" w:space="0" w:color="auto"/>
        <w:right w:val="none" w:sz="0" w:space="0" w:color="auto"/>
      </w:divBdr>
    </w:div>
    <w:div w:id="200273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4013</Words>
  <Characters>22880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Новикова</dc:creator>
  <cp:lastModifiedBy>Юлия</cp:lastModifiedBy>
  <cp:revision>10</cp:revision>
  <dcterms:created xsi:type="dcterms:W3CDTF">2024-06-25T13:06:00Z</dcterms:created>
  <dcterms:modified xsi:type="dcterms:W3CDTF">2025-06-10T06:39:00Z</dcterms:modified>
</cp:coreProperties>
</file>