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DB0" w:rsidRPr="00AA7EF7" w:rsidRDefault="00084DB0" w:rsidP="00084DB0">
      <w:pPr>
        <w:jc w:val="center"/>
        <w:rPr>
          <w:bCs/>
          <w:sz w:val="28"/>
          <w:szCs w:val="28"/>
        </w:rPr>
      </w:pPr>
      <w:r w:rsidRPr="00AA7EF7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:rsidR="00084DB0" w:rsidRPr="00AA7EF7" w:rsidRDefault="00084DB0" w:rsidP="00084DB0">
      <w:pPr>
        <w:jc w:val="center"/>
        <w:rPr>
          <w:bCs/>
          <w:sz w:val="28"/>
          <w:szCs w:val="28"/>
        </w:rPr>
      </w:pPr>
    </w:p>
    <w:p w:rsidR="003572D4" w:rsidRPr="00AA7EF7" w:rsidRDefault="003572D4" w:rsidP="000D3FA2">
      <w:pPr>
        <w:jc w:val="right"/>
        <w:rPr>
          <w:bCs/>
          <w:color w:val="000000"/>
          <w:sz w:val="36"/>
          <w:szCs w:val="36"/>
        </w:rPr>
      </w:pPr>
    </w:p>
    <w:p w:rsidR="00084DB0" w:rsidRPr="00AA7EF7" w:rsidRDefault="008716A8" w:rsidP="000D3FA2">
      <w:pPr>
        <w:jc w:val="right"/>
        <w:rPr>
          <w:bCs/>
          <w:color w:val="000000"/>
          <w:sz w:val="36"/>
          <w:szCs w:val="36"/>
        </w:rPr>
      </w:pPr>
      <w:r w:rsidRPr="00AA7EF7">
        <w:rPr>
          <w:noProof/>
        </w:rPr>
        <w:drawing>
          <wp:inline distT="0" distB="0" distL="0" distR="0">
            <wp:extent cx="1950720" cy="129540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DB0" w:rsidRPr="00AA7EF7" w:rsidRDefault="00084DB0" w:rsidP="00084DB0">
      <w:pPr>
        <w:jc w:val="center"/>
        <w:rPr>
          <w:bCs/>
          <w:color w:val="000000"/>
          <w:sz w:val="36"/>
          <w:szCs w:val="36"/>
        </w:rPr>
      </w:pPr>
    </w:p>
    <w:p w:rsidR="00084DB0" w:rsidRPr="00AA7EF7" w:rsidRDefault="00084DB0" w:rsidP="00084DB0">
      <w:pPr>
        <w:jc w:val="center"/>
        <w:rPr>
          <w:bCs/>
          <w:color w:val="000000"/>
          <w:sz w:val="36"/>
          <w:szCs w:val="36"/>
        </w:rPr>
      </w:pPr>
    </w:p>
    <w:p w:rsidR="00084DB0" w:rsidRPr="00AA7EF7" w:rsidRDefault="00084DB0" w:rsidP="00084DB0">
      <w:pPr>
        <w:rPr>
          <w:bCs/>
          <w:color w:val="000000"/>
          <w:sz w:val="28"/>
          <w:szCs w:val="28"/>
        </w:rPr>
      </w:pPr>
    </w:p>
    <w:p w:rsidR="00084DB0" w:rsidRPr="00AA7EF7" w:rsidRDefault="00084DB0" w:rsidP="00084DB0">
      <w:pPr>
        <w:rPr>
          <w:bCs/>
          <w:color w:val="000000"/>
          <w:sz w:val="28"/>
          <w:szCs w:val="28"/>
        </w:rPr>
      </w:pPr>
    </w:p>
    <w:p w:rsidR="00ED22FF" w:rsidRPr="00AA7EF7" w:rsidRDefault="00ED22FF" w:rsidP="00ED22FF">
      <w:pPr>
        <w:jc w:val="center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РАБОЧАЯ ПРОГРАММА</w:t>
      </w:r>
    </w:p>
    <w:p w:rsidR="00ED22FF" w:rsidRPr="00AA7EF7" w:rsidRDefault="00ED22FF" w:rsidP="00ED22FF">
      <w:pPr>
        <w:rPr>
          <w:sz w:val="28"/>
          <w:szCs w:val="28"/>
          <w:lang w:val="en-US"/>
        </w:rPr>
      </w:pPr>
    </w:p>
    <w:p w:rsidR="00ED22FF" w:rsidRPr="00AA7EF7" w:rsidRDefault="00ED22FF" w:rsidP="00ED22FF">
      <w:pPr>
        <w:rPr>
          <w:sz w:val="28"/>
          <w:szCs w:val="28"/>
        </w:rPr>
      </w:pPr>
    </w:p>
    <w:p w:rsidR="00ED22FF" w:rsidRPr="00AA7EF7" w:rsidRDefault="00ED22FF" w:rsidP="00ED22FF">
      <w:pPr>
        <w:tabs>
          <w:tab w:val="left" w:pos="8302"/>
        </w:tabs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2"/>
      </w:tblGrid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8716A8">
            <w:pPr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 xml:space="preserve">МДК </w:t>
            </w:r>
            <w:r w:rsidRPr="00AA7EF7">
              <w:rPr>
                <w:b/>
                <w:bCs/>
                <w:sz w:val="28"/>
                <w:szCs w:val="28"/>
              </w:rPr>
              <w:t xml:space="preserve">01.02.07  </w:t>
            </w:r>
            <w:r w:rsidR="008716A8" w:rsidRPr="00AA7EF7">
              <w:rPr>
                <w:b/>
                <w:bCs/>
                <w:sz w:val="28"/>
                <w:szCs w:val="28"/>
              </w:rPr>
              <w:t>История костюма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sz w:val="16"/>
                <w:szCs w:val="16"/>
              </w:rPr>
            </w:pPr>
            <w:r w:rsidRPr="00AA7EF7">
              <w:rPr>
                <w:sz w:val="16"/>
                <w:szCs w:val="16"/>
              </w:rPr>
              <w:t>(раздел междисциплинарного курса МДК)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МДК 01.02 Хореографическая подготовка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sz w:val="16"/>
                <w:szCs w:val="16"/>
              </w:rPr>
            </w:pPr>
            <w:r w:rsidRPr="00AA7EF7">
              <w:rPr>
                <w:sz w:val="16"/>
                <w:szCs w:val="16"/>
              </w:rPr>
              <w:t>(междисциплинарный курс)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ПМ.01 Организация художественно-творческой  деятельности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sz w:val="16"/>
                <w:szCs w:val="16"/>
              </w:rPr>
            </w:pPr>
            <w:r w:rsidRPr="00AA7EF7">
              <w:rPr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  <w:shd w:val="clear" w:color="auto" w:fill="FFFFFF"/>
              </w:rPr>
              <w:t>5 1.02.01 Народное художественное творчество (по видам)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sz w:val="16"/>
                <w:szCs w:val="16"/>
              </w:rPr>
            </w:pPr>
            <w:r w:rsidRPr="00AA7EF7">
              <w:rPr>
                <w:sz w:val="16"/>
                <w:szCs w:val="16"/>
              </w:rPr>
              <w:t>(код и наименование специализации)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1E71AD" w:rsidP="00ED22FF">
            <w:pPr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  <w:shd w:val="clear" w:color="auto" w:fill="FFFFFF"/>
              </w:rPr>
              <w:t xml:space="preserve">Вид - </w:t>
            </w:r>
            <w:r w:rsidR="00ED22FF" w:rsidRPr="00AA7EF7">
              <w:rPr>
                <w:b/>
                <w:sz w:val="28"/>
                <w:szCs w:val="28"/>
                <w:shd w:val="clear" w:color="auto" w:fill="FFFFFF"/>
              </w:rPr>
              <w:t>Хореографическое творчество</w:t>
            </w:r>
          </w:p>
        </w:tc>
      </w:tr>
      <w:tr w:rsidR="00ED22FF" w:rsidRPr="00AA7EF7" w:rsidTr="00ED22FF">
        <w:trPr>
          <w:jc w:val="center"/>
        </w:trPr>
        <w:tc>
          <w:tcPr>
            <w:tcW w:w="9322" w:type="dxa"/>
          </w:tcPr>
          <w:p w:rsidR="00ED22FF" w:rsidRPr="00AA7EF7" w:rsidRDefault="00ED22FF" w:rsidP="00ED22FF">
            <w:pPr>
              <w:jc w:val="center"/>
              <w:rPr>
                <w:sz w:val="16"/>
                <w:szCs w:val="16"/>
              </w:rPr>
            </w:pPr>
            <w:r w:rsidRPr="00AA7EF7">
              <w:rPr>
                <w:sz w:val="16"/>
                <w:szCs w:val="16"/>
              </w:rPr>
              <w:t>(наименование вида)</w:t>
            </w:r>
          </w:p>
        </w:tc>
      </w:tr>
    </w:tbl>
    <w:p w:rsidR="00ED22FF" w:rsidRPr="00AA7EF7" w:rsidRDefault="00ED22FF" w:rsidP="00ED22FF">
      <w:pPr>
        <w:tabs>
          <w:tab w:val="left" w:pos="8302"/>
        </w:tabs>
        <w:rPr>
          <w:sz w:val="28"/>
          <w:szCs w:val="28"/>
        </w:rPr>
      </w:pPr>
    </w:p>
    <w:p w:rsidR="00ED22FF" w:rsidRPr="00AA7EF7" w:rsidRDefault="00ED22FF" w:rsidP="00ED22FF">
      <w:pPr>
        <w:autoSpaceDE w:val="0"/>
        <w:adjustRightInd w:val="0"/>
        <w:jc w:val="both"/>
        <w:rPr>
          <w:b/>
          <w:sz w:val="28"/>
          <w:szCs w:val="28"/>
        </w:rPr>
      </w:pPr>
    </w:p>
    <w:p w:rsidR="00ED22FF" w:rsidRPr="00AA7EF7" w:rsidRDefault="00ED22FF" w:rsidP="00ED22FF">
      <w:pPr>
        <w:rPr>
          <w:color w:val="000000"/>
          <w:sz w:val="28"/>
          <w:szCs w:val="28"/>
        </w:rPr>
      </w:pPr>
    </w:p>
    <w:p w:rsidR="00ED22FF" w:rsidRPr="00AA7EF7" w:rsidRDefault="00ED22FF" w:rsidP="00ED22FF">
      <w:pPr>
        <w:rPr>
          <w:b/>
          <w:color w:val="000000"/>
          <w:sz w:val="28"/>
          <w:szCs w:val="28"/>
        </w:rPr>
      </w:pPr>
    </w:p>
    <w:p w:rsidR="00084DB0" w:rsidRPr="00AA7EF7" w:rsidRDefault="00084DB0" w:rsidP="00084DB0">
      <w:pPr>
        <w:jc w:val="center"/>
        <w:rPr>
          <w:bCs/>
          <w:sz w:val="28"/>
          <w:szCs w:val="28"/>
        </w:rPr>
      </w:pPr>
    </w:p>
    <w:p w:rsidR="00084DB0" w:rsidRPr="00AA7EF7" w:rsidRDefault="00084DB0" w:rsidP="00084DB0">
      <w:pPr>
        <w:rPr>
          <w:bCs/>
          <w:sz w:val="28"/>
          <w:szCs w:val="28"/>
        </w:rPr>
        <w:sectPr w:rsidR="00084DB0" w:rsidRPr="00AA7EF7" w:rsidSect="00AA7EF7">
          <w:footerReference w:type="default" r:id="rId9"/>
          <w:pgSz w:w="11906" w:h="16838"/>
          <w:pgMar w:top="1134" w:right="567" w:bottom="1134" w:left="1701" w:header="709" w:footer="0" w:gutter="0"/>
          <w:cols w:space="720"/>
          <w:titlePg/>
          <w:docGrid w:linePitch="326"/>
        </w:sectPr>
      </w:pPr>
    </w:p>
    <w:p w:rsidR="008716A8" w:rsidRPr="00AA7EF7" w:rsidRDefault="008716A8" w:rsidP="008716A8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8716A8" w:rsidRPr="00AA7EF7" w:rsidRDefault="008716A8" w:rsidP="008716A8">
      <w:pPr>
        <w:jc w:val="right"/>
        <w:rPr>
          <w:sz w:val="28"/>
          <w:szCs w:val="28"/>
        </w:rPr>
      </w:pPr>
      <w:r w:rsidRPr="00AA7EF7">
        <w:rPr>
          <w:sz w:val="28"/>
          <w:szCs w:val="28"/>
        </w:rPr>
        <w:t xml:space="preserve">Принята на заседании </w:t>
      </w:r>
    </w:p>
    <w:p w:rsidR="008716A8" w:rsidRPr="00AA7EF7" w:rsidRDefault="008716A8" w:rsidP="008716A8">
      <w:pPr>
        <w:jc w:val="right"/>
        <w:rPr>
          <w:sz w:val="28"/>
          <w:szCs w:val="28"/>
        </w:rPr>
      </w:pPr>
      <w:r w:rsidRPr="00AA7EF7">
        <w:rPr>
          <w:sz w:val="28"/>
          <w:szCs w:val="28"/>
        </w:rPr>
        <w:t>предметно-цикловой комиссии</w:t>
      </w:r>
    </w:p>
    <w:p w:rsidR="008716A8" w:rsidRPr="00AA7EF7" w:rsidRDefault="008716A8" w:rsidP="008716A8">
      <w:pPr>
        <w:jc w:val="right"/>
        <w:rPr>
          <w:sz w:val="28"/>
          <w:szCs w:val="28"/>
          <w:u w:val="single"/>
        </w:rPr>
      </w:pPr>
      <w:r w:rsidRPr="00AA7EF7">
        <w:rPr>
          <w:sz w:val="28"/>
          <w:szCs w:val="28"/>
        </w:rPr>
        <w:t xml:space="preserve">  от «16» мая 2025 г., протокол № 10</w:t>
      </w:r>
    </w:p>
    <w:p w:rsidR="008716A8" w:rsidRPr="00AA7EF7" w:rsidRDefault="008716A8" w:rsidP="008716A8">
      <w:pPr>
        <w:jc w:val="right"/>
        <w:rPr>
          <w:b/>
          <w:sz w:val="28"/>
          <w:szCs w:val="28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57"/>
        <w:gridCol w:w="4819"/>
      </w:tblGrid>
      <w:tr w:rsidR="008716A8" w:rsidRPr="00AA7EF7" w:rsidTr="008716A8">
        <w:tc>
          <w:tcPr>
            <w:tcW w:w="4957" w:type="dxa"/>
          </w:tcPr>
          <w:p w:rsidR="008716A8" w:rsidRPr="00AA7EF7" w:rsidRDefault="008716A8" w:rsidP="004E67D9">
            <w:pPr>
              <w:jc w:val="center"/>
            </w:pPr>
            <w:r w:rsidRPr="00AA7EF7">
              <w:t>Председатель предметно-цикловой комиссии</w:t>
            </w:r>
          </w:p>
        </w:tc>
        <w:tc>
          <w:tcPr>
            <w:tcW w:w="4819" w:type="dxa"/>
          </w:tcPr>
          <w:p w:rsidR="008716A8" w:rsidRPr="00AA7EF7" w:rsidRDefault="008716A8" w:rsidP="004E67D9">
            <w:pPr>
              <w:jc w:val="center"/>
            </w:pPr>
            <w:r w:rsidRPr="00AA7EF7">
              <w:t>Разработала</w:t>
            </w:r>
          </w:p>
        </w:tc>
      </w:tr>
      <w:tr w:rsidR="008716A8" w:rsidRPr="00AA7EF7" w:rsidTr="008716A8">
        <w:tc>
          <w:tcPr>
            <w:tcW w:w="4957" w:type="dxa"/>
            <w:vAlign w:val="center"/>
          </w:tcPr>
          <w:p w:rsidR="008716A8" w:rsidRPr="00AA7EF7" w:rsidRDefault="008716A8" w:rsidP="004E67D9">
            <w:pPr>
              <w:jc w:val="center"/>
            </w:pPr>
            <w:r w:rsidRPr="00AA7EF7">
              <w:rPr>
                <w:noProof/>
              </w:rPr>
              <w:drawing>
                <wp:inline distT="0" distB="0" distL="0" distR="0">
                  <wp:extent cx="822960" cy="563880"/>
                  <wp:effectExtent l="1905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7EF7">
              <w:rPr>
                <w:noProof/>
              </w:rPr>
              <w:t>С.А. Иванова</w:t>
            </w:r>
          </w:p>
        </w:tc>
        <w:tc>
          <w:tcPr>
            <w:tcW w:w="4819" w:type="dxa"/>
          </w:tcPr>
          <w:p w:rsidR="008716A8" w:rsidRPr="00AA7EF7" w:rsidRDefault="008716A8" w:rsidP="004E67D9">
            <w:pPr>
              <w:jc w:val="right"/>
            </w:pPr>
            <w:bookmarkStart w:id="0" w:name="_Hlk212819732"/>
            <w:r w:rsidRPr="00AA7EF7">
              <w:rPr>
                <w:noProof/>
              </w:rPr>
              <w:drawing>
                <wp:inline distT="0" distB="0" distL="0" distR="0">
                  <wp:extent cx="822960" cy="563880"/>
                  <wp:effectExtent l="19050" t="0" r="0" b="0"/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7EF7">
              <w:rPr>
                <w:noProof/>
              </w:rPr>
              <w:t>С.А. Иванова</w:t>
            </w:r>
            <w:r w:rsidR="00331E6C">
              <w:rPr>
                <w:noProof/>
                <w:lang w:eastAsia="en-US"/>
              </w:rPr>
              <w:pict>
                <v:rect id="_x0000_tole_rId5" o:spid="_x0000_s1030" style="position:absolute;left:0;text-align:left;margin-left:.05pt;margin-top:.05pt;width:50pt;height:50pt;z-index:251660288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 w:rsidR="00331E6C">
              <w:rPr>
                <w:noProof/>
                <w:lang w:eastAsia="en-US"/>
              </w:rPr>
              <w:pict>
                <v:rect id="_x0000_tole_rId4" o:spid="_x0000_s1031" style="position:absolute;left:0;text-align:left;margin-left:.05pt;margin-top:.05pt;width:50pt;height:50pt;z-index:251661312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 w:rsidR="00331E6C"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0;margin-top:0;width:50pt;height:50pt;z-index:251662336;visibility:hidden;mso-position-horizontal-relative:text;mso-position-vertical-relative:text">
                  <o:lock v:ext="edit" selection="t"/>
                </v:shape>
              </w:pict>
            </w:r>
            <w:bookmarkEnd w:id="0"/>
          </w:p>
        </w:tc>
      </w:tr>
      <w:tr w:rsidR="008716A8" w:rsidRPr="00AA7EF7" w:rsidTr="008716A8">
        <w:tc>
          <w:tcPr>
            <w:tcW w:w="4957" w:type="dxa"/>
          </w:tcPr>
          <w:p w:rsidR="008716A8" w:rsidRPr="00AA7EF7" w:rsidRDefault="008716A8" w:rsidP="004E67D9">
            <w:pPr>
              <w:jc w:val="right"/>
            </w:pPr>
            <w:r w:rsidRPr="00AA7EF7">
              <w:t>«16» мая 2025 г.</w:t>
            </w:r>
          </w:p>
        </w:tc>
        <w:tc>
          <w:tcPr>
            <w:tcW w:w="4819" w:type="dxa"/>
          </w:tcPr>
          <w:p w:rsidR="008716A8" w:rsidRPr="00AA7EF7" w:rsidRDefault="008716A8" w:rsidP="004E67D9">
            <w:pPr>
              <w:jc w:val="right"/>
            </w:pPr>
            <w:r w:rsidRPr="00AA7EF7">
              <w:t>«10»  мая 2025 г.</w:t>
            </w:r>
          </w:p>
        </w:tc>
      </w:tr>
    </w:tbl>
    <w:p w:rsidR="008716A8" w:rsidRPr="00AA7EF7" w:rsidRDefault="008716A8" w:rsidP="00084DB0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084DB0" w:rsidRPr="00AA7EF7" w:rsidRDefault="00084DB0" w:rsidP="00084DB0">
      <w:pPr>
        <w:pStyle w:val="ConsPlusNormal"/>
        <w:ind w:firstLine="709"/>
        <w:jc w:val="both"/>
        <w:rPr>
          <w:bCs/>
          <w:sz w:val="28"/>
          <w:szCs w:val="28"/>
        </w:rPr>
      </w:pPr>
      <w:r w:rsidRPr="00AA7EF7">
        <w:rPr>
          <w:bCs/>
          <w:sz w:val="28"/>
          <w:szCs w:val="28"/>
        </w:rPr>
        <w:t xml:space="preserve">Рабочая программа раздела </w:t>
      </w:r>
      <w:r w:rsidR="00ED22FF" w:rsidRPr="00AA7EF7">
        <w:rPr>
          <w:bCs/>
          <w:sz w:val="28"/>
          <w:szCs w:val="28"/>
        </w:rPr>
        <w:t xml:space="preserve">МДК </w:t>
      </w:r>
      <w:r w:rsidR="000077F9" w:rsidRPr="00AA7EF7">
        <w:rPr>
          <w:bCs/>
          <w:sz w:val="28"/>
          <w:szCs w:val="28"/>
        </w:rPr>
        <w:t>01.02.07</w:t>
      </w:r>
      <w:r w:rsidR="001365C3">
        <w:rPr>
          <w:bCs/>
          <w:sz w:val="28"/>
          <w:szCs w:val="28"/>
        </w:rPr>
        <w:t xml:space="preserve"> </w:t>
      </w:r>
      <w:r w:rsidR="001E71AD" w:rsidRPr="00AA7EF7">
        <w:rPr>
          <w:bCs/>
          <w:sz w:val="28"/>
          <w:szCs w:val="28"/>
        </w:rPr>
        <w:t>История костюма</w:t>
      </w:r>
      <w:r w:rsidR="001365C3">
        <w:rPr>
          <w:bCs/>
          <w:sz w:val="28"/>
          <w:szCs w:val="28"/>
        </w:rPr>
        <w:t xml:space="preserve"> </w:t>
      </w:r>
      <w:r w:rsidRPr="00AA7EF7">
        <w:rPr>
          <w:bCs/>
          <w:sz w:val="28"/>
          <w:szCs w:val="28"/>
        </w:rPr>
        <w:t>МДК 01.02 Хореографическая подготовка профессионального модуля ПМ.01 Организация художественно-творческой  деятельнос</w:t>
      </w:r>
      <w:r w:rsidR="000E12CF" w:rsidRPr="00AA7EF7">
        <w:rPr>
          <w:bCs/>
          <w:sz w:val="28"/>
          <w:szCs w:val="28"/>
        </w:rPr>
        <w:t>ти составлен</w:t>
      </w:r>
      <w:r w:rsidR="001365C3">
        <w:rPr>
          <w:bCs/>
          <w:sz w:val="28"/>
          <w:szCs w:val="28"/>
        </w:rPr>
        <w:t>а в соответствии с федеральным г</w:t>
      </w:r>
      <w:r w:rsidRPr="00AA7EF7">
        <w:rPr>
          <w:bCs/>
          <w:sz w:val="28"/>
          <w:szCs w:val="28"/>
        </w:rPr>
        <w:t>осударственным образовательным стандартом СПО</w:t>
      </w:r>
      <w:r w:rsidR="001365C3">
        <w:rPr>
          <w:bCs/>
          <w:sz w:val="28"/>
          <w:szCs w:val="28"/>
        </w:rPr>
        <w:t xml:space="preserve"> </w:t>
      </w:r>
      <w:r w:rsidR="000E12CF" w:rsidRPr="00AA7EF7">
        <w:rPr>
          <w:rFonts w:eastAsia="Calibri"/>
          <w:sz w:val="28"/>
          <w:szCs w:val="28"/>
          <w:shd w:val="clear" w:color="auto" w:fill="FFFFFF"/>
          <w:lang w:eastAsia="en-US"/>
        </w:rPr>
        <w:t>(далее – ФГОС СПО)</w:t>
      </w:r>
      <w:r w:rsidRPr="00AA7EF7">
        <w:rPr>
          <w:bCs/>
          <w:sz w:val="28"/>
          <w:szCs w:val="28"/>
        </w:rPr>
        <w:t xml:space="preserve"> специальности 51.02.01 Народное художественное творчество</w:t>
      </w:r>
      <w:r w:rsidR="000E12CF" w:rsidRPr="00AA7EF7">
        <w:rPr>
          <w:bCs/>
          <w:sz w:val="28"/>
          <w:szCs w:val="28"/>
        </w:rPr>
        <w:t xml:space="preserve"> (по видам)</w:t>
      </w:r>
      <w:r w:rsidRPr="00AA7EF7">
        <w:rPr>
          <w:bCs/>
          <w:sz w:val="28"/>
          <w:szCs w:val="28"/>
        </w:rPr>
        <w:t>, утвержденным  приказом Министерство просвещения  Российской Федерации от 12.12.2022 г. № 1099.</w:t>
      </w:r>
    </w:p>
    <w:p w:rsidR="00084DB0" w:rsidRPr="00AA7EF7" w:rsidRDefault="00084DB0" w:rsidP="00084DB0">
      <w:pPr>
        <w:jc w:val="right"/>
        <w:rPr>
          <w:b/>
          <w:sz w:val="28"/>
          <w:szCs w:val="28"/>
        </w:rPr>
      </w:pPr>
    </w:p>
    <w:p w:rsidR="00084DB0" w:rsidRPr="00AA7EF7" w:rsidRDefault="00084DB0" w:rsidP="00084DB0">
      <w:pPr>
        <w:jc w:val="right"/>
      </w:pPr>
    </w:p>
    <w:p w:rsidR="00084DB0" w:rsidRPr="00AA7EF7" w:rsidRDefault="00084DB0" w:rsidP="00507E39">
      <w:pPr>
        <w:jc w:val="right"/>
        <w:rPr>
          <w:b/>
          <w:sz w:val="28"/>
          <w:szCs w:val="28"/>
        </w:rPr>
      </w:pPr>
    </w:p>
    <w:p w:rsidR="00084DB0" w:rsidRPr="00AA7EF7" w:rsidRDefault="00084DB0" w:rsidP="00507E39">
      <w:pPr>
        <w:jc w:val="right"/>
        <w:rPr>
          <w:b/>
          <w:sz w:val="28"/>
          <w:szCs w:val="28"/>
        </w:rPr>
      </w:pPr>
    </w:p>
    <w:p w:rsidR="008716A8" w:rsidRPr="00AA7EF7" w:rsidRDefault="008716A8" w:rsidP="008716A8">
      <w:pPr>
        <w:jc w:val="right"/>
        <w:rPr>
          <w:sz w:val="28"/>
          <w:szCs w:val="28"/>
        </w:rPr>
      </w:pPr>
      <w:r w:rsidRPr="00AA7EF7">
        <w:rPr>
          <w:sz w:val="28"/>
          <w:szCs w:val="28"/>
        </w:rPr>
        <w:t>«Согласовано»</w:t>
      </w:r>
    </w:p>
    <w:p w:rsidR="008716A8" w:rsidRPr="00AA7EF7" w:rsidRDefault="008716A8" w:rsidP="008716A8">
      <w:pPr>
        <w:jc w:val="right"/>
        <w:rPr>
          <w:sz w:val="28"/>
          <w:szCs w:val="28"/>
        </w:rPr>
      </w:pPr>
      <w:r w:rsidRPr="00AA7EF7">
        <w:rPr>
          <w:sz w:val="28"/>
          <w:szCs w:val="28"/>
        </w:rPr>
        <w:t>Заместитель директора по учебной</w:t>
      </w:r>
    </w:p>
    <w:p w:rsidR="008716A8" w:rsidRPr="00AA7EF7" w:rsidRDefault="008716A8" w:rsidP="008716A8">
      <w:pPr>
        <w:jc w:val="right"/>
        <w:rPr>
          <w:sz w:val="28"/>
          <w:szCs w:val="28"/>
        </w:rPr>
      </w:pPr>
      <w:r w:rsidRPr="00AA7EF7">
        <w:rPr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/>
      </w:tblPr>
      <w:tblGrid>
        <w:gridCol w:w="4250"/>
        <w:gridCol w:w="2807"/>
      </w:tblGrid>
      <w:tr w:rsidR="008716A8" w:rsidRPr="00AA7EF7" w:rsidTr="004E67D9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6A8" w:rsidRPr="00AA7EF7" w:rsidRDefault="008716A8" w:rsidP="004E67D9">
            <w:pPr>
              <w:jc w:val="right"/>
            </w:pPr>
            <w:r w:rsidRPr="00AA7EF7"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105410</wp:posOffset>
                  </wp:positionV>
                  <wp:extent cx="584835" cy="334010"/>
                  <wp:effectExtent l="19050" t="0" r="5715" b="0"/>
                  <wp:wrapNone/>
                  <wp:docPr id="9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3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6A8" w:rsidRPr="00AA7EF7" w:rsidRDefault="008716A8" w:rsidP="004E67D9">
            <w:pPr>
              <w:jc w:val="right"/>
            </w:pPr>
          </w:p>
          <w:p w:rsidR="008716A8" w:rsidRPr="00AA7EF7" w:rsidRDefault="008716A8" w:rsidP="004E67D9">
            <w:pPr>
              <w:jc w:val="right"/>
            </w:pPr>
            <w:r w:rsidRPr="00AA7EF7">
              <w:rPr>
                <w:noProof/>
              </w:rPr>
              <w:drawing>
                <wp:anchor distT="0" distB="0" distL="0" distR="0" simplePos="0" relativeHeight="251657216" behindDoc="0" locked="0" layoutInCell="1" allowOverlap="1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19050" t="0" r="9525" b="0"/>
                  <wp:wrapNone/>
                  <wp:docPr id="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A7EF7">
              <w:t xml:space="preserve">С.Н. </w:t>
            </w:r>
            <w:proofErr w:type="spellStart"/>
            <w:r w:rsidRPr="00AA7EF7">
              <w:t>Зимнева</w:t>
            </w:r>
            <w:proofErr w:type="spellEnd"/>
          </w:p>
        </w:tc>
      </w:tr>
      <w:tr w:rsidR="008716A8" w:rsidRPr="00AA7EF7" w:rsidTr="004E67D9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6A8" w:rsidRPr="00AA7EF7" w:rsidRDefault="008716A8" w:rsidP="004E67D9">
            <w:pPr>
              <w:jc w:val="center"/>
              <w:rPr>
                <w:sz w:val="18"/>
                <w:szCs w:val="18"/>
              </w:rPr>
            </w:pPr>
            <w:r w:rsidRPr="00AA7EF7">
              <w:rPr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6A8" w:rsidRPr="00AA7EF7" w:rsidRDefault="008716A8" w:rsidP="004E67D9">
            <w:pPr>
              <w:jc w:val="right"/>
              <w:rPr>
                <w:sz w:val="18"/>
                <w:szCs w:val="18"/>
              </w:rPr>
            </w:pPr>
            <w:r w:rsidRPr="00AA7EF7">
              <w:rPr>
                <w:sz w:val="18"/>
                <w:szCs w:val="18"/>
              </w:rPr>
              <w:t>(расшифровка)</w:t>
            </w:r>
          </w:p>
        </w:tc>
      </w:tr>
      <w:tr w:rsidR="008716A8" w:rsidRPr="00AA7EF7" w:rsidTr="004E67D9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6A8" w:rsidRPr="00AA7EF7" w:rsidRDefault="008716A8" w:rsidP="004E67D9">
            <w:pPr>
              <w:jc w:val="right"/>
            </w:pPr>
            <w:r w:rsidRPr="00AA7EF7">
              <w:t>«20» мая 2025 г.</w:t>
            </w:r>
          </w:p>
        </w:tc>
      </w:tr>
    </w:tbl>
    <w:p w:rsidR="008716A8" w:rsidRPr="00AA7EF7" w:rsidRDefault="008716A8" w:rsidP="008716A8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084DB0" w:rsidRPr="00AA7EF7" w:rsidRDefault="00084DB0" w:rsidP="00507E39">
      <w:pPr>
        <w:jc w:val="right"/>
        <w:rPr>
          <w:b/>
          <w:sz w:val="28"/>
          <w:szCs w:val="28"/>
        </w:rPr>
      </w:pPr>
    </w:p>
    <w:p w:rsidR="00084DB0" w:rsidRPr="00AA7EF7" w:rsidRDefault="00084DB0" w:rsidP="00084DB0">
      <w:pPr>
        <w:jc w:val="right"/>
        <w:rPr>
          <w:b/>
        </w:rPr>
      </w:pPr>
    </w:p>
    <w:p w:rsidR="00084DB0" w:rsidRPr="00AA7EF7" w:rsidRDefault="00084DB0" w:rsidP="00084DB0">
      <w:pPr>
        <w:jc w:val="right"/>
        <w:rPr>
          <w:b/>
        </w:rPr>
      </w:pPr>
    </w:p>
    <w:p w:rsidR="00084DB0" w:rsidRPr="00AA7EF7" w:rsidRDefault="00084DB0" w:rsidP="00084DB0">
      <w:pPr>
        <w:jc w:val="right"/>
        <w:rPr>
          <w:b/>
        </w:rPr>
      </w:pPr>
    </w:p>
    <w:p w:rsidR="00084DB0" w:rsidRPr="00AA7EF7" w:rsidRDefault="00084DB0" w:rsidP="00084DB0">
      <w:pPr>
        <w:rPr>
          <w:b/>
        </w:rPr>
      </w:pPr>
    </w:p>
    <w:p w:rsidR="00084DB0" w:rsidRPr="00AA7EF7" w:rsidRDefault="00084DB0" w:rsidP="00084DB0">
      <w:pPr>
        <w:rPr>
          <w:sz w:val="28"/>
          <w:szCs w:val="28"/>
        </w:rPr>
      </w:pPr>
    </w:p>
    <w:p w:rsidR="00084DB0" w:rsidRPr="00AA7EF7" w:rsidRDefault="00084DB0" w:rsidP="00084DB0">
      <w:pPr>
        <w:rPr>
          <w:sz w:val="28"/>
          <w:szCs w:val="28"/>
        </w:rPr>
      </w:pPr>
    </w:p>
    <w:p w:rsidR="00084DB0" w:rsidRPr="00AA7EF7" w:rsidRDefault="00084DB0" w:rsidP="00084DB0">
      <w:pPr>
        <w:rPr>
          <w:sz w:val="28"/>
          <w:szCs w:val="28"/>
        </w:rPr>
      </w:pPr>
    </w:p>
    <w:p w:rsidR="000D3FA2" w:rsidRPr="00AA7EF7" w:rsidRDefault="000D3FA2" w:rsidP="00084DB0">
      <w:pPr>
        <w:jc w:val="center"/>
        <w:rPr>
          <w:bCs/>
          <w:sz w:val="28"/>
          <w:szCs w:val="28"/>
        </w:rPr>
      </w:pPr>
    </w:p>
    <w:p w:rsidR="00084DB0" w:rsidRPr="00AA7EF7" w:rsidRDefault="00084DB0" w:rsidP="00084DB0">
      <w:pPr>
        <w:widowControl w:val="0"/>
        <w:autoSpaceDE w:val="0"/>
        <w:adjustRightInd w:val="0"/>
        <w:rPr>
          <w:b/>
          <w:color w:val="000000"/>
          <w:sz w:val="28"/>
          <w:szCs w:val="28"/>
        </w:rPr>
      </w:pPr>
    </w:p>
    <w:p w:rsidR="00084DB0" w:rsidRPr="00AA7EF7" w:rsidRDefault="00084DB0"/>
    <w:p w:rsidR="007D2447" w:rsidRPr="00AA7EF7" w:rsidRDefault="007D2447" w:rsidP="009C0567">
      <w:pPr>
        <w:widowControl w:val="0"/>
        <w:autoSpaceDE w:val="0"/>
        <w:autoSpaceDN/>
        <w:adjustRightInd w:val="0"/>
        <w:rPr>
          <w:b/>
          <w:sz w:val="28"/>
          <w:szCs w:val="28"/>
          <w:u w:val="single"/>
        </w:rPr>
      </w:pPr>
    </w:p>
    <w:p w:rsidR="007D2447" w:rsidRPr="00AA7EF7" w:rsidRDefault="007D2447" w:rsidP="007D2447">
      <w:pPr>
        <w:widowControl w:val="0"/>
        <w:autoSpaceDE w:val="0"/>
        <w:rPr>
          <w:b/>
          <w:sz w:val="28"/>
          <w:szCs w:val="28"/>
          <w:u w:val="single"/>
        </w:rPr>
      </w:pPr>
    </w:p>
    <w:p w:rsidR="00534F62" w:rsidRPr="00AA7EF7" w:rsidRDefault="00534F62" w:rsidP="007D2447">
      <w:pPr>
        <w:widowControl w:val="0"/>
        <w:autoSpaceDE w:val="0"/>
        <w:rPr>
          <w:b/>
          <w:sz w:val="28"/>
          <w:szCs w:val="28"/>
          <w:u w:val="single"/>
        </w:rPr>
      </w:pPr>
    </w:p>
    <w:p w:rsidR="00534F62" w:rsidRPr="00AA7EF7" w:rsidRDefault="00534F62" w:rsidP="007D2447">
      <w:pPr>
        <w:widowControl w:val="0"/>
        <w:autoSpaceDE w:val="0"/>
        <w:rPr>
          <w:b/>
          <w:sz w:val="28"/>
          <w:szCs w:val="28"/>
          <w:u w:val="single"/>
        </w:rPr>
      </w:pPr>
    </w:p>
    <w:p w:rsidR="00534F62" w:rsidRPr="00AA7EF7" w:rsidRDefault="00534F62" w:rsidP="007D2447">
      <w:pPr>
        <w:widowControl w:val="0"/>
        <w:autoSpaceDE w:val="0"/>
        <w:rPr>
          <w:b/>
          <w:sz w:val="28"/>
          <w:szCs w:val="28"/>
          <w:u w:val="single"/>
        </w:rPr>
      </w:pPr>
    </w:p>
    <w:p w:rsidR="003572D4" w:rsidRPr="00AA7EF7" w:rsidRDefault="003572D4" w:rsidP="003572D4">
      <w:pPr>
        <w:widowControl w:val="0"/>
        <w:autoSpaceDE w:val="0"/>
        <w:adjustRightInd w:val="0"/>
        <w:spacing w:line="276" w:lineRule="auto"/>
        <w:ind w:left="-360"/>
        <w:jc w:val="center"/>
        <w:rPr>
          <w:b/>
          <w:color w:val="000000"/>
          <w:sz w:val="28"/>
          <w:szCs w:val="28"/>
        </w:rPr>
      </w:pPr>
      <w:r w:rsidRPr="00AA7EF7">
        <w:rPr>
          <w:b/>
          <w:color w:val="000000"/>
          <w:sz w:val="28"/>
          <w:szCs w:val="28"/>
        </w:rPr>
        <w:lastRenderedPageBreak/>
        <w:t>Содержание</w:t>
      </w:r>
    </w:p>
    <w:p w:rsidR="003572D4" w:rsidRPr="00AA7EF7" w:rsidRDefault="003572D4" w:rsidP="003572D4">
      <w:pPr>
        <w:widowControl w:val="0"/>
        <w:autoSpaceDE w:val="0"/>
        <w:adjustRightInd w:val="0"/>
        <w:spacing w:line="276" w:lineRule="auto"/>
        <w:ind w:left="-360"/>
        <w:jc w:val="center"/>
        <w:rPr>
          <w:b/>
          <w:color w:val="000000"/>
          <w:sz w:val="28"/>
          <w:szCs w:val="28"/>
        </w:rPr>
      </w:pPr>
    </w:p>
    <w:p w:rsidR="00C01693" w:rsidRPr="00AA7EF7" w:rsidRDefault="00331E6C" w:rsidP="00AA7EF7">
      <w:pPr>
        <w:pStyle w:val="11"/>
        <w:spacing w:line="360" w:lineRule="auto"/>
        <w:rPr>
          <w:rFonts w:eastAsiaTheme="minorEastAsia"/>
          <w:sz w:val="22"/>
          <w:szCs w:val="22"/>
        </w:rPr>
      </w:pPr>
      <w:r w:rsidRPr="00331E6C">
        <w:rPr>
          <w:sz w:val="28"/>
          <w:szCs w:val="28"/>
        </w:rPr>
        <w:fldChar w:fldCharType="begin"/>
      </w:r>
      <w:r w:rsidR="003572D4" w:rsidRPr="00AA7EF7">
        <w:rPr>
          <w:sz w:val="28"/>
          <w:szCs w:val="28"/>
        </w:rPr>
        <w:instrText xml:space="preserve"> TOC \o "1-3" \h \z \u </w:instrText>
      </w:r>
      <w:r w:rsidRPr="00331E6C">
        <w:rPr>
          <w:sz w:val="28"/>
          <w:szCs w:val="28"/>
        </w:rPr>
        <w:fldChar w:fldCharType="separate"/>
      </w:r>
      <w:hyperlink w:anchor="_Toc237270908" w:history="1">
        <w:r w:rsidR="00C01693" w:rsidRPr="00AA7EF7">
          <w:rPr>
            <w:rStyle w:val="af4"/>
          </w:rPr>
          <w:t>1. ПОЯСНИТЕЛЬНАЯ ЗАПИСКА</w:t>
        </w:r>
        <w:r w:rsidR="00C01693" w:rsidRPr="00AA7EF7">
          <w:rPr>
            <w:webHidden/>
          </w:rPr>
          <w:tab/>
        </w:r>
        <w:r w:rsidRPr="00AA7EF7">
          <w:rPr>
            <w:webHidden/>
          </w:rPr>
          <w:fldChar w:fldCharType="begin"/>
        </w:r>
        <w:r w:rsidR="00C01693" w:rsidRPr="00AA7EF7">
          <w:rPr>
            <w:webHidden/>
          </w:rPr>
          <w:instrText xml:space="preserve"> PAGEREF _Toc237270908 \h </w:instrText>
        </w:r>
        <w:r w:rsidRPr="00AA7EF7">
          <w:rPr>
            <w:webHidden/>
          </w:rPr>
        </w:r>
        <w:r w:rsidRPr="00AA7EF7">
          <w:rPr>
            <w:webHidden/>
          </w:rPr>
          <w:fldChar w:fldCharType="separate"/>
        </w:r>
        <w:r w:rsidR="00AA7EF7">
          <w:rPr>
            <w:webHidden/>
          </w:rPr>
          <w:t>4</w:t>
        </w:r>
        <w:r w:rsidRPr="00AA7EF7">
          <w:rPr>
            <w:webHidden/>
          </w:rPr>
          <w:fldChar w:fldCharType="end"/>
        </w:r>
      </w:hyperlink>
    </w:p>
    <w:p w:rsidR="00C01693" w:rsidRPr="00AA7EF7" w:rsidRDefault="00331E6C" w:rsidP="00AA7EF7">
      <w:pPr>
        <w:pStyle w:val="11"/>
        <w:spacing w:line="360" w:lineRule="auto"/>
        <w:rPr>
          <w:rFonts w:eastAsiaTheme="minorEastAsia"/>
          <w:sz w:val="22"/>
          <w:szCs w:val="22"/>
        </w:rPr>
      </w:pPr>
      <w:hyperlink w:anchor="_Toc237270909" w:history="1">
        <w:r w:rsidR="00C01693" w:rsidRPr="00AA7EF7">
          <w:rPr>
            <w:rStyle w:val="af4"/>
          </w:rPr>
          <w:t xml:space="preserve">2. </w:t>
        </w:r>
        <w:r w:rsidR="00C01693" w:rsidRPr="00AA7EF7">
          <w:rPr>
            <w:rStyle w:val="af4"/>
            <w:bCs/>
          </w:rPr>
          <w:t>Структура и содержание учебной дисциплины</w:t>
        </w:r>
        <w:r w:rsidR="00C01693" w:rsidRPr="00AA7EF7">
          <w:rPr>
            <w:webHidden/>
          </w:rPr>
          <w:tab/>
        </w:r>
        <w:r w:rsidRPr="00AA7EF7">
          <w:rPr>
            <w:webHidden/>
          </w:rPr>
          <w:fldChar w:fldCharType="begin"/>
        </w:r>
        <w:r w:rsidR="00C01693" w:rsidRPr="00AA7EF7">
          <w:rPr>
            <w:webHidden/>
          </w:rPr>
          <w:instrText xml:space="preserve"> PAGEREF _Toc237270909 \h </w:instrText>
        </w:r>
        <w:r w:rsidRPr="00AA7EF7">
          <w:rPr>
            <w:webHidden/>
          </w:rPr>
        </w:r>
        <w:r w:rsidRPr="00AA7EF7">
          <w:rPr>
            <w:webHidden/>
          </w:rPr>
          <w:fldChar w:fldCharType="separate"/>
        </w:r>
        <w:r w:rsidR="00AA7EF7">
          <w:rPr>
            <w:webHidden/>
          </w:rPr>
          <w:t>14</w:t>
        </w:r>
        <w:r w:rsidRPr="00AA7EF7">
          <w:rPr>
            <w:webHidden/>
          </w:rPr>
          <w:fldChar w:fldCharType="end"/>
        </w:r>
      </w:hyperlink>
    </w:p>
    <w:p w:rsidR="00C01693" w:rsidRPr="00AA7EF7" w:rsidRDefault="00331E6C" w:rsidP="00AA7EF7">
      <w:pPr>
        <w:pStyle w:val="11"/>
        <w:spacing w:line="360" w:lineRule="auto"/>
        <w:rPr>
          <w:rFonts w:eastAsiaTheme="minorEastAsia"/>
          <w:sz w:val="22"/>
          <w:szCs w:val="22"/>
        </w:rPr>
      </w:pPr>
      <w:hyperlink w:anchor="_Toc237270926" w:history="1">
        <w:r w:rsidR="00C01693" w:rsidRPr="00AA7EF7">
          <w:rPr>
            <w:rStyle w:val="af4"/>
          </w:rPr>
          <w:t>3. УСЛОВИЕ РЕАЛИЗАЦИИ ПРОГРАММЫ ДИСЦИПЛИНЫ</w:t>
        </w:r>
        <w:r w:rsidR="00C01693" w:rsidRPr="00AA7EF7">
          <w:rPr>
            <w:webHidden/>
          </w:rPr>
          <w:tab/>
        </w:r>
        <w:r w:rsidRPr="00AA7EF7">
          <w:rPr>
            <w:webHidden/>
          </w:rPr>
          <w:fldChar w:fldCharType="begin"/>
        </w:r>
        <w:r w:rsidR="00C01693" w:rsidRPr="00AA7EF7">
          <w:rPr>
            <w:webHidden/>
          </w:rPr>
          <w:instrText xml:space="preserve"> PAGEREF _Toc237270926 \h </w:instrText>
        </w:r>
        <w:r w:rsidRPr="00AA7EF7">
          <w:rPr>
            <w:webHidden/>
          </w:rPr>
        </w:r>
        <w:r w:rsidRPr="00AA7EF7">
          <w:rPr>
            <w:webHidden/>
          </w:rPr>
          <w:fldChar w:fldCharType="separate"/>
        </w:r>
        <w:r w:rsidR="00AA7EF7">
          <w:rPr>
            <w:webHidden/>
          </w:rPr>
          <w:t>46</w:t>
        </w:r>
        <w:r w:rsidRPr="00AA7EF7">
          <w:rPr>
            <w:webHidden/>
          </w:rPr>
          <w:fldChar w:fldCharType="end"/>
        </w:r>
      </w:hyperlink>
    </w:p>
    <w:p w:rsidR="00C01693" w:rsidRPr="00AA7EF7" w:rsidRDefault="00331E6C" w:rsidP="00AA7EF7">
      <w:pPr>
        <w:pStyle w:val="11"/>
        <w:spacing w:line="360" w:lineRule="auto"/>
        <w:rPr>
          <w:rFonts w:eastAsiaTheme="minorEastAsia"/>
          <w:sz w:val="22"/>
          <w:szCs w:val="22"/>
        </w:rPr>
      </w:pPr>
      <w:hyperlink w:anchor="_Toc237270928" w:history="1">
        <w:r w:rsidR="00C01693" w:rsidRPr="00AA7EF7">
          <w:rPr>
            <w:rStyle w:val="af4"/>
          </w:rPr>
          <w:t>4. Контроль и оценка результатов освоения МДК</w:t>
        </w:r>
        <w:r w:rsidR="00C01693" w:rsidRPr="00AA7EF7">
          <w:rPr>
            <w:webHidden/>
          </w:rPr>
          <w:tab/>
        </w:r>
        <w:r w:rsidRPr="00AA7EF7">
          <w:rPr>
            <w:webHidden/>
          </w:rPr>
          <w:fldChar w:fldCharType="begin"/>
        </w:r>
        <w:r w:rsidR="00C01693" w:rsidRPr="00AA7EF7">
          <w:rPr>
            <w:webHidden/>
          </w:rPr>
          <w:instrText xml:space="preserve"> PAGEREF _Toc237270928 \h </w:instrText>
        </w:r>
        <w:r w:rsidRPr="00AA7EF7">
          <w:rPr>
            <w:webHidden/>
          </w:rPr>
        </w:r>
        <w:r w:rsidRPr="00AA7EF7">
          <w:rPr>
            <w:webHidden/>
          </w:rPr>
          <w:fldChar w:fldCharType="separate"/>
        </w:r>
        <w:r w:rsidR="00AA7EF7">
          <w:rPr>
            <w:webHidden/>
          </w:rPr>
          <w:t>48</w:t>
        </w:r>
        <w:r w:rsidRPr="00AA7EF7">
          <w:rPr>
            <w:webHidden/>
          </w:rPr>
          <w:fldChar w:fldCharType="end"/>
        </w:r>
      </w:hyperlink>
    </w:p>
    <w:p w:rsidR="00C01693" w:rsidRPr="00AA7EF7" w:rsidRDefault="00331E6C" w:rsidP="00AA7EF7">
      <w:pPr>
        <w:pStyle w:val="11"/>
        <w:spacing w:line="360" w:lineRule="auto"/>
        <w:rPr>
          <w:rFonts w:eastAsiaTheme="minorEastAsia"/>
          <w:sz w:val="22"/>
          <w:szCs w:val="22"/>
        </w:rPr>
      </w:pPr>
      <w:hyperlink w:anchor="_Toc237270929" w:history="1">
        <w:r w:rsidR="00C01693" w:rsidRPr="00AA7EF7">
          <w:rPr>
            <w:rStyle w:val="af4"/>
          </w:rPr>
          <w:t>Лист переутверждения рабочей программы</w:t>
        </w:r>
        <w:r w:rsidR="00C01693" w:rsidRPr="00AA7EF7">
          <w:rPr>
            <w:webHidden/>
          </w:rPr>
          <w:tab/>
        </w:r>
        <w:r w:rsidRPr="00AA7EF7">
          <w:rPr>
            <w:webHidden/>
          </w:rPr>
          <w:fldChar w:fldCharType="begin"/>
        </w:r>
        <w:r w:rsidR="00C01693" w:rsidRPr="00AA7EF7">
          <w:rPr>
            <w:webHidden/>
          </w:rPr>
          <w:instrText xml:space="preserve"> PAGEREF _Toc237270929 \h </w:instrText>
        </w:r>
        <w:r w:rsidRPr="00AA7EF7">
          <w:rPr>
            <w:webHidden/>
          </w:rPr>
        </w:r>
        <w:r w:rsidRPr="00AA7EF7">
          <w:rPr>
            <w:webHidden/>
          </w:rPr>
          <w:fldChar w:fldCharType="separate"/>
        </w:r>
        <w:r w:rsidR="00AA7EF7">
          <w:rPr>
            <w:webHidden/>
          </w:rPr>
          <w:t>52</w:t>
        </w:r>
        <w:r w:rsidRPr="00AA7EF7">
          <w:rPr>
            <w:webHidden/>
          </w:rPr>
          <w:fldChar w:fldCharType="end"/>
        </w:r>
      </w:hyperlink>
    </w:p>
    <w:p w:rsidR="00C01693" w:rsidRPr="00AA7EF7" w:rsidRDefault="00331E6C" w:rsidP="00AA7EF7">
      <w:pPr>
        <w:pStyle w:val="11"/>
        <w:spacing w:line="360" w:lineRule="auto"/>
        <w:rPr>
          <w:rFonts w:eastAsiaTheme="minorEastAsia"/>
          <w:sz w:val="22"/>
          <w:szCs w:val="22"/>
        </w:rPr>
      </w:pPr>
      <w:hyperlink w:anchor="_Toc237270930" w:history="1">
        <w:r w:rsidR="00C01693" w:rsidRPr="00AA7EF7">
          <w:rPr>
            <w:rStyle w:val="af4"/>
          </w:rPr>
          <w:t>ЛИСТ РЕГИСТРАЦИИ ИЗМЕНЕНИЙ, ВНЕСЕННЫХ В РАБОЧУЮ ПРОГРАММУ</w:t>
        </w:r>
        <w:r w:rsidR="00C01693" w:rsidRPr="00AA7EF7">
          <w:rPr>
            <w:webHidden/>
          </w:rPr>
          <w:tab/>
        </w:r>
        <w:r w:rsidRPr="00AA7EF7">
          <w:rPr>
            <w:webHidden/>
          </w:rPr>
          <w:fldChar w:fldCharType="begin"/>
        </w:r>
        <w:r w:rsidR="00C01693" w:rsidRPr="00AA7EF7">
          <w:rPr>
            <w:webHidden/>
          </w:rPr>
          <w:instrText xml:space="preserve"> PAGEREF _Toc237270930 \h </w:instrText>
        </w:r>
        <w:r w:rsidRPr="00AA7EF7">
          <w:rPr>
            <w:webHidden/>
          </w:rPr>
        </w:r>
        <w:r w:rsidRPr="00AA7EF7">
          <w:rPr>
            <w:webHidden/>
          </w:rPr>
          <w:fldChar w:fldCharType="separate"/>
        </w:r>
        <w:r w:rsidR="00AA7EF7">
          <w:rPr>
            <w:webHidden/>
          </w:rPr>
          <w:t>53</w:t>
        </w:r>
        <w:r w:rsidRPr="00AA7EF7">
          <w:rPr>
            <w:webHidden/>
          </w:rPr>
          <w:fldChar w:fldCharType="end"/>
        </w:r>
      </w:hyperlink>
    </w:p>
    <w:p w:rsidR="005634AB" w:rsidRPr="00AA7EF7" w:rsidRDefault="00331E6C" w:rsidP="00AA7EF7">
      <w:pPr>
        <w:widowControl w:val="0"/>
        <w:autoSpaceDE w:val="0"/>
        <w:spacing w:line="360" w:lineRule="auto"/>
        <w:jc w:val="center"/>
        <w:rPr>
          <w:b/>
          <w:sz w:val="36"/>
          <w:szCs w:val="36"/>
          <w:u w:val="single"/>
        </w:rPr>
      </w:pPr>
      <w:r w:rsidRPr="00AA7EF7">
        <w:rPr>
          <w:sz w:val="28"/>
          <w:szCs w:val="28"/>
        </w:rPr>
        <w:fldChar w:fldCharType="end"/>
      </w:r>
    </w:p>
    <w:p w:rsidR="005634AB" w:rsidRPr="00AA7EF7" w:rsidRDefault="005634AB" w:rsidP="003572D4">
      <w:pPr>
        <w:widowControl w:val="0"/>
        <w:autoSpaceDE w:val="0"/>
        <w:spacing w:before="240"/>
        <w:jc w:val="center"/>
        <w:rPr>
          <w:b/>
          <w:sz w:val="36"/>
          <w:szCs w:val="36"/>
          <w:u w:val="single"/>
        </w:rPr>
      </w:pPr>
    </w:p>
    <w:p w:rsidR="005634AB" w:rsidRPr="00AA7EF7" w:rsidRDefault="005634AB" w:rsidP="007D2447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5634AB" w:rsidRPr="00AA7EF7" w:rsidRDefault="005634AB" w:rsidP="007D2447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5634AB" w:rsidRPr="00AA7EF7" w:rsidRDefault="005634AB" w:rsidP="007D2447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5634AB" w:rsidRPr="00AA7EF7" w:rsidRDefault="005634AB" w:rsidP="007D2447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5D21EF" w:rsidRPr="00AA7EF7" w:rsidRDefault="005D21EF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3572D4" w:rsidRPr="00AA7EF7" w:rsidRDefault="003572D4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3572D4" w:rsidRPr="00AA7EF7" w:rsidRDefault="003572D4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3572D4" w:rsidRPr="00AA7EF7" w:rsidRDefault="003572D4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3572D4" w:rsidRPr="00AA7EF7" w:rsidRDefault="003572D4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3572D4" w:rsidRPr="00AA7EF7" w:rsidRDefault="003572D4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6C6E2C" w:rsidRPr="00AA7EF7" w:rsidRDefault="006C6E2C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3572D4" w:rsidRPr="00AA7EF7" w:rsidRDefault="003572D4" w:rsidP="00C57DFE">
      <w:pPr>
        <w:widowControl w:val="0"/>
        <w:autoSpaceDE w:val="0"/>
        <w:rPr>
          <w:b/>
          <w:sz w:val="36"/>
          <w:szCs w:val="36"/>
          <w:u w:val="single"/>
        </w:rPr>
      </w:pPr>
    </w:p>
    <w:p w:rsidR="000271F1" w:rsidRPr="00AA7EF7" w:rsidRDefault="000271F1" w:rsidP="001E6A8C">
      <w:pPr>
        <w:rPr>
          <w:b/>
          <w:bCs/>
          <w:sz w:val="32"/>
          <w:szCs w:val="32"/>
        </w:rPr>
      </w:pPr>
    </w:p>
    <w:p w:rsidR="00AA7EF7" w:rsidRDefault="00AA7EF7">
      <w:pPr>
        <w:autoSpaceDN/>
        <w:rPr>
          <w:rFonts w:eastAsia="SimSun"/>
          <w:b/>
          <w:caps/>
          <w:sz w:val="28"/>
          <w:szCs w:val="28"/>
        </w:rPr>
      </w:pPr>
      <w:bookmarkStart w:id="1" w:name="_Toc148555206"/>
      <w:bookmarkStart w:id="2" w:name="_Toc237270908"/>
      <w:r>
        <w:rPr>
          <w:b/>
          <w:caps/>
        </w:rPr>
        <w:br w:type="page"/>
      </w:r>
    </w:p>
    <w:p w:rsidR="000271F1" w:rsidRPr="00AA7EF7" w:rsidRDefault="00F26440" w:rsidP="000271F1">
      <w:pPr>
        <w:pStyle w:val="22"/>
        <w:shd w:val="clear" w:color="auto" w:fill="auto"/>
        <w:spacing w:line="240" w:lineRule="auto"/>
        <w:jc w:val="center"/>
        <w:outlineLvl w:val="0"/>
        <w:rPr>
          <w:b/>
        </w:rPr>
      </w:pPr>
      <w:r w:rsidRPr="00AA7EF7">
        <w:rPr>
          <w:b/>
          <w:caps/>
        </w:rPr>
        <w:lastRenderedPageBreak/>
        <w:t xml:space="preserve">1. </w:t>
      </w:r>
      <w:r w:rsidR="000271F1" w:rsidRPr="00AA7EF7">
        <w:rPr>
          <w:b/>
          <w:caps/>
        </w:rPr>
        <w:t>ПОЯСНИТЕЛЬНАЯ ЗАПИСКА</w:t>
      </w:r>
      <w:bookmarkEnd w:id="1"/>
      <w:bookmarkEnd w:id="2"/>
    </w:p>
    <w:p w:rsidR="000271F1" w:rsidRPr="00AA7EF7" w:rsidRDefault="000271F1" w:rsidP="00915061">
      <w:pPr>
        <w:jc w:val="both"/>
        <w:rPr>
          <w:sz w:val="28"/>
          <w:szCs w:val="28"/>
        </w:rPr>
      </w:pPr>
    </w:p>
    <w:p w:rsidR="00EB0776" w:rsidRPr="00AA7EF7" w:rsidRDefault="00EB0776" w:rsidP="00AA7EF7">
      <w:pPr>
        <w:pStyle w:val="a"/>
        <w:widowControl w:val="0"/>
        <w:numPr>
          <w:ilvl w:val="1"/>
          <w:numId w:val="16"/>
        </w:numPr>
        <w:tabs>
          <w:tab w:val="left" w:pos="1534"/>
          <w:tab w:val="left" w:pos="1535"/>
        </w:tabs>
        <w:autoSpaceDE w:val="0"/>
        <w:ind w:left="0" w:firstLine="709"/>
        <w:contextualSpacing w:val="0"/>
        <w:jc w:val="both"/>
        <w:rPr>
          <w:b/>
        </w:rPr>
      </w:pPr>
      <w:r w:rsidRPr="00AA7EF7">
        <w:rPr>
          <w:b/>
        </w:rPr>
        <w:t>Область применения программы</w:t>
      </w:r>
    </w:p>
    <w:p w:rsidR="00ED22FF" w:rsidRPr="00AA7EF7" w:rsidRDefault="00EB0776" w:rsidP="00AA7EF7">
      <w:pPr>
        <w:ind w:firstLine="709"/>
        <w:jc w:val="both"/>
        <w:rPr>
          <w:b/>
          <w:sz w:val="28"/>
          <w:szCs w:val="28"/>
        </w:rPr>
      </w:pPr>
      <w:r w:rsidRPr="00AA7EF7">
        <w:rPr>
          <w:sz w:val="28"/>
          <w:szCs w:val="28"/>
          <w:lang w:eastAsia="en-US"/>
        </w:rPr>
        <w:t xml:space="preserve">Рабочая программа раздела МДК </w:t>
      </w:r>
      <w:r w:rsidR="000077F9" w:rsidRPr="00AA7EF7">
        <w:rPr>
          <w:sz w:val="28"/>
          <w:szCs w:val="28"/>
        </w:rPr>
        <w:t>01.02.07</w:t>
      </w:r>
      <w:r w:rsidRPr="00AA7EF7">
        <w:rPr>
          <w:sz w:val="28"/>
          <w:szCs w:val="28"/>
        </w:rPr>
        <w:t xml:space="preserve"> История костюма </w:t>
      </w:r>
      <w:r w:rsidR="00ED22FF" w:rsidRPr="00AA7EF7">
        <w:rPr>
          <w:sz w:val="28"/>
          <w:szCs w:val="28"/>
          <w:lang w:eastAsia="en-US"/>
        </w:rPr>
        <w:t xml:space="preserve">(далее – дисциплина) </w:t>
      </w:r>
      <w:r w:rsidR="00ED22FF" w:rsidRPr="00AA7EF7">
        <w:rPr>
          <w:sz w:val="28"/>
          <w:szCs w:val="28"/>
        </w:rPr>
        <w:t>МДК 01.02 Хор</w:t>
      </w:r>
      <w:r w:rsidR="001E71AD" w:rsidRPr="00AA7EF7">
        <w:rPr>
          <w:sz w:val="28"/>
          <w:szCs w:val="28"/>
        </w:rPr>
        <w:t>еографическая подготовка ПМ.01 Организация художественно-творческой деятельности</w:t>
      </w:r>
      <w:r w:rsidR="00ED22FF" w:rsidRPr="00AA7EF7">
        <w:rPr>
          <w:sz w:val="28"/>
          <w:szCs w:val="28"/>
        </w:rPr>
        <w:t xml:space="preserve"> является частью программы подготовки специалистов среднего звена в соответствии ФГОС СПО по специальности 51.02.01 Народное художественное творчество (по видам), вид - Хореографическое творчество, в части освоения основного вида пр</w:t>
      </w:r>
      <w:r w:rsidR="001E71AD" w:rsidRPr="00AA7EF7">
        <w:rPr>
          <w:sz w:val="28"/>
          <w:szCs w:val="28"/>
        </w:rPr>
        <w:t>офессиональной деятельности -  Организация х</w:t>
      </w:r>
      <w:r w:rsidR="00ED22FF" w:rsidRPr="00AA7EF7">
        <w:rPr>
          <w:sz w:val="28"/>
          <w:szCs w:val="28"/>
        </w:rPr>
        <w:t>удожественно-творческ</w:t>
      </w:r>
      <w:r w:rsidR="001E71AD" w:rsidRPr="00AA7EF7">
        <w:rPr>
          <w:sz w:val="28"/>
          <w:szCs w:val="28"/>
        </w:rPr>
        <w:t>ой деятельности</w:t>
      </w:r>
      <w:r w:rsidR="00ED22FF" w:rsidRPr="00AA7EF7">
        <w:rPr>
          <w:sz w:val="28"/>
          <w:szCs w:val="28"/>
        </w:rPr>
        <w:t>.</w:t>
      </w:r>
    </w:p>
    <w:p w:rsidR="00ED22FF" w:rsidRPr="00AA7EF7" w:rsidRDefault="00ED22FF" w:rsidP="00AA7EF7">
      <w:pPr>
        <w:pStyle w:val="af"/>
        <w:spacing w:after="0"/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Рабочая программа раздела МДК может реализоваться с использованием дистанционных образовательных технологий и/или электронного обучения.</w:t>
      </w:r>
    </w:p>
    <w:p w:rsidR="00EB0776" w:rsidRPr="00AA7EF7" w:rsidRDefault="00EB0776" w:rsidP="00AA7EF7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</w:p>
    <w:p w:rsidR="00EB0776" w:rsidRPr="00AA7EF7" w:rsidRDefault="00EB0776" w:rsidP="00AA7EF7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  <w:r w:rsidRPr="00AA7EF7">
        <w:rPr>
          <w:b/>
          <w:sz w:val="28"/>
          <w:szCs w:val="28"/>
          <w:lang w:eastAsia="en-US"/>
        </w:rPr>
        <w:t>1.2. Место дисциплины в структуре программы подготовки специалистов среднего звена</w:t>
      </w:r>
    </w:p>
    <w:p w:rsidR="00EB0776" w:rsidRPr="00AA7EF7" w:rsidRDefault="00EB0776" w:rsidP="00AA7EF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Раздел МДК </w:t>
      </w:r>
      <w:r w:rsidR="000077F9" w:rsidRPr="00AA7EF7">
        <w:rPr>
          <w:sz w:val="28"/>
          <w:szCs w:val="28"/>
        </w:rPr>
        <w:t>01.02.07</w:t>
      </w:r>
      <w:r w:rsidR="00ED22FF" w:rsidRPr="00AA7EF7">
        <w:rPr>
          <w:sz w:val="28"/>
          <w:szCs w:val="28"/>
        </w:rPr>
        <w:t>История костюма МДК 01.02</w:t>
      </w:r>
      <w:r w:rsidRPr="00AA7EF7">
        <w:rPr>
          <w:sz w:val="28"/>
          <w:szCs w:val="28"/>
        </w:rPr>
        <w:t xml:space="preserve"> Хореографическая подготовка является частью профессионального модуля </w:t>
      </w:r>
      <w:r w:rsidRPr="00AA7EF7">
        <w:rPr>
          <w:sz w:val="28"/>
          <w:szCs w:val="28"/>
          <w:shd w:val="clear" w:color="auto" w:fill="FFFFFF"/>
        </w:rPr>
        <w:t>ПМ.01 Организация художественно-творческой деятельности</w:t>
      </w:r>
      <w:r w:rsidRPr="00AA7EF7">
        <w:rPr>
          <w:sz w:val="28"/>
          <w:szCs w:val="28"/>
        </w:rPr>
        <w:t xml:space="preserve"> и относится к профессиональному циклу.</w:t>
      </w:r>
    </w:p>
    <w:p w:rsidR="00EB0776" w:rsidRPr="00AA7EF7" w:rsidRDefault="00EB0776" w:rsidP="00AA7EF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EB0776" w:rsidRPr="00AA7EF7" w:rsidRDefault="00EB0776" w:rsidP="00AA7EF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1.3. Цели и задачи дисциплины</w:t>
      </w:r>
    </w:p>
    <w:p w:rsidR="00EB0776" w:rsidRPr="00AA7EF7" w:rsidRDefault="00EB0776" w:rsidP="00AA7EF7">
      <w:pPr>
        <w:ind w:firstLine="709"/>
        <w:jc w:val="both"/>
        <w:rPr>
          <w:sz w:val="28"/>
          <w:szCs w:val="28"/>
        </w:rPr>
      </w:pPr>
      <w:r w:rsidRPr="00AA7EF7">
        <w:rPr>
          <w:b/>
          <w:sz w:val="28"/>
          <w:szCs w:val="28"/>
        </w:rPr>
        <w:t>Целью курса</w:t>
      </w:r>
      <w:r w:rsidRPr="00AA7EF7">
        <w:rPr>
          <w:sz w:val="28"/>
          <w:szCs w:val="28"/>
        </w:rPr>
        <w:t xml:space="preserve"> является: расширение профессионального кругозора студентов, развитие творческой фантазии и художественного мышления, формирование способности мыслить хореографическими образами</w:t>
      </w:r>
      <w:proofErr w:type="gramStart"/>
      <w:r w:rsidRPr="00AA7EF7">
        <w:rPr>
          <w:sz w:val="28"/>
          <w:szCs w:val="28"/>
        </w:rPr>
        <w:t>,з</w:t>
      </w:r>
      <w:proofErr w:type="gramEnd"/>
      <w:r w:rsidRPr="00AA7EF7">
        <w:rPr>
          <w:sz w:val="28"/>
          <w:szCs w:val="28"/>
        </w:rPr>
        <w:t>нать особенности костюмов разных народов и эпох, правила оформления  хореографических произведений, различных по жанру, стилю и форме.</w:t>
      </w:r>
    </w:p>
    <w:p w:rsidR="00EB0776" w:rsidRPr="00AA7EF7" w:rsidRDefault="00EB0776" w:rsidP="00AA7EF7">
      <w:pPr>
        <w:ind w:firstLine="709"/>
        <w:jc w:val="both"/>
        <w:rPr>
          <w:b/>
          <w:sz w:val="28"/>
          <w:szCs w:val="28"/>
        </w:rPr>
      </w:pPr>
      <w:r w:rsidRPr="00AA7EF7">
        <w:rPr>
          <w:sz w:val="28"/>
          <w:szCs w:val="28"/>
        </w:rPr>
        <w:t>Программой запланировано изучение цветовых, пропорциональных, композиционных закономерностей при создании театрального костюма и решении сценического пространства.</w:t>
      </w:r>
    </w:p>
    <w:p w:rsidR="00EB0776" w:rsidRPr="00AA7EF7" w:rsidRDefault="00EB0776" w:rsidP="00AA7EF7">
      <w:pPr>
        <w:ind w:firstLine="709"/>
        <w:jc w:val="both"/>
        <w:rPr>
          <w:b/>
          <w:sz w:val="28"/>
          <w:szCs w:val="28"/>
        </w:rPr>
      </w:pPr>
    </w:p>
    <w:p w:rsidR="00EB0776" w:rsidRPr="00AA7EF7" w:rsidRDefault="00EB0776" w:rsidP="00AA7EF7">
      <w:pPr>
        <w:ind w:firstLine="709"/>
        <w:jc w:val="both"/>
        <w:rPr>
          <w:sz w:val="28"/>
          <w:szCs w:val="28"/>
        </w:rPr>
      </w:pPr>
      <w:r w:rsidRPr="00AA7EF7">
        <w:rPr>
          <w:b/>
          <w:sz w:val="28"/>
          <w:szCs w:val="28"/>
        </w:rPr>
        <w:t xml:space="preserve">Задачами курса </w:t>
      </w:r>
      <w:r w:rsidRPr="00AA7EF7">
        <w:rPr>
          <w:sz w:val="28"/>
          <w:szCs w:val="28"/>
        </w:rPr>
        <w:t>являются:</w:t>
      </w:r>
    </w:p>
    <w:p w:rsidR="00EB0776" w:rsidRPr="00AA7EF7" w:rsidRDefault="00EB0776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 – привитие будущим руководителям коллективов художественной самодеятельности чувство ответственности, понимания общественной значимости их будущей профессии и роли в эстетическом воспитании молодежи средствами хореографии.</w:t>
      </w:r>
    </w:p>
    <w:p w:rsidR="00EB0776" w:rsidRPr="00AA7EF7" w:rsidRDefault="00EB0776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  овладение знаниями по теоретическому курсу «История костюма</w:t>
      </w:r>
      <w:r w:rsidR="00AA7EF7" w:rsidRPr="00AA7EF7">
        <w:rPr>
          <w:sz w:val="28"/>
          <w:szCs w:val="28"/>
        </w:rPr>
        <w:t>», овладение</w:t>
      </w:r>
      <w:r w:rsidRPr="00AA7EF7">
        <w:rPr>
          <w:sz w:val="28"/>
          <w:szCs w:val="28"/>
        </w:rPr>
        <w:t xml:space="preserve"> приемами изученияхореографического костюма по записи; формирование практических навыков в оформлении концертных номеров.</w:t>
      </w:r>
    </w:p>
    <w:p w:rsidR="00EB0776" w:rsidRPr="00AA7EF7" w:rsidRDefault="00EB0776" w:rsidP="00AA7EF7">
      <w:pPr>
        <w:pStyle w:val="21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477CFB" w:rsidRPr="00AA7EF7" w:rsidRDefault="00EB0776" w:rsidP="00477CFB">
      <w:pPr>
        <w:tabs>
          <w:tab w:val="left" w:pos="1440"/>
        </w:tabs>
        <w:autoSpaceDN/>
        <w:spacing w:after="200" w:line="276" w:lineRule="auto"/>
        <w:ind w:left="684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1.4. Требования к уровню освоения дисциплины</w:t>
      </w:r>
      <w:r w:rsidR="00477CFB" w:rsidRPr="00AA7EF7">
        <w:rPr>
          <w:b/>
          <w:sz w:val="28"/>
          <w:szCs w:val="28"/>
        </w:rPr>
        <w:t xml:space="preserve"> (раздела междисциплинарного курса)</w:t>
      </w:r>
    </w:p>
    <w:p w:rsidR="00477CFB" w:rsidRPr="00AA7EF7" w:rsidRDefault="00477CFB" w:rsidP="00477CFB">
      <w:pPr>
        <w:pStyle w:val="ConsPlusNormal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AA7EF7">
        <w:rPr>
          <w:b/>
          <w:sz w:val="28"/>
          <w:szCs w:val="28"/>
        </w:rPr>
        <w:t xml:space="preserve">общими компетенциями </w:t>
      </w:r>
      <w:r w:rsidRPr="00AA7EF7">
        <w:rPr>
          <w:bCs/>
          <w:sz w:val="28"/>
          <w:szCs w:val="28"/>
        </w:rPr>
        <w:t xml:space="preserve">(далее </w:t>
      </w:r>
      <w:r w:rsidRPr="00AA7EF7">
        <w:rPr>
          <w:bCs/>
          <w:sz w:val="28"/>
          <w:szCs w:val="28"/>
        </w:rPr>
        <w:sym w:font="Symbol" w:char="F02D"/>
      </w:r>
      <w:r w:rsidRPr="00AA7EF7">
        <w:rPr>
          <w:bCs/>
          <w:sz w:val="28"/>
          <w:szCs w:val="28"/>
        </w:rPr>
        <w:t xml:space="preserve"> ОК)</w:t>
      </w:r>
      <w:r w:rsidRPr="00AA7EF7">
        <w:rPr>
          <w:sz w:val="28"/>
          <w:szCs w:val="28"/>
        </w:rPr>
        <w:t xml:space="preserve">, включающими в себя </w:t>
      </w:r>
      <w:r w:rsidRPr="00AA7EF7">
        <w:rPr>
          <w:sz w:val="28"/>
          <w:szCs w:val="28"/>
        </w:rPr>
        <w:lastRenderedPageBreak/>
        <w:t>способность: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1"/>
        <w:gridCol w:w="2875"/>
        <w:gridCol w:w="5351"/>
      </w:tblGrid>
      <w:tr w:rsidR="00477CFB" w:rsidRPr="00AA7EF7" w:rsidTr="001E71AD">
        <w:trPr>
          <w:tblHeader/>
        </w:trPr>
        <w:tc>
          <w:tcPr>
            <w:tcW w:w="952" w:type="dxa"/>
            <w:vAlign w:val="center"/>
          </w:tcPr>
          <w:p w:rsidR="00477CFB" w:rsidRPr="00AA7EF7" w:rsidRDefault="00477CFB" w:rsidP="001E71AD">
            <w:pPr>
              <w:jc w:val="center"/>
              <w:rPr>
                <w:b/>
              </w:rPr>
            </w:pPr>
            <w:r w:rsidRPr="00AA7EF7">
              <w:rPr>
                <w:b/>
              </w:rPr>
              <w:t>Код</w:t>
            </w:r>
          </w:p>
          <w:p w:rsidR="00477CFB" w:rsidRPr="00AA7EF7" w:rsidRDefault="00477CFB" w:rsidP="001E71AD">
            <w:pPr>
              <w:jc w:val="center"/>
              <w:rPr>
                <w:b/>
              </w:rPr>
            </w:pPr>
            <w:r w:rsidRPr="00AA7EF7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:rsidR="00477CFB" w:rsidRPr="00AA7EF7" w:rsidRDefault="00477CFB" w:rsidP="001E71AD">
            <w:pPr>
              <w:jc w:val="center"/>
              <w:rPr>
                <w:b/>
                <w:iCs/>
              </w:rPr>
            </w:pPr>
            <w:r w:rsidRPr="00AA7EF7">
              <w:rPr>
                <w:b/>
                <w:iCs/>
              </w:rPr>
              <w:t xml:space="preserve">Формулировка </w:t>
            </w:r>
          </w:p>
          <w:p w:rsidR="00477CFB" w:rsidRPr="00AA7EF7" w:rsidRDefault="00477CFB" w:rsidP="001E71AD">
            <w:pPr>
              <w:jc w:val="center"/>
              <w:rPr>
                <w:b/>
              </w:rPr>
            </w:pPr>
            <w:r w:rsidRPr="00AA7EF7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:rsidR="00477CFB" w:rsidRPr="00AA7EF7" w:rsidRDefault="00477CFB" w:rsidP="001E71AD">
            <w:pPr>
              <w:jc w:val="center"/>
              <w:rPr>
                <w:b/>
              </w:rPr>
            </w:pPr>
            <w:r w:rsidRPr="00AA7EF7">
              <w:rPr>
                <w:b/>
                <w:iCs/>
              </w:rPr>
              <w:t>Знания, умения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t>ОК 01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:rsidR="00477CFB" w:rsidRPr="00AA7EF7" w:rsidRDefault="00477CFB" w:rsidP="001E71AD">
            <w:pPr>
              <w:rPr>
                <w:b/>
                <w:iCs/>
              </w:rPr>
            </w:pPr>
            <w:r w:rsidRPr="00AA7EF7">
              <w:rPr>
                <w:b/>
                <w:iCs/>
              </w:rPr>
              <w:t xml:space="preserve">Умения: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b/>
                <w:iCs/>
              </w:rPr>
              <w:t xml:space="preserve">- </w:t>
            </w:r>
            <w:r w:rsidRPr="00AA7EF7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составлять план действия;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определять необходимые ресурсы;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:rsidR="00477CFB" w:rsidRPr="00AA7EF7" w:rsidRDefault="00477CFB" w:rsidP="001E71AD">
            <w:pPr>
              <w:jc w:val="both"/>
              <w:rPr>
                <w:iCs/>
              </w:rPr>
            </w:pPr>
            <w:r w:rsidRPr="00AA7EF7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477CFB" w:rsidRPr="00AA7EF7" w:rsidRDefault="00477CFB" w:rsidP="001E71AD">
            <w:pPr>
              <w:rPr>
                <w:b/>
                <w:iCs/>
              </w:rPr>
            </w:pPr>
            <w:r w:rsidRPr="00AA7EF7">
              <w:rPr>
                <w:b/>
                <w:iCs/>
              </w:rPr>
              <w:t xml:space="preserve">Знания: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iCs/>
              </w:rPr>
              <w:t>- а</w:t>
            </w:r>
            <w:r w:rsidRPr="00AA7EF7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77CFB" w:rsidRPr="00AA7EF7" w:rsidRDefault="00477CFB" w:rsidP="001E71AD">
            <w:pPr>
              <w:tabs>
                <w:tab w:val="left" w:pos="249"/>
              </w:tabs>
              <w:rPr>
                <w:bCs/>
              </w:rPr>
            </w:pPr>
            <w:r w:rsidRPr="00AA7EF7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методы работы в профессиональной и смежных сферах;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>- структура плана для решения задач;</w:t>
            </w:r>
          </w:p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t>ОК 02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b/>
                <w:iCs/>
              </w:rPr>
            </w:pPr>
            <w:r w:rsidRPr="00AA7EF7">
              <w:rPr>
                <w:b/>
                <w:iCs/>
              </w:rPr>
              <w:t xml:space="preserve">Умения: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структурировать получаемую информацию;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использовать современное программное обеспечение;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477CFB" w:rsidRPr="00AA7EF7" w:rsidRDefault="00477CFB" w:rsidP="001E71AD">
            <w:pPr>
              <w:tabs>
                <w:tab w:val="right" w:pos="4947"/>
              </w:tabs>
              <w:rPr>
                <w:b/>
                <w:iCs/>
              </w:rPr>
            </w:pPr>
            <w:r w:rsidRPr="00AA7EF7">
              <w:rPr>
                <w:b/>
                <w:iCs/>
              </w:rPr>
              <w:t xml:space="preserve">Знания: </w:t>
            </w:r>
            <w:r w:rsidRPr="00AA7EF7">
              <w:rPr>
                <w:b/>
                <w:iCs/>
              </w:rPr>
              <w:tab/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приемы структурирования информации;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iCs/>
              </w:rPr>
              <w:t xml:space="preserve">формат оформления результатов поиска </w:t>
            </w:r>
            <w:r w:rsidRPr="00AA7EF7">
              <w:rPr>
                <w:iCs/>
              </w:rPr>
              <w:lastRenderedPageBreak/>
              <w:t xml:space="preserve">информации, </w:t>
            </w:r>
            <w:r w:rsidRPr="00AA7EF7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Умения: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477CFB" w:rsidRPr="00AA7EF7" w:rsidRDefault="00477CFB" w:rsidP="001E71AD">
            <w:r w:rsidRPr="00AA7EF7">
              <w:t xml:space="preserve">- применять современную научную профессиональную терминологию; </w:t>
            </w:r>
          </w:p>
          <w:p w:rsidR="00477CFB" w:rsidRPr="00AA7EF7" w:rsidRDefault="00477CFB" w:rsidP="001E71AD">
            <w:r w:rsidRPr="00AA7EF7">
              <w:t xml:space="preserve">- определять и выстраивать траектории профессионального развития и самообразования;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презентовать бизнес-идею; </w:t>
            </w:r>
          </w:p>
          <w:p w:rsidR="00477CFB" w:rsidRPr="00AA7EF7" w:rsidRDefault="00477CFB" w:rsidP="001E71AD">
            <w:pPr>
              <w:jc w:val="both"/>
              <w:rPr>
                <w:iCs/>
              </w:rPr>
            </w:pPr>
            <w:r w:rsidRPr="00AA7EF7">
              <w:rPr>
                <w:iCs/>
              </w:rPr>
              <w:t>- определять источники финансирования</w:t>
            </w:r>
          </w:p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Знания: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- </w:t>
            </w:r>
            <w:r w:rsidRPr="00AA7EF7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основы предпринимательской деятельности;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основы финансовой грамотности;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правила разработки бизнес-планов;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порядок выстраивания презентации; </w:t>
            </w:r>
          </w:p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bCs/>
              </w:rPr>
              <w:t>- кредитные банковские продукты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t>ОК 04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Умения: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организовывать работу коллектива и команды;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разрешать конфликтные ситуации и способствовать их предотвращению;</w:t>
            </w:r>
          </w:p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Знания: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 xml:space="preserve">- особенности профессиональной этики; 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lastRenderedPageBreak/>
              <w:t>ОК 05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b/>
                <w:bCs/>
                <w:iCs/>
              </w:rPr>
              <w:t>Умения: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грамотно </w:t>
            </w:r>
            <w:r w:rsidRPr="00AA7EF7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A7EF7">
              <w:rPr>
                <w:iCs/>
              </w:rPr>
              <w:t>проявлять толерантность в рабочем коллективе;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b/>
                <w:iCs/>
              </w:rPr>
              <w:t xml:space="preserve">- </w:t>
            </w:r>
            <w:r w:rsidRPr="00AA7EF7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использовать литературные произведения в профессиональной деятельности;</w:t>
            </w:r>
          </w:p>
          <w:p w:rsidR="00477CFB" w:rsidRPr="00AA7EF7" w:rsidRDefault="00477CFB" w:rsidP="001E71AD">
            <w:pPr>
              <w:autoSpaceDE w:val="0"/>
              <w:adjustRightInd w:val="0"/>
            </w:pPr>
            <w:r w:rsidRPr="00AA7EF7">
              <w:t>- строить свою речь в соответствии с языковыми, коммуникативными и этическими нормами;</w:t>
            </w:r>
          </w:p>
          <w:p w:rsidR="00477CFB" w:rsidRPr="00AA7EF7" w:rsidRDefault="00477CFB" w:rsidP="001E71AD">
            <w:r w:rsidRPr="00AA7EF7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Знания: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- </w:t>
            </w:r>
            <w:r w:rsidRPr="00AA7EF7">
              <w:rPr>
                <w:bCs/>
                <w:iCs/>
              </w:rPr>
              <w:t xml:space="preserve">выдающихся писателей, их жизнь и творчество;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шедевры классической литературы;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  <w:iCs/>
              </w:rPr>
              <w:t xml:space="preserve">- </w:t>
            </w:r>
            <w:r w:rsidRPr="00AA7EF7">
              <w:rPr>
                <w:bCs/>
              </w:rPr>
              <w:t xml:space="preserve">особенности социального и культурного контекста; </w:t>
            </w:r>
          </w:p>
          <w:p w:rsidR="00477CFB" w:rsidRPr="00AA7EF7" w:rsidRDefault="00477CFB" w:rsidP="001E71AD">
            <w:pPr>
              <w:rPr>
                <w:bCs/>
              </w:rPr>
            </w:pPr>
            <w:r w:rsidRPr="00AA7EF7">
              <w:rPr>
                <w:bCs/>
              </w:rPr>
              <w:t>- правила оформления документов и построения устных сообщений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t>ОК 06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/>
                <w:bCs/>
                <w:iCs/>
              </w:rPr>
              <w:t>Умения: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bCs/>
                <w:iCs/>
              </w:rPr>
              <w:t>- описывать значимость своей специальности;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:rsidR="00477CFB" w:rsidRPr="00AA7EF7" w:rsidRDefault="00477CFB" w:rsidP="001E71AD">
            <w:pPr>
              <w:rPr>
                <w:iCs/>
                <w:szCs w:val="28"/>
                <w:lang w:eastAsia="nl-NL"/>
              </w:rPr>
            </w:pPr>
            <w:r w:rsidRPr="00AA7EF7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477CFB" w:rsidRPr="00AA7EF7" w:rsidRDefault="00477CFB" w:rsidP="001E71AD">
            <w:pPr>
              <w:rPr>
                <w:iCs/>
                <w:sz w:val="28"/>
                <w:lang w:eastAsia="nl-NL"/>
              </w:rPr>
            </w:pPr>
            <w:r w:rsidRPr="00AA7EF7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iCs/>
              </w:rPr>
              <w:t xml:space="preserve">- </w:t>
            </w:r>
            <w:r w:rsidRPr="00AA7EF7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сохранять культурное наследие региона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применять стандарты антикоррупционного поведения</w:t>
            </w:r>
          </w:p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lastRenderedPageBreak/>
              <w:t xml:space="preserve">Знания: </w:t>
            </w:r>
          </w:p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- </w:t>
            </w:r>
            <w:r w:rsidRPr="00AA7EF7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AA7EF7">
              <w:rPr>
                <w:b/>
                <w:bCs/>
                <w:iCs/>
              </w:rPr>
              <w:t xml:space="preserve">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- </w:t>
            </w:r>
            <w:r w:rsidRPr="00AA7EF7">
              <w:rPr>
                <w:bCs/>
                <w:iCs/>
              </w:rPr>
              <w:t xml:space="preserve">понятие, виды и формы культуры;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- </w:t>
            </w:r>
            <w:r w:rsidRPr="00AA7EF7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Умения: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- </w:t>
            </w:r>
            <w:r w:rsidRPr="00AA7EF7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применять первичные средства пожаротушения;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применять профессиональные знания в ходе исполнения обязанностей военной службы на воинских должностях в соответствии с </w:t>
            </w:r>
            <w:r w:rsidRPr="00AA7EF7">
              <w:rPr>
                <w:bCs/>
                <w:iCs/>
              </w:rPr>
              <w:lastRenderedPageBreak/>
              <w:t>полученной специальностью;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оказывать первую (доврачебную) медицинскую помощь;</w:t>
            </w:r>
          </w:p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Знания: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- </w:t>
            </w:r>
            <w:r w:rsidRPr="00AA7EF7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основы военной службы и обороны государства;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477CFB" w:rsidRPr="00AA7EF7" w:rsidRDefault="00477CFB" w:rsidP="001E71AD">
            <w:pPr>
              <w:rPr>
                <w:bCs/>
                <w:iCs/>
              </w:rPr>
            </w:pPr>
            <w:r w:rsidRPr="00AA7EF7">
              <w:rPr>
                <w:bCs/>
                <w:iCs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AA7EF7">
              <w:lastRenderedPageBreak/>
              <w:t>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b/>
                <w:iCs/>
              </w:rPr>
            </w:pPr>
            <w:r w:rsidRPr="00AA7EF7">
              <w:rPr>
                <w:b/>
                <w:iCs/>
              </w:rPr>
              <w:lastRenderedPageBreak/>
              <w:t xml:space="preserve">Умения: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применять рациональные приемы двигательных </w:t>
            </w:r>
            <w:r w:rsidRPr="00AA7EF7">
              <w:rPr>
                <w:iCs/>
              </w:rPr>
              <w:lastRenderedPageBreak/>
              <w:t xml:space="preserve">функций в профессиональной деятельности;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:rsidR="00477CFB" w:rsidRPr="00AA7EF7" w:rsidRDefault="00477CFB" w:rsidP="001E71AD">
            <w:pPr>
              <w:rPr>
                <w:b/>
                <w:iCs/>
              </w:rPr>
            </w:pPr>
            <w:r w:rsidRPr="00AA7EF7">
              <w:rPr>
                <w:b/>
                <w:iCs/>
              </w:rPr>
              <w:t xml:space="preserve">Знания: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основы здорового образа жизни;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iCs/>
              </w:rPr>
              <w:t>- средства профилактики перенапряжения</w:t>
            </w:r>
          </w:p>
        </w:tc>
      </w:tr>
      <w:tr w:rsidR="00477CFB" w:rsidRPr="00AA7EF7" w:rsidTr="001E71AD">
        <w:tc>
          <w:tcPr>
            <w:tcW w:w="952" w:type="dxa"/>
          </w:tcPr>
          <w:p w:rsidR="00477CFB" w:rsidRPr="00AA7EF7" w:rsidRDefault="00477CFB" w:rsidP="001E71AD">
            <w:pPr>
              <w:jc w:val="both"/>
              <w:rPr>
                <w:b/>
              </w:rPr>
            </w:pPr>
            <w:r w:rsidRPr="00AA7EF7">
              <w:rPr>
                <w:iCs/>
              </w:rPr>
              <w:lastRenderedPageBreak/>
              <w:t>ОК 09</w:t>
            </w:r>
          </w:p>
        </w:tc>
        <w:tc>
          <w:tcPr>
            <w:tcW w:w="2875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Умения: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:rsidR="00477CFB" w:rsidRPr="00AA7EF7" w:rsidRDefault="00477CFB" w:rsidP="001E71AD">
            <w:pPr>
              <w:rPr>
                <w:b/>
                <w:bCs/>
                <w:iCs/>
              </w:rPr>
            </w:pPr>
            <w:r w:rsidRPr="00AA7EF7">
              <w:rPr>
                <w:b/>
                <w:bCs/>
                <w:iCs/>
              </w:rPr>
              <w:t xml:space="preserve">Знания: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477CFB" w:rsidRPr="00AA7EF7" w:rsidRDefault="00477CFB" w:rsidP="001E71AD">
            <w:pPr>
              <w:rPr>
                <w:iCs/>
              </w:rPr>
            </w:pPr>
            <w:r w:rsidRPr="00AA7EF7">
              <w:rPr>
                <w:iCs/>
              </w:rPr>
              <w:t xml:space="preserve">- особенности произношения; 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:rsidR="00477CFB" w:rsidRPr="00AA7EF7" w:rsidRDefault="00477CFB" w:rsidP="00477CFB">
      <w:pPr>
        <w:pStyle w:val="ConsPlusNormal"/>
        <w:ind w:left="1534"/>
        <w:jc w:val="both"/>
        <w:rPr>
          <w:sz w:val="28"/>
          <w:szCs w:val="28"/>
        </w:rPr>
      </w:pPr>
    </w:p>
    <w:p w:rsidR="0040255C" w:rsidRPr="00AA7EF7" w:rsidRDefault="0040255C" w:rsidP="00477CFB">
      <w:pPr>
        <w:autoSpaceDE w:val="0"/>
        <w:adjustRightInd w:val="0"/>
        <w:jc w:val="both"/>
        <w:rPr>
          <w:sz w:val="28"/>
          <w:szCs w:val="28"/>
        </w:rPr>
      </w:pPr>
    </w:p>
    <w:p w:rsidR="00477CFB" w:rsidRPr="00AA7EF7" w:rsidRDefault="00477CFB" w:rsidP="00477CFB">
      <w:pPr>
        <w:autoSpaceDE w:val="0"/>
        <w:adjustRightInd w:val="0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Руководитель любительского творческого коллектива, преподаватель должен обладать следующими</w:t>
      </w:r>
      <w:r w:rsidRPr="00AA7EF7">
        <w:rPr>
          <w:b/>
          <w:sz w:val="28"/>
          <w:szCs w:val="28"/>
        </w:rPr>
        <w:t xml:space="preserve">профессиональными компетенциями </w:t>
      </w:r>
      <w:r w:rsidRPr="00AA7EF7">
        <w:rPr>
          <w:bCs/>
          <w:sz w:val="28"/>
          <w:szCs w:val="28"/>
        </w:rPr>
        <w:t>(далее – ПК)</w:t>
      </w:r>
      <w:r w:rsidRPr="00AA7EF7">
        <w:rPr>
          <w:b/>
          <w:sz w:val="28"/>
          <w:szCs w:val="28"/>
        </w:rPr>
        <w:t xml:space="preserve">, </w:t>
      </w:r>
      <w:r w:rsidRPr="00AA7EF7">
        <w:rPr>
          <w:sz w:val="28"/>
          <w:szCs w:val="28"/>
        </w:rPr>
        <w:t>соответствующими виду деятельности «</w:t>
      </w:r>
      <w:r w:rsidRPr="00AA7EF7">
        <w:rPr>
          <w:color w:val="000000"/>
          <w:sz w:val="28"/>
          <w:szCs w:val="28"/>
        </w:rPr>
        <w:t>Организация художественно-творческой деятельности</w:t>
      </w:r>
      <w:r w:rsidRPr="00AA7EF7">
        <w:rPr>
          <w:sz w:val="28"/>
          <w:szCs w:val="28"/>
        </w:rPr>
        <w:t>»:</w:t>
      </w:r>
    </w:p>
    <w:p w:rsidR="00477CFB" w:rsidRPr="00AA7EF7" w:rsidRDefault="00477CFB" w:rsidP="0040255C">
      <w:pPr>
        <w:autoSpaceDE w:val="0"/>
        <w:adjustRightInd w:val="0"/>
        <w:ind w:left="720" w:hanging="360"/>
        <w:jc w:val="both"/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3"/>
        <w:gridCol w:w="8375"/>
      </w:tblGrid>
      <w:tr w:rsidR="00477CFB" w:rsidRPr="00AA7EF7" w:rsidTr="001E71AD">
        <w:trPr>
          <w:tblHeader/>
        </w:trPr>
        <w:tc>
          <w:tcPr>
            <w:tcW w:w="1973" w:type="dxa"/>
            <w:vAlign w:val="center"/>
          </w:tcPr>
          <w:p w:rsidR="00477CFB" w:rsidRPr="00AA7EF7" w:rsidRDefault="00477CFB" w:rsidP="001E71AD">
            <w:pPr>
              <w:jc w:val="center"/>
              <w:rPr>
                <w:b/>
                <w:iCs/>
              </w:rPr>
            </w:pPr>
            <w:r w:rsidRPr="00AA7EF7">
              <w:rPr>
                <w:b/>
                <w:iCs/>
              </w:rPr>
              <w:t xml:space="preserve">Код и формулировка </w:t>
            </w:r>
          </w:p>
          <w:p w:rsidR="00477CFB" w:rsidRPr="00AA7EF7" w:rsidRDefault="00477CFB" w:rsidP="001E71AD">
            <w:pPr>
              <w:autoSpaceDE w:val="0"/>
              <w:jc w:val="center"/>
            </w:pPr>
            <w:r w:rsidRPr="00AA7EF7">
              <w:rPr>
                <w:b/>
                <w:iCs/>
              </w:rPr>
              <w:t>компетенции</w:t>
            </w:r>
          </w:p>
        </w:tc>
        <w:tc>
          <w:tcPr>
            <w:tcW w:w="8375" w:type="dxa"/>
            <w:vAlign w:val="center"/>
          </w:tcPr>
          <w:p w:rsidR="00477CFB" w:rsidRPr="00AA7EF7" w:rsidRDefault="00477CFB" w:rsidP="001E71AD">
            <w:pPr>
              <w:autoSpaceDE w:val="0"/>
              <w:jc w:val="center"/>
              <w:rPr>
                <w:b/>
              </w:rPr>
            </w:pPr>
            <w:r w:rsidRPr="00AA7EF7">
              <w:rPr>
                <w:b/>
                <w:iCs/>
              </w:rPr>
              <w:t>Знания, умения</w:t>
            </w:r>
          </w:p>
        </w:tc>
      </w:tr>
      <w:tr w:rsidR="00477CFB" w:rsidRPr="00AA7EF7" w:rsidTr="001E71AD">
        <w:tc>
          <w:tcPr>
            <w:tcW w:w="1973" w:type="dxa"/>
          </w:tcPr>
          <w:p w:rsidR="00477CFB" w:rsidRPr="00AA7EF7" w:rsidRDefault="00477CFB" w:rsidP="001E71AD">
            <w:pPr>
              <w:autoSpaceDE w:val="0"/>
            </w:pPr>
            <w:r w:rsidRPr="00AA7EF7">
              <w:t xml:space="preserve">ПК 1.1. </w:t>
            </w:r>
            <w:r w:rsidRPr="00AA7EF7">
              <w:lastRenderedPageBreak/>
              <w:t xml:space="preserve">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:rsidR="00477CFB" w:rsidRPr="00AA7EF7" w:rsidRDefault="00477CFB" w:rsidP="001E71AD">
            <w:pPr>
              <w:rPr>
                <w:b/>
              </w:rPr>
            </w:pPr>
          </w:p>
        </w:tc>
        <w:tc>
          <w:tcPr>
            <w:tcW w:w="8375" w:type="dxa"/>
          </w:tcPr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lastRenderedPageBreak/>
              <w:t>Практический опыт:</w:t>
            </w:r>
          </w:p>
          <w:p w:rsidR="00477CFB" w:rsidRPr="00AA7EF7" w:rsidRDefault="00477CFB" w:rsidP="001E71AD">
            <w:r w:rsidRPr="00AA7EF7">
              <w:lastRenderedPageBreak/>
              <w:t xml:space="preserve">- работа с творческим коллективом; </w:t>
            </w:r>
          </w:p>
          <w:p w:rsidR="00477CFB" w:rsidRPr="00AA7EF7" w:rsidRDefault="00477CFB" w:rsidP="001E71AD">
            <w:r w:rsidRPr="00AA7EF7">
              <w:t xml:space="preserve">- проведение с участниками коллектива занятий по классическому, народному, бальному и современному танцам; </w:t>
            </w:r>
          </w:p>
          <w:p w:rsidR="00477CFB" w:rsidRPr="00AA7EF7" w:rsidRDefault="00477CFB" w:rsidP="001E71AD">
            <w:r w:rsidRPr="00AA7EF7">
              <w:t>- подготовка участников творческого коллектива к ведению концертной творческой деятельности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AA7EF7">
              <w:rPr>
                <w:b/>
              </w:rPr>
              <w:t>Умения: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анализировать и разрабатывать драматургическую основу хореографического произведения;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разрабатывать постановочный план и осуществлять хореографическую постановку;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подбирать музыку к танцам и работать с музыкальным материалом;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Разбирать и ставить танец по записи, вести репетиционную работу;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работать над развитием пластичности, координации, постановкой корпуса, ног, рук, головы;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воплощать манеру, совершенствовать технику и выразительность исполнения народных танцев;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исполнять и ставить программные бальные танцы;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импровизировать, находить музыкальное, эмоциональное и пластическое решение современного танца;</w:t>
            </w:r>
          </w:p>
          <w:p w:rsidR="00477CFB" w:rsidRPr="00AA7EF7" w:rsidRDefault="00477CFB" w:rsidP="001E71AD">
            <w:r w:rsidRPr="00AA7EF7">
              <w:t>- использовать приобретенные исполнительские навыки умения в преподавательской деятельности.</w:t>
            </w:r>
          </w:p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>Знания: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>приемы постановочной работы, методика создания хореографического номера;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 xml:space="preserve">система и принципы развития психофизического и двигательного аппарата хореографа; 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>- специальная терминология;</w:t>
            </w:r>
          </w:p>
          <w:p w:rsidR="00477CFB" w:rsidRPr="00AA7EF7" w:rsidRDefault="00477CFB" w:rsidP="001E71AD">
            <w:r w:rsidRPr="00AA7EF7">
              <w:t xml:space="preserve">- основные принципы движения в европейских и латиноамериканских танцах; 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>- основные направления и школы современного танца, особенности техники и манеры их исполнения;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>- теория, хореографические элементы классического, народного, бального и современного танцев;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t>- принципы построения и методика проведения занятий хореографией.</w:t>
            </w:r>
          </w:p>
        </w:tc>
      </w:tr>
      <w:tr w:rsidR="00477CFB" w:rsidRPr="00AA7EF7" w:rsidTr="001E71AD">
        <w:tc>
          <w:tcPr>
            <w:tcW w:w="1973" w:type="dxa"/>
          </w:tcPr>
          <w:p w:rsidR="00477CFB" w:rsidRPr="00AA7EF7" w:rsidRDefault="00477CFB" w:rsidP="001E71AD">
            <w:pPr>
              <w:autoSpaceDE w:val="0"/>
            </w:pPr>
            <w:r w:rsidRPr="00AA7EF7">
              <w:lastRenderedPageBreak/>
              <w:t xml:space="preserve">ПК 1.2. Осуществлять поиск и реализацию лучших образцов народного художественного творчества в работе с любительским творческим коллективом.  </w:t>
            </w:r>
          </w:p>
          <w:p w:rsidR="00477CFB" w:rsidRPr="00AA7EF7" w:rsidRDefault="00477CFB" w:rsidP="001E71AD">
            <w:pPr>
              <w:rPr>
                <w:b/>
              </w:rPr>
            </w:pPr>
          </w:p>
        </w:tc>
        <w:tc>
          <w:tcPr>
            <w:tcW w:w="8375" w:type="dxa"/>
          </w:tcPr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>Практический опыт: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 xml:space="preserve">- постановка танцев по записи; 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 xml:space="preserve">- ведение различных видов репетиционной работы в любительском творческом коллективе; 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 xml:space="preserve">- подбор средств художественного оформления хореографических номеров приемы постановочной работы; 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использование приемов постановочной работы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AA7EF7">
              <w:rPr>
                <w:b/>
              </w:rPr>
              <w:t>Умения: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>- разбирать и ставить танец по записи</w:t>
            </w:r>
            <w:proofErr w:type="gramStart"/>
            <w:r w:rsidRPr="00AA7EF7">
              <w:t xml:space="preserve"> ,</w:t>
            </w:r>
            <w:proofErr w:type="gramEnd"/>
            <w:r w:rsidRPr="00AA7EF7">
              <w:t xml:space="preserve">вести репетиционную работу; 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>- воплощать манеру, совершенствовать технику и выразительность исполнения народных танцев;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 xml:space="preserve">- подбирать музыку к танцам и работать с музыкальным материалом </w:t>
            </w:r>
          </w:p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>Знания:</w:t>
            </w:r>
          </w:p>
          <w:p w:rsidR="00477CFB" w:rsidRPr="00AA7EF7" w:rsidRDefault="00477CFB" w:rsidP="001E71AD">
            <w:r w:rsidRPr="00AA7EF7">
              <w:t xml:space="preserve">- репертуар ведущих народных танцевальных ансамблей; </w:t>
            </w:r>
          </w:p>
          <w:p w:rsidR="00477CFB" w:rsidRPr="00AA7EF7" w:rsidRDefault="00477CFB" w:rsidP="001E71AD">
            <w:r w:rsidRPr="00AA7EF7">
              <w:t xml:space="preserve">- хореографическое творчество разных народов; 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t>- методические принципы ведения постановочной репетиционной работы при изучении образцов хореографического творчества</w:t>
            </w:r>
          </w:p>
        </w:tc>
      </w:tr>
      <w:tr w:rsidR="00477CFB" w:rsidRPr="00AA7EF7" w:rsidTr="001E71AD">
        <w:tc>
          <w:tcPr>
            <w:tcW w:w="1973" w:type="dxa"/>
          </w:tcPr>
          <w:p w:rsidR="00477CFB" w:rsidRPr="00AA7EF7" w:rsidRDefault="00477CFB" w:rsidP="001E71AD">
            <w:pPr>
              <w:autoSpaceDE w:val="0"/>
            </w:pPr>
            <w:r w:rsidRPr="00AA7EF7">
              <w:t xml:space="preserve">ПК 1.3. </w:t>
            </w:r>
            <w:r w:rsidRPr="00AA7EF7">
              <w:lastRenderedPageBreak/>
              <w:t xml:space="preserve">Разрабатывать сценарные и постановочные планы, художественные программы и творческие проекты.  </w:t>
            </w:r>
          </w:p>
          <w:p w:rsidR="00477CFB" w:rsidRPr="00AA7EF7" w:rsidRDefault="00477CFB" w:rsidP="001E71AD">
            <w:pPr>
              <w:rPr>
                <w:b/>
              </w:rPr>
            </w:pPr>
          </w:p>
        </w:tc>
        <w:tc>
          <w:tcPr>
            <w:tcW w:w="8375" w:type="dxa"/>
          </w:tcPr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lastRenderedPageBreak/>
              <w:t>Практический опыт:</w:t>
            </w:r>
          </w:p>
          <w:p w:rsidR="00477CFB" w:rsidRPr="00AA7EF7" w:rsidRDefault="00477CFB" w:rsidP="001E71AD">
            <w:r w:rsidRPr="00AA7EF7">
              <w:lastRenderedPageBreak/>
              <w:t xml:space="preserve">- подготовки к показу хореографических произведений из репертуара любительского творческого коллектива; </w:t>
            </w:r>
          </w:p>
          <w:p w:rsidR="00477CFB" w:rsidRPr="00AA7EF7" w:rsidRDefault="00477CFB" w:rsidP="001E71AD">
            <w:r w:rsidRPr="00AA7EF7">
              <w:t>- проведение творческих мероприятий и концертов силами (или при участии) любительского творческого коллектива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AA7EF7">
              <w:rPr>
                <w:b/>
              </w:rPr>
              <w:t>Умения: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анализировать и разрабатывать драматургическую основу хореографического произведения;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разрабатыватьпостановочныйпланиосуществлятьхореографическуюпостановку;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 xml:space="preserve">- подбирать музыку к танцам и работать с музыкальным материалом; 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 xml:space="preserve">- </w:t>
            </w:r>
            <w:r w:rsidRPr="00AA7EF7">
              <w:rPr>
                <w:rFonts w:eastAsia="Calibri"/>
              </w:rPr>
              <w:t>разрабатывать тематику и составлять график проведения творческих мероприятий</w:t>
            </w:r>
          </w:p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>Знания: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 xml:space="preserve">- теоретические основы и практика создания хореографического произведения; </w:t>
            </w:r>
          </w:p>
          <w:p w:rsidR="00477CFB" w:rsidRPr="00AA7EF7" w:rsidRDefault="00477CFB" w:rsidP="001E71AD">
            <w:pPr>
              <w:autoSpaceDE w:val="0"/>
            </w:pPr>
            <w:r w:rsidRPr="00AA7EF7">
              <w:t xml:space="preserve">- драматургические принципы составления дивертисментов, концертных программ; </w:t>
            </w:r>
          </w:p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t>- принципы разработки приемов художественного оформления творческого проекта</w:t>
            </w:r>
          </w:p>
        </w:tc>
      </w:tr>
      <w:tr w:rsidR="00477CFB" w:rsidRPr="00AA7EF7" w:rsidTr="001E71AD">
        <w:tc>
          <w:tcPr>
            <w:tcW w:w="1973" w:type="dxa"/>
          </w:tcPr>
          <w:p w:rsidR="00477CFB" w:rsidRPr="00AA7EF7" w:rsidRDefault="00477CFB" w:rsidP="001E71AD">
            <w:pPr>
              <w:autoSpaceDE w:val="0"/>
            </w:pPr>
            <w:r w:rsidRPr="00AA7EF7">
              <w:lastRenderedPageBreak/>
              <w:t>ПК 1.4. Осуществлять реализацию творческим коллективом художественных программ, постановок, проектов.</w:t>
            </w:r>
          </w:p>
          <w:p w:rsidR="00477CFB" w:rsidRPr="00AA7EF7" w:rsidRDefault="00477CFB" w:rsidP="001E71AD">
            <w:pPr>
              <w:autoSpaceDE w:val="0"/>
            </w:pPr>
          </w:p>
          <w:p w:rsidR="00477CFB" w:rsidRPr="00AA7EF7" w:rsidRDefault="00477CFB" w:rsidP="001E71AD">
            <w:pPr>
              <w:rPr>
                <w:b/>
              </w:rPr>
            </w:pPr>
          </w:p>
        </w:tc>
        <w:tc>
          <w:tcPr>
            <w:tcW w:w="8375" w:type="dxa"/>
          </w:tcPr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 xml:space="preserve">Практический опыт: </w:t>
            </w:r>
          </w:p>
          <w:p w:rsidR="00477CFB" w:rsidRPr="00AA7EF7" w:rsidRDefault="00477CFB" w:rsidP="001E71AD">
            <w:r w:rsidRPr="00AA7EF7">
              <w:t xml:space="preserve">- работа над созданием и выпуском художественных программ при участии творческого коллектива; </w:t>
            </w:r>
          </w:p>
          <w:p w:rsidR="00477CFB" w:rsidRPr="00AA7EF7" w:rsidRDefault="00477CFB" w:rsidP="001E71AD">
            <w:r w:rsidRPr="00AA7EF7">
              <w:t>- подготовка материальной базы для реализации творческих проектов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AA7EF7">
              <w:rPr>
                <w:b/>
              </w:rPr>
              <w:t>Умения:</w:t>
            </w:r>
          </w:p>
          <w:p w:rsidR="00477CFB" w:rsidRPr="00AA7EF7" w:rsidRDefault="00477CFB" w:rsidP="001E71AD">
            <w:r w:rsidRPr="00AA7EF7">
              <w:t xml:space="preserve">- планировать подготовку мероприятий, разрабатывать график репетиций и вести репетиционную работу с участниками коллектива; </w:t>
            </w:r>
          </w:p>
          <w:p w:rsidR="00477CFB" w:rsidRPr="00AA7EF7" w:rsidRDefault="00477CFB" w:rsidP="001E71AD">
            <w:r w:rsidRPr="00AA7EF7">
              <w:t>- работа в качестве исполнителя и постановщика различных танцев</w:t>
            </w:r>
          </w:p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>Знания:</w:t>
            </w:r>
          </w:p>
          <w:p w:rsidR="00477CFB" w:rsidRPr="00AA7EF7" w:rsidRDefault="00477CFB" w:rsidP="001E71AD">
            <w:r w:rsidRPr="00AA7EF7">
              <w:t xml:space="preserve">- приемы постановочной работы; </w:t>
            </w:r>
          </w:p>
          <w:p w:rsidR="00477CFB" w:rsidRPr="00AA7EF7" w:rsidRDefault="00477CFB" w:rsidP="001E71AD">
            <w:r w:rsidRPr="00AA7EF7">
              <w:t xml:space="preserve">- методика создания хореографического номера; 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t>- основные принципы работы с техническим персоналом сценических площадок</w:t>
            </w:r>
          </w:p>
        </w:tc>
      </w:tr>
      <w:tr w:rsidR="00477CFB" w:rsidRPr="00AA7EF7" w:rsidTr="001E71AD">
        <w:tc>
          <w:tcPr>
            <w:tcW w:w="1973" w:type="dxa"/>
          </w:tcPr>
          <w:p w:rsidR="00477CFB" w:rsidRPr="00AA7EF7" w:rsidRDefault="00477CFB" w:rsidP="001E71AD">
            <w:pPr>
              <w:rPr>
                <w:b/>
              </w:rPr>
            </w:pPr>
            <w:r w:rsidRPr="00AA7EF7"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8375" w:type="dxa"/>
          </w:tcPr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>Практический опыт:</w:t>
            </w:r>
          </w:p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t>- работа в качестве исполнителя различных танцев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AA7EF7">
              <w:rPr>
                <w:b/>
              </w:rPr>
              <w:t>Умения: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воплощать манеру, совершенствовать технику и выразительность исполнения народных танцев;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>- исполнять и ставить программные бальные танцы;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</w:pPr>
            <w:r w:rsidRPr="00AA7EF7">
              <w:t xml:space="preserve">- находить музыкальное, эмоциональное и пластическое решение современного танца, импровизировать; </w:t>
            </w:r>
          </w:p>
          <w:p w:rsidR="00477CFB" w:rsidRPr="00AA7EF7" w:rsidRDefault="00477CFB" w:rsidP="001E71AD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AA7EF7">
              <w:t>- использовать приобретенные исполнительские навыки умения в преподавательской деятельности</w:t>
            </w:r>
          </w:p>
          <w:p w:rsidR="00477CFB" w:rsidRPr="00AA7EF7" w:rsidRDefault="00477CFB" w:rsidP="001E71AD">
            <w:pPr>
              <w:autoSpaceDE w:val="0"/>
              <w:rPr>
                <w:b/>
              </w:rPr>
            </w:pPr>
            <w:r w:rsidRPr="00AA7EF7">
              <w:rPr>
                <w:b/>
              </w:rPr>
              <w:t>Знания:</w:t>
            </w:r>
          </w:p>
          <w:p w:rsidR="00477CFB" w:rsidRPr="00AA7EF7" w:rsidRDefault="00477CFB" w:rsidP="001E71AD">
            <w:pPr>
              <w:rPr>
                <w:b/>
              </w:rPr>
            </w:pPr>
            <w:r w:rsidRPr="00AA7EF7">
              <w:t>- теория, особенности техники и манеры исполнения хореографических элементов классического, народного, бального и современного танцев</w:t>
            </w:r>
          </w:p>
        </w:tc>
      </w:tr>
    </w:tbl>
    <w:p w:rsidR="00477CFB" w:rsidRPr="00AA7EF7" w:rsidRDefault="00477CFB" w:rsidP="00477CFB">
      <w:pPr>
        <w:tabs>
          <w:tab w:val="left" w:pos="1440"/>
        </w:tabs>
        <w:jc w:val="both"/>
        <w:rPr>
          <w:b/>
          <w:sz w:val="28"/>
          <w:szCs w:val="28"/>
        </w:rPr>
      </w:pPr>
    </w:p>
    <w:p w:rsidR="00477CFB" w:rsidRPr="00AA7EF7" w:rsidRDefault="00477CFB" w:rsidP="00C46212">
      <w:pPr>
        <w:pStyle w:val="af3"/>
        <w:ind w:firstLine="709"/>
        <w:jc w:val="both"/>
        <w:rPr>
          <w:b/>
          <w:sz w:val="28"/>
          <w:szCs w:val="28"/>
        </w:rPr>
      </w:pPr>
      <w:r w:rsidRPr="00AA7EF7">
        <w:rPr>
          <w:sz w:val="28"/>
          <w:szCs w:val="28"/>
        </w:rPr>
        <w:t xml:space="preserve">     В результате изу</w:t>
      </w:r>
      <w:r w:rsidRPr="00AA7EF7">
        <w:rPr>
          <w:sz w:val="28"/>
          <w:szCs w:val="28"/>
        </w:rPr>
        <w:softHyphen/>
        <w:t>че</w:t>
      </w:r>
      <w:r w:rsidRPr="00AA7EF7">
        <w:rPr>
          <w:sz w:val="28"/>
          <w:szCs w:val="28"/>
        </w:rPr>
        <w:softHyphen/>
      </w:r>
      <w:r w:rsidRPr="00AA7EF7">
        <w:rPr>
          <w:sz w:val="28"/>
          <w:szCs w:val="28"/>
        </w:rPr>
        <w:softHyphen/>
      </w:r>
      <w:r w:rsidRPr="00AA7EF7">
        <w:rPr>
          <w:sz w:val="28"/>
          <w:szCs w:val="28"/>
        </w:rPr>
        <w:softHyphen/>
        <w:t>ния раздела  (</w:t>
      </w:r>
      <w:proofErr w:type="spellStart"/>
      <w:r w:rsidRPr="00AA7EF7">
        <w:rPr>
          <w:sz w:val="28"/>
          <w:szCs w:val="28"/>
        </w:rPr>
        <w:t>междисц</w:t>
      </w:r>
      <w:proofErr w:type="spellEnd"/>
      <w:r w:rsidRPr="00AA7EF7">
        <w:rPr>
          <w:sz w:val="28"/>
          <w:szCs w:val="28"/>
        </w:rPr>
        <w:t>. курса,  курса практики) сту</w:t>
      </w:r>
      <w:r w:rsidRPr="00AA7EF7">
        <w:rPr>
          <w:sz w:val="28"/>
          <w:szCs w:val="28"/>
        </w:rPr>
        <w:softHyphen/>
        <w:t>дент должен:</w:t>
      </w:r>
    </w:p>
    <w:p w:rsidR="0040255C" w:rsidRPr="00AA7EF7" w:rsidRDefault="0040255C" w:rsidP="00C46212">
      <w:pPr>
        <w:ind w:firstLine="709"/>
        <w:jc w:val="both"/>
        <w:rPr>
          <w:b/>
          <w:sz w:val="28"/>
          <w:szCs w:val="28"/>
          <w:u w:val="single"/>
        </w:rPr>
      </w:pPr>
    </w:p>
    <w:p w:rsidR="0040255C" w:rsidRPr="00AA7EF7" w:rsidRDefault="0040255C" w:rsidP="00C46212">
      <w:pPr>
        <w:ind w:firstLine="709"/>
        <w:jc w:val="both"/>
        <w:rPr>
          <w:b/>
          <w:sz w:val="28"/>
          <w:szCs w:val="28"/>
          <w:u w:val="single"/>
        </w:rPr>
      </w:pPr>
      <w:r w:rsidRPr="00AA7EF7">
        <w:rPr>
          <w:b/>
          <w:sz w:val="28"/>
          <w:szCs w:val="28"/>
          <w:u w:val="single"/>
        </w:rPr>
        <w:lastRenderedPageBreak/>
        <w:t>знать:</w:t>
      </w:r>
    </w:p>
    <w:p w:rsidR="0040255C" w:rsidRPr="00AA7EF7" w:rsidRDefault="0040255C" w:rsidP="00C46212">
      <w:pPr>
        <w:pStyle w:val="a"/>
        <w:ind w:left="0" w:firstLine="709"/>
        <w:jc w:val="both"/>
      </w:pPr>
      <w:r w:rsidRPr="00AA7EF7">
        <w:t>технику художественного оформления постановки танца;</w:t>
      </w:r>
    </w:p>
    <w:p w:rsidR="0040255C" w:rsidRPr="00AA7EF7" w:rsidRDefault="0040255C" w:rsidP="00C46212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sz w:val="28"/>
          <w:szCs w:val="28"/>
        </w:rPr>
        <w:t>Знать специфику народного костюма, включая основные черты национальной одежды, связанные с композиционными и стилистическими особенностями народной танцевальной культуры</w:t>
      </w:r>
      <w:r w:rsidRPr="00AA7EF7">
        <w:rPr>
          <w:rFonts w:eastAsia="Lucida Grande CY"/>
          <w:sz w:val="28"/>
          <w:szCs w:val="28"/>
          <w:lang w:eastAsia="en-US"/>
        </w:rPr>
        <w:t>;</w:t>
      </w:r>
    </w:p>
    <w:p w:rsidR="0040255C" w:rsidRPr="00AA7EF7" w:rsidRDefault="0040255C" w:rsidP="00C46212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rFonts w:eastAsia="Lucida Grande CY"/>
          <w:sz w:val="28"/>
          <w:szCs w:val="28"/>
          <w:lang w:eastAsia="en-US"/>
        </w:rPr>
        <w:t>законы динамики сценического пространства;</w:t>
      </w:r>
    </w:p>
    <w:p w:rsidR="0040255C" w:rsidRPr="00AA7EF7" w:rsidRDefault="0040255C" w:rsidP="00C46212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sz w:val="28"/>
          <w:szCs w:val="28"/>
        </w:rPr>
        <w:t>место и роль народного костюма в национальных играх, праздниках, обрядах</w:t>
      </w:r>
      <w:r w:rsidRPr="00AA7EF7">
        <w:rPr>
          <w:rFonts w:eastAsia="Lucida Grande CY"/>
          <w:sz w:val="28"/>
          <w:szCs w:val="28"/>
          <w:lang w:eastAsia="en-US"/>
        </w:rPr>
        <w:t>;</w:t>
      </w:r>
    </w:p>
    <w:p w:rsidR="0040255C" w:rsidRPr="00AA7EF7" w:rsidRDefault="0040255C" w:rsidP="00C46212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sz w:val="28"/>
          <w:szCs w:val="28"/>
        </w:rPr>
        <w:t xml:space="preserve">источники содержания и </w:t>
      </w:r>
      <w:r w:rsidRPr="00AA7EF7">
        <w:rPr>
          <w:rFonts w:eastAsia="Lucida Grande CY"/>
          <w:sz w:val="28"/>
          <w:szCs w:val="28"/>
          <w:lang w:eastAsia="en-US"/>
        </w:rPr>
        <w:t>способы изучения материалов по «Истории костюма», а так же  формы их фиксации;</w:t>
      </w:r>
    </w:p>
    <w:p w:rsidR="0040255C" w:rsidRPr="00AA7EF7" w:rsidRDefault="0040255C" w:rsidP="00C46212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rFonts w:eastAsia="Lucida Grande CY"/>
          <w:sz w:val="28"/>
          <w:szCs w:val="28"/>
          <w:lang w:eastAsia="en-US"/>
        </w:rPr>
        <w:t>способы создания хореографического образа с помощью костюмов;</w:t>
      </w:r>
    </w:p>
    <w:p w:rsidR="0040255C" w:rsidRPr="00AA7EF7" w:rsidRDefault="0040255C" w:rsidP="00C46212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сценического костюма для разных жанров хореографии.</w:t>
      </w:r>
    </w:p>
    <w:p w:rsidR="0040255C" w:rsidRPr="00AA7EF7" w:rsidRDefault="0040255C" w:rsidP="00C46212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AA7EF7">
        <w:rPr>
          <w:b/>
          <w:bCs/>
          <w:sz w:val="28"/>
          <w:szCs w:val="28"/>
          <w:u w:val="single"/>
        </w:rPr>
        <w:t xml:space="preserve">уметь: </w:t>
      </w:r>
    </w:p>
    <w:p w:rsidR="0040255C" w:rsidRPr="00AA7EF7" w:rsidRDefault="0040255C" w:rsidP="00C46212">
      <w:pPr>
        <w:numPr>
          <w:ilvl w:val="0"/>
          <w:numId w:val="2"/>
        </w:numPr>
        <w:tabs>
          <w:tab w:val="left" w:pos="720"/>
        </w:tabs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rFonts w:eastAsia="Lucida Grande CY"/>
          <w:sz w:val="28"/>
          <w:szCs w:val="28"/>
          <w:lang w:eastAsia="en-US"/>
        </w:rPr>
        <w:t>анализировать драматургическую основу хореографического произведения;</w:t>
      </w:r>
    </w:p>
    <w:p w:rsidR="0040255C" w:rsidRPr="00AA7EF7" w:rsidRDefault="0040255C" w:rsidP="00C46212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sz w:val="28"/>
          <w:szCs w:val="28"/>
        </w:rPr>
        <w:t>Разбираться в вопросах устройства сцены, декоративного оформления, световых и цветовых решений оформления в решении сценических задач</w:t>
      </w:r>
      <w:r w:rsidRPr="00AA7EF7">
        <w:rPr>
          <w:rFonts w:eastAsia="Lucida Grande CY"/>
          <w:sz w:val="28"/>
          <w:szCs w:val="28"/>
          <w:lang w:eastAsia="en-US"/>
        </w:rPr>
        <w:t xml:space="preserve">; </w:t>
      </w:r>
    </w:p>
    <w:p w:rsidR="0040255C" w:rsidRPr="00AA7EF7" w:rsidRDefault="0040255C" w:rsidP="00C46212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sz w:val="28"/>
          <w:szCs w:val="28"/>
        </w:rPr>
        <w:t>правильно подобрать костюм для определенной танцевальной постановки</w:t>
      </w:r>
      <w:r w:rsidRPr="00AA7EF7">
        <w:rPr>
          <w:rFonts w:eastAsia="Lucida Grande CY"/>
          <w:sz w:val="28"/>
          <w:szCs w:val="28"/>
          <w:lang w:eastAsia="en-US"/>
        </w:rPr>
        <w:t xml:space="preserve">; </w:t>
      </w:r>
    </w:p>
    <w:p w:rsidR="0040255C" w:rsidRPr="00AA7EF7" w:rsidRDefault="0040255C" w:rsidP="00C46212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rFonts w:eastAsia="Lucida Grande CY"/>
          <w:sz w:val="28"/>
          <w:szCs w:val="28"/>
          <w:lang w:eastAsia="en-US"/>
        </w:rPr>
        <w:t xml:space="preserve">вести репетиционную работу; </w:t>
      </w:r>
    </w:p>
    <w:p w:rsidR="00477CFB" w:rsidRPr="00AA7EF7" w:rsidRDefault="0040255C" w:rsidP="00C46212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AA7EF7">
        <w:rPr>
          <w:rFonts w:eastAsia="Lucida Grande CY"/>
          <w:sz w:val="28"/>
          <w:szCs w:val="28"/>
        </w:rPr>
        <w:t>осуществлять художественно-техническое оформление хореографического произведения;</w:t>
      </w:r>
    </w:p>
    <w:p w:rsidR="00EB0776" w:rsidRPr="00AA7EF7" w:rsidRDefault="00EB0776" w:rsidP="00C46212">
      <w:pPr>
        <w:ind w:firstLine="709"/>
        <w:jc w:val="both"/>
        <w:rPr>
          <w:b/>
          <w:sz w:val="28"/>
          <w:szCs w:val="28"/>
          <w:u w:val="single"/>
        </w:rPr>
      </w:pPr>
      <w:r w:rsidRPr="00AA7EF7">
        <w:rPr>
          <w:b/>
          <w:sz w:val="28"/>
          <w:szCs w:val="28"/>
          <w:u w:val="single"/>
        </w:rPr>
        <w:t>иметь практический опыт:</w:t>
      </w:r>
    </w:p>
    <w:p w:rsidR="00EB0776" w:rsidRPr="00AA7EF7" w:rsidRDefault="00EB0776" w:rsidP="00C46212">
      <w:pPr>
        <w:pStyle w:val="a"/>
        <w:numPr>
          <w:ilvl w:val="0"/>
          <w:numId w:val="1"/>
        </w:numPr>
        <w:ind w:left="0" w:firstLine="709"/>
        <w:jc w:val="both"/>
      </w:pPr>
      <w:r w:rsidRPr="00AA7EF7">
        <w:t>оформления хореографических произведений разных национальностей и веков.</w:t>
      </w:r>
    </w:p>
    <w:p w:rsidR="00EB0776" w:rsidRPr="00AA7EF7" w:rsidRDefault="00EB0776" w:rsidP="00C46212">
      <w:pPr>
        <w:pStyle w:val="a"/>
        <w:numPr>
          <w:ilvl w:val="0"/>
          <w:numId w:val="0"/>
        </w:numPr>
        <w:ind w:firstLine="709"/>
        <w:jc w:val="both"/>
      </w:pPr>
    </w:p>
    <w:p w:rsidR="0040255C" w:rsidRPr="00AA7EF7" w:rsidRDefault="0040255C" w:rsidP="00C46212">
      <w:pPr>
        <w:pStyle w:val="Style2"/>
        <w:rPr>
          <w:sz w:val="28"/>
          <w:szCs w:val="28"/>
        </w:rPr>
      </w:pPr>
      <w:r w:rsidRPr="00AA7EF7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 w:rsidRPr="00AA7EF7">
          <w:rPr>
            <w:rStyle w:val="af4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EB0776" w:rsidRPr="00AA7EF7" w:rsidRDefault="00EB0776" w:rsidP="00C46212">
      <w:pPr>
        <w:pStyle w:val="21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C46212" w:rsidRPr="00AA7EF7" w:rsidRDefault="00C46212" w:rsidP="00C46212">
      <w:pPr>
        <w:autoSpaceDN/>
        <w:ind w:firstLine="709"/>
        <w:jc w:val="both"/>
        <w:rPr>
          <w:rFonts w:eastAsia="SimSun"/>
          <w:b/>
          <w:caps/>
          <w:sz w:val="28"/>
          <w:szCs w:val="28"/>
        </w:rPr>
      </w:pPr>
      <w:bookmarkStart w:id="3" w:name="_Toc148358903"/>
      <w:bookmarkStart w:id="4" w:name="_Toc148359670"/>
      <w:bookmarkStart w:id="5" w:name="_Toc148566880"/>
      <w:bookmarkStart w:id="6" w:name="_Toc235191381"/>
      <w:bookmarkStart w:id="7" w:name="_Toc237270909"/>
      <w:bookmarkStart w:id="8" w:name="_Hlk148468912"/>
      <w:r w:rsidRPr="00AA7EF7">
        <w:rPr>
          <w:rFonts w:eastAsia="SimSun"/>
          <w:b/>
          <w:caps/>
          <w:sz w:val="28"/>
          <w:szCs w:val="28"/>
        </w:rPr>
        <w:br w:type="page"/>
      </w:r>
    </w:p>
    <w:p w:rsidR="00D86921" w:rsidRPr="00AA7EF7" w:rsidRDefault="00D86921" w:rsidP="00D86921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  <w:r w:rsidRPr="00AA7EF7">
        <w:rPr>
          <w:rFonts w:eastAsia="SimSun"/>
          <w:b/>
          <w:caps/>
          <w:sz w:val="28"/>
          <w:szCs w:val="28"/>
        </w:rPr>
        <w:lastRenderedPageBreak/>
        <w:t xml:space="preserve">2. </w:t>
      </w:r>
      <w:bookmarkEnd w:id="3"/>
      <w:bookmarkEnd w:id="4"/>
      <w:bookmarkEnd w:id="5"/>
      <w:r w:rsidRPr="00AA7EF7">
        <w:rPr>
          <w:b/>
          <w:bCs/>
          <w:caps/>
          <w:sz w:val="28"/>
          <w:szCs w:val="28"/>
        </w:rPr>
        <w:t>Структура и содержание учебной дисциплины</w:t>
      </w:r>
      <w:bookmarkEnd w:id="6"/>
      <w:bookmarkEnd w:id="7"/>
    </w:p>
    <w:bookmarkEnd w:id="8"/>
    <w:p w:rsidR="00D86921" w:rsidRPr="00AA7EF7" w:rsidRDefault="00D86921" w:rsidP="00D86921">
      <w:pPr>
        <w:jc w:val="center"/>
        <w:rPr>
          <w:b/>
          <w:sz w:val="28"/>
          <w:szCs w:val="28"/>
        </w:rPr>
      </w:pPr>
    </w:p>
    <w:p w:rsidR="00D86921" w:rsidRPr="00AA7EF7" w:rsidRDefault="00D86921" w:rsidP="00D86921">
      <w:pPr>
        <w:jc w:val="center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2.1. Объём учебной дисциплины и виды учебной работы</w:t>
      </w:r>
    </w:p>
    <w:p w:rsidR="00D86921" w:rsidRPr="00AA7EF7" w:rsidRDefault="00D86921" w:rsidP="00D86921">
      <w:pPr>
        <w:pStyle w:val="af3"/>
        <w:rPr>
          <w:rFonts w:eastAsia="SimSun"/>
        </w:rPr>
      </w:pPr>
    </w:p>
    <w:tbl>
      <w:tblPr>
        <w:tblW w:w="9544" w:type="dxa"/>
        <w:jc w:val="center"/>
        <w:tblLayout w:type="fixed"/>
        <w:tblLook w:val="0000"/>
      </w:tblPr>
      <w:tblGrid>
        <w:gridCol w:w="6839"/>
        <w:gridCol w:w="2705"/>
      </w:tblGrid>
      <w:tr w:rsidR="00D86921" w:rsidRPr="00AA7EF7" w:rsidTr="00ED22FF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86921" w:rsidRPr="00AA7EF7" w:rsidRDefault="00D86921" w:rsidP="00ED22FF">
            <w:pPr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Вид учебной работы</w:t>
            </w:r>
          </w:p>
          <w:p w:rsidR="00D86921" w:rsidRPr="00AA7EF7" w:rsidRDefault="00D86921" w:rsidP="00ED22FF">
            <w:pPr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lang w:val="en-US"/>
              </w:rPr>
              <w:t>II</w:t>
            </w:r>
            <w:r w:rsidRPr="00AA7EF7">
              <w:rPr>
                <w:sz w:val="28"/>
                <w:szCs w:val="28"/>
              </w:rPr>
              <w:t>семестр.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21" w:rsidRPr="00AA7EF7" w:rsidRDefault="00D86921" w:rsidP="00ED22FF">
            <w:pPr>
              <w:snapToGrid w:val="0"/>
              <w:jc w:val="center"/>
              <w:rPr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D86921" w:rsidRPr="00AA7EF7" w:rsidTr="00ED22FF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6921" w:rsidRPr="00AA7EF7" w:rsidRDefault="003768C9" w:rsidP="00ED22FF">
            <w:pPr>
              <w:snapToGrid w:val="0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Объем ОП, в академических часах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21" w:rsidRPr="00AA7EF7" w:rsidRDefault="00D86921" w:rsidP="00ED22FF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40</w:t>
            </w:r>
          </w:p>
        </w:tc>
      </w:tr>
      <w:tr w:rsidR="00D86921" w:rsidRPr="00AA7EF7" w:rsidTr="00ED22FF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6921" w:rsidRPr="00AA7EF7" w:rsidRDefault="00D86921" w:rsidP="00ED22FF">
            <w:pPr>
              <w:snapToGrid w:val="0"/>
              <w:rPr>
                <w:sz w:val="28"/>
                <w:szCs w:val="28"/>
              </w:rPr>
            </w:pPr>
            <w:r w:rsidRPr="00AA7EF7">
              <w:rPr>
                <w:sz w:val="28"/>
                <w:szCs w:val="28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21" w:rsidRPr="00AA7EF7" w:rsidRDefault="00D86921" w:rsidP="00ED22FF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86921" w:rsidRPr="00AA7EF7" w:rsidTr="00ED22FF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6921" w:rsidRPr="00AA7EF7" w:rsidRDefault="003768C9" w:rsidP="003768C9">
            <w:pPr>
              <w:snapToGrid w:val="0"/>
              <w:rPr>
                <w:b/>
                <w:sz w:val="28"/>
                <w:szCs w:val="28"/>
              </w:rPr>
            </w:pPr>
            <w:r w:rsidRPr="00AA7EF7">
              <w:rPr>
                <w:sz w:val="28"/>
                <w:szCs w:val="28"/>
              </w:rPr>
              <w:t>- Аудиторные - теоретические занятия: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21" w:rsidRPr="00AA7EF7" w:rsidRDefault="00D86921" w:rsidP="00ED22FF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40</w:t>
            </w:r>
          </w:p>
        </w:tc>
      </w:tr>
      <w:tr w:rsidR="00D86921" w:rsidRPr="00AA7EF7" w:rsidTr="00ED22FF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6921" w:rsidRPr="00AA7EF7" w:rsidRDefault="003768C9" w:rsidP="00ED22FF">
            <w:pPr>
              <w:snapToGrid w:val="0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 xml:space="preserve">Всего: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21" w:rsidRPr="00AA7EF7" w:rsidRDefault="003768C9" w:rsidP="00ED22FF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AA7EF7">
              <w:rPr>
                <w:b/>
                <w:sz w:val="28"/>
                <w:szCs w:val="28"/>
              </w:rPr>
              <w:t>40</w:t>
            </w:r>
          </w:p>
        </w:tc>
      </w:tr>
      <w:tr w:rsidR="00D86921" w:rsidRPr="00AA7EF7" w:rsidTr="00ED22FF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921" w:rsidRPr="00AA7EF7" w:rsidRDefault="00167BDC" w:rsidP="0040255C">
            <w:pPr>
              <w:widowControl w:val="0"/>
              <w:autoSpaceDE w:val="0"/>
              <w:rPr>
                <w:sz w:val="28"/>
                <w:szCs w:val="28"/>
              </w:rPr>
            </w:pPr>
            <w:r w:rsidRPr="00AA7EF7">
              <w:rPr>
                <w:b/>
                <w:i/>
                <w:sz w:val="28"/>
                <w:szCs w:val="28"/>
              </w:rPr>
              <w:t>Промежуточная аттестация,  и</w:t>
            </w:r>
            <w:r w:rsidR="00D86921" w:rsidRPr="00AA7EF7">
              <w:rPr>
                <w:b/>
                <w:i/>
                <w:sz w:val="28"/>
                <w:szCs w:val="28"/>
              </w:rPr>
              <w:t xml:space="preserve">тоговый контрольв форме контрольной работы во </w:t>
            </w:r>
            <w:r w:rsidR="00D86921" w:rsidRPr="00AA7EF7">
              <w:rPr>
                <w:b/>
                <w:i/>
                <w:sz w:val="28"/>
                <w:szCs w:val="28"/>
                <w:lang w:val="en-US"/>
              </w:rPr>
              <w:t>II</w:t>
            </w:r>
            <w:r w:rsidR="00D86921" w:rsidRPr="00AA7EF7">
              <w:rPr>
                <w:b/>
                <w:i/>
                <w:sz w:val="28"/>
                <w:szCs w:val="28"/>
              </w:rPr>
              <w:t xml:space="preserve"> семестре </w:t>
            </w:r>
          </w:p>
        </w:tc>
      </w:tr>
    </w:tbl>
    <w:p w:rsidR="00D86921" w:rsidRPr="00AA7EF7" w:rsidRDefault="00D86921" w:rsidP="00D86921">
      <w:pPr>
        <w:jc w:val="both"/>
      </w:pPr>
    </w:p>
    <w:p w:rsidR="00D86921" w:rsidRPr="00AA7EF7" w:rsidRDefault="00D86921" w:rsidP="00D86921">
      <w:pPr>
        <w:jc w:val="center"/>
        <w:rPr>
          <w:b/>
          <w:sz w:val="32"/>
          <w:szCs w:val="32"/>
        </w:rPr>
      </w:pPr>
      <w:r w:rsidRPr="00AA7EF7">
        <w:rPr>
          <w:b/>
          <w:sz w:val="32"/>
          <w:szCs w:val="32"/>
        </w:rPr>
        <w:t xml:space="preserve">2.2. Тематический план </w:t>
      </w:r>
    </w:p>
    <w:p w:rsidR="00D86921" w:rsidRPr="00AA7EF7" w:rsidRDefault="00D86921" w:rsidP="00D86921">
      <w:pPr>
        <w:rPr>
          <w:color w:val="000000"/>
          <w:sz w:val="28"/>
          <w:szCs w:val="28"/>
        </w:rPr>
      </w:pPr>
      <w:r w:rsidRPr="00AA7EF7">
        <w:rPr>
          <w:sz w:val="28"/>
          <w:szCs w:val="28"/>
        </w:rPr>
        <w:t xml:space="preserve">Специальность – </w:t>
      </w:r>
      <w:r w:rsidRPr="00AA7EF7">
        <w:rPr>
          <w:color w:val="000000"/>
          <w:sz w:val="28"/>
          <w:szCs w:val="28"/>
        </w:rPr>
        <w:t>51.02.01 Народное художественное творчество (по видам)</w:t>
      </w:r>
    </w:p>
    <w:p w:rsidR="00D86921" w:rsidRPr="00AA7EF7" w:rsidRDefault="00D86921" w:rsidP="00D86921">
      <w:pPr>
        <w:rPr>
          <w:color w:val="000000"/>
        </w:rPr>
      </w:pPr>
      <w:r w:rsidRPr="00AA7EF7">
        <w:rPr>
          <w:color w:val="000000"/>
          <w:sz w:val="28"/>
          <w:szCs w:val="28"/>
        </w:rPr>
        <w:t>Вид: Хореографическое творчество</w:t>
      </w:r>
    </w:p>
    <w:p w:rsidR="00D86921" w:rsidRPr="00AA7EF7" w:rsidRDefault="00D86921" w:rsidP="00D86921">
      <w:pPr>
        <w:jc w:val="both"/>
      </w:pPr>
      <w:r w:rsidRPr="00AA7EF7">
        <w:rPr>
          <w:sz w:val="28"/>
          <w:szCs w:val="28"/>
        </w:rPr>
        <w:t>Форма обучения – очная</w:t>
      </w:r>
    </w:p>
    <w:p w:rsidR="00887CAB" w:rsidRPr="00AA7EF7" w:rsidRDefault="00887CAB" w:rsidP="00887CAB">
      <w:pPr>
        <w:jc w:val="both"/>
        <w:rPr>
          <w:caps/>
        </w:rPr>
      </w:pPr>
      <w:bookmarkStart w:id="9" w:name="_Toc148358906"/>
      <w:bookmarkStart w:id="10" w:name="_Toc148359673"/>
    </w:p>
    <w:tbl>
      <w:tblPr>
        <w:tblW w:w="1010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89"/>
        <w:gridCol w:w="4329"/>
        <w:gridCol w:w="1526"/>
        <w:gridCol w:w="833"/>
        <w:gridCol w:w="834"/>
        <w:gridCol w:w="850"/>
        <w:gridCol w:w="1347"/>
      </w:tblGrid>
      <w:tr w:rsidR="0040255C" w:rsidRPr="00AA7EF7" w:rsidTr="001E71AD">
        <w:trPr>
          <w:cantSplit/>
          <w:trHeight w:val="13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  <w:r w:rsidRPr="00AA7EF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</w:p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  <w:r w:rsidRPr="00AA7EF7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3768C9">
            <w:pPr>
              <w:jc w:val="center"/>
              <w:rPr>
                <w:sz w:val="28"/>
                <w:szCs w:val="28"/>
              </w:rPr>
            </w:pPr>
            <w:r w:rsidRPr="00AA7EF7">
              <w:rPr>
                <w:sz w:val="28"/>
                <w:szCs w:val="28"/>
              </w:rPr>
              <w:t xml:space="preserve">Объем ОП, </w:t>
            </w:r>
          </w:p>
          <w:p w:rsidR="0040255C" w:rsidRPr="00AA7EF7" w:rsidRDefault="003768C9" w:rsidP="003768C9">
            <w:pPr>
              <w:jc w:val="center"/>
              <w:rPr>
                <w:b/>
                <w:sz w:val="22"/>
                <w:szCs w:val="22"/>
              </w:rPr>
            </w:pPr>
            <w:r w:rsidRPr="00AA7EF7">
              <w:rPr>
                <w:sz w:val="28"/>
                <w:szCs w:val="28"/>
              </w:rPr>
              <w:t>часов</w:t>
            </w:r>
          </w:p>
        </w:tc>
        <w:tc>
          <w:tcPr>
            <w:tcW w:w="25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  <w:r w:rsidRPr="00AA7EF7">
              <w:rPr>
                <w:b/>
                <w:sz w:val="22"/>
                <w:szCs w:val="22"/>
              </w:rPr>
              <w:t>Количество часов при очной форме обучения</w:t>
            </w:r>
          </w:p>
        </w:tc>
        <w:tc>
          <w:tcPr>
            <w:tcW w:w="13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0255C" w:rsidRPr="00AA7EF7" w:rsidRDefault="003768C9" w:rsidP="00EC3483">
            <w:pPr>
              <w:jc w:val="center"/>
              <w:rPr>
                <w:b/>
              </w:rPr>
            </w:pPr>
            <w:r w:rsidRPr="00AA7EF7">
              <w:rPr>
                <w:b/>
                <w:bCs/>
              </w:rPr>
              <w:t>Осваиваемые элементы компетенций</w:t>
            </w:r>
          </w:p>
        </w:tc>
      </w:tr>
      <w:tr w:rsidR="0040255C" w:rsidRPr="00AA7EF7" w:rsidTr="001E71AD">
        <w:trPr>
          <w:cantSplit/>
          <w:trHeight w:val="13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  <w:r w:rsidRPr="00AA7EF7">
              <w:rPr>
                <w:b/>
                <w:sz w:val="22"/>
                <w:szCs w:val="22"/>
              </w:rPr>
              <w:t xml:space="preserve">9 </w:t>
            </w:r>
            <w:proofErr w:type="spellStart"/>
            <w:r w:rsidRPr="00AA7EF7">
              <w:rPr>
                <w:b/>
                <w:sz w:val="22"/>
                <w:szCs w:val="22"/>
              </w:rPr>
              <w:t>кл</w:t>
            </w:r>
            <w:proofErr w:type="spellEnd"/>
            <w:r w:rsidRPr="00AA7EF7">
              <w:rPr>
                <w:b/>
                <w:sz w:val="22"/>
                <w:szCs w:val="22"/>
              </w:rPr>
              <w:t>. / 11кл.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  <w:r w:rsidRPr="00AA7EF7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A7EF7">
              <w:rPr>
                <w:b/>
                <w:sz w:val="22"/>
                <w:szCs w:val="22"/>
              </w:rPr>
              <w:t>Теорет</w:t>
            </w:r>
            <w:proofErr w:type="spellEnd"/>
            <w:r w:rsidRPr="00AA7EF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  <w:r w:rsidRPr="00AA7EF7">
              <w:rPr>
                <w:b/>
                <w:sz w:val="22"/>
                <w:szCs w:val="22"/>
              </w:rPr>
              <w:t>Практ.</w:t>
            </w:r>
          </w:p>
        </w:tc>
        <w:tc>
          <w:tcPr>
            <w:tcW w:w="13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55C" w:rsidRPr="00AA7EF7" w:rsidRDefault="0040255C" w:rsidP="00EC348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87CAB" w:rsidRPr="00AA7EF7" w:rsidTr="00EC3483">
        <w:trPr>
          <w:cantSplit/>
          <w:trHeight w:val="13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  <w:rPr>
                <w:lang w:val="en-US"/>
              </w:rPr>
            </w:pP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  <w:r w:rsidRPr="00AA7EF7">
              <w:rPr>
                <w:b/>
                <w:lang w:val="en-US"/>
              </w:rPr>
              <w:t>VII</w:t>
            </w:r>
            <w:r w:rsidRPr="00AA7EF7">
              <w:rPr>
                <w:b/>
              </w:rPr>
              <w:t xml:space="preserve"> семестр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</w:tr>
      <w:tr w:rsidR="00887CAB" w:rsidRPr="00AA7EF7" w:rsidTr="00EC3483">
        <w:trPr>
          <w:cantSplit/>
          <w:trHeight w:val="13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r w:rsidRPr="00AA7EF7">
              <w:rPr>
                <w:b/>
              </w:rPr>
              <w:t>Введение.</w:t>
            </w:r>
            <w:r w:rsidRPr="00AA7EF7">
              <w:t xml:space="preserve"> Предмет "История костюма и оформления танца", его значения и задачи.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  <w:r w:rsidRPr="00AA7EF7">
              <w:t>1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  <w:r w:rsidRPr="00AA7EF7">
              <w:t>1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  <w:r w:rsidRPr="00AA7EF7"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3768C9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AA7EF7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887CAB" w:rsidRPr="00AA7EF7" w:rsidRDefault="00887CAB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13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rPr>
                <w:b/>
              </w:rPr>
              <w:t>Раздел 1.</w:t>
            </w:r>
            <w:r w:rsidRPr="00AA7EF7">
              <w:t xml:space="preserve"> Техника художественного оформления постановки.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3768C9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AA7EF7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3768C9" w:rsidRPr="00AA7EF7" w:rsidRDefault="003768C9" w:rsidP="003768C9">
            <w:pPr>
              <w:jc w:val="center"/>
            </w:pPr>
            <w:r w:rsidRPr="00AA7EF7">
              <w:t>ПК 1.1- ПК 1.5</w:t>
            </w:r>
          </w:p>
        </w:tc>
      </w:tr>
      <w:tr w:rsidR="003768C9" w:rsidRPr="00AA7EF7" w:rsidTr="001E71AD">
        <w:trPr>
          <w:cantSplit/>
          <w:trHeight w:val="13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1.1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Театральное здание и зрительный зал.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529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1.2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Декорации. Свет. Цвет.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1043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1.3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Значение сценического оформления в решении постановочных задач. Этапы работы над сценическим оформлением хореографической постановки.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887CAB" w:rsidRPr="00AA7EF7" w:rsidTr="00EC3483">
        <w:trPr>
          <w:cantSplit/>
          <w:trHeight w:val="271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43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87CAB" w:rsidRPr="00AA7EF7" w:rsidRDefault="00887CAB" w:rsidP="00EC3483">
            <w:pPr>
              <w:rPr>
                <w:b/>
              </w:rPr>
            </w:pPr>
            <w:r w:rsidRPr="00AA7EF7">
              <w:rPr>
                <w:b/>
              </w:rPr>
              <w:t>Итого по разделу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4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4</w:t>
            </w: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</w:p>
        </w:tc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</w:p>
        </w:tc>
      </w:tr>
      <w:tr w:rsidR="003768C9" w:rsidRPr="00AA7EF7" w:rsidTr="001E71AD">
        <w:trPr>
          <w:cantSplit/>
          <w:trHeight w:val="529"/>
        </w:trPr>
        <w:tc>
          <w:tcPr>
            <w:tcW w:w="3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</w:t>
            </w:r>
          </w:p>
        </w:tc>
        <w:tc>
          <w:tcPr>
            <w:tcW w:w="43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rPr>
                <w:b/>
              </w:rPr>
              <w:t>Раздел 2.</w:t>
            </w:r>
            <w:r w:rsidRPr="00AA7EF7">
              <w:t xml:space="preserve"> Народный костюм и сценическое оформление.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8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8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3768C9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AA7EF7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3768C9" w:rsidRPr="00AA7EF7" w:rsidRDefault="003768C9" w:rsidP="003768C9">
            <w:pPr>
              <w:jc w:val="center"/>
            </w:pPr>
            <w:r w:rsidRPr="00AA7EF7">
              <w:t>ПК 1.1- ПК 1.5</w:t>
            </w:r>
          </w:p>
        </w:tc>
      </w:tr>
      <w:tr w:rsidR="003768C9" w:rsidRPr="00AA7EF7" w:rsidTr="001E71AD">
        <w:trPr>
          <w:cantSplit/>
          <w:trHeight w:val="131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2.1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Древнего Мира (Др. Египет, Др. Греция, Др. Рим, Византия). Характеристика общества, эстетический идеал, мужской и женский костюм, обувь, прически, дополнения.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131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lastRenderedPageBreak/>
              <w:t>2.2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roofErr w:type="gramStart"/>
            <w:r w:rsidRPr="00AA7EF7">
              <w:t>Этапы развития европейского костюма (краткий обзор:</w:t>
            </w:r>
            <w:proofErr w:type="gramEnd"/>
            <w:r w:rsidRPr="00AA7EF7">
              <w:t xml:space="preserve"> Костюм средневековья, эпохи Возрождения, Франция, Испания, Англия XVII  - XVIII вв., Западноевропейский костюм XIX - XX вв.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78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2.3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русских, белорусов, украинцев, молдован. Сценическое оформление народных танцев.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131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2.4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народов Прибалтики (латыши, литовцы, эстонцы). Особенности танцевальной культуры народов. Сценическое оформление народных танцев.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D8085D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78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  <w:r w:rsidRPr="00AA7EF7">
              <w:t>2.5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народов Поволжья (мордва, марийцы, чуваши, удмурты, башкиры, татары, калмыки).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105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  <w:r w:rsidRPr="00AA7EF7">
              <w:t>2.6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народов Сибири (буряты, якуты). Особенности танцевальной  культуры народов. Сценическое оформление народных танцев.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131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2.7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народов Казахстана и Средней Азии (казахи, киргизы, узбеки, таджики, туркмены каракалпаки). Особенности танцевальной культуры народов. Сценическое оформление народных танцев.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131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2.8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народов Кавказа и Закавказья (грузины, армяне, азербайджанцы). Особенности танцевальной культуры народов. Сценическое оформление танцев.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3768C9" w:rsidRPr="00AA7EF7" w:rsidTr="001E71AD">
        <w:trPr>
          <w:cantSplit/>
          <w:trHeight w:val="78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2.9</w:t>
            </w: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r w:rsidRPr="00AA7EF7">
              <w:t>Костюм народов Восточной Европы: Польша, Болгария, Венгрия; Западной Европы: Италия, Испания.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  <w:r w:rsidRPr="00AA7EF7"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13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</w:tr>
      <w:tr w:rsidR="00887CAB" w:rsidRPr="00AA7EF7" w:rsidTr="00EC3483">
        <w:trPr>
          <w:cantSplit/>
          <w:trHeight w:val="271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</w:pP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3768C9" w:rsidP="00EC3483">
            <w:pPr>
              <w:rPr>
                <w:b/>
              </w:rPr>
            </w:pPr>
            <w:r w:rsidRPr="00AA7EF7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3768C9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2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3768C9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2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3768C9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CAB" w:rsidRPr="00AA7EF7" w:rsidRDefault="00887CAB" w:rsidP="00EC3483">
            <w:pPr>
              <w:jc w:val="center"/>
              <w:rPr>
                <w:b/>
              </w:rPr>
            </w:pPr>
          </w:p>
        </w:tc>
      </w:tr>
      <w:tr w:rsidR="003768C9" w:rsidRPr="00AA7EF7" w:rsidTr="00EC3483">
        <w:trPr>
          <w:cantSplit/>
          <w:trHeight w:val="271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1E71AD">
            <w:pPr>
              <w:rPr>
                <w:b/>
              </w:rPr>
            </w:pPr>
            <w:r w:rsidRPr="00AA7EF7">
              <w:rPr>
                <w:b/>
              </w:rPr>
              <w:t>Итого по разделу: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1E71AD">
            <w:pPr>
              <w:jc w:val="center"/>
              <w:rPr>
                <w:b/>
              </w:rPr>
            </w:pPr>
            <w:r w:rsidRPr="00AA7EF7">
              <w:rPr>
                <w:b/>
              </w:rPr>
              <w:t>36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1E71AD">
            <w:pPr>
              <w:jc w:val="center"/>
              <w:rPr>
                <w:b/>
              </w:rPr>
            </w:pPr>
            <w:r w:rsidRPr="00AA7EF7">
              <w:rPr>
                <w:b/>
              </w:rPr>
              <w:t>36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1E71AD">
            <w:pPr>
              <w:jc w:val="center"/>
              <w:rPr>
                <w:b/>
              </w:rPr>
            </w:pPr>
            <w:r w:rsidRPr="00AA7EF7">
              <w:rPr>
                <w:b/>
              </w:rPr>
              <w:t>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</w:p>
        </w:tc>
      </w:tr>
      <w:tr w:rsidR="003768C9" w:rsidRPr="00AA7EF7" w:rsidTr="00EC3483">
        <w:trPr>
          <w:cantSplit/>
          <w:trHeight w:val="271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D22FF">
            <w:pPr>
              <w:rPr>
                <w:b/>
              </w:rPr>
            </w:pPr>
            <w:r w:rsidRPr="00AA7EF7">
              <w:rPr>
                <w:b/>
              </w:rPr>
              <w:t>Итого за семестр: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D22FF">
            <w:pPr>
              <w:jc w:val="center"/>
              <w:rPr>
                <w:b/>
              </w:rPr>
            </w:pPr>
            <w:r w:rsidRPr="00AA7EF7">
              <w:rPr>
                <w:b/>
              </w:rPr>
              <w:t>40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D22FF">
            <w:pPr>
              <w:jc w:val="center"/>
              <w:rPr>
                <w:b/>
              </w:rPr>
            </w:pPr>
            <w:r w:rsidRPr="00AA7EF7">
              <w:rPr>
                <w:b/>
              </w:rPr>
              <w:t>40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D22FF">
            <w:pPr>
              <w:jc w:val="center"/>
              <w:rPr>
                <w:b/>
              </w:rPr>
            </w:pPr>
            <w:r w:rsidRPr="00AA7EF7">
              <w:rPr>
                <w:b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D22FF">
            <w:pPr>
              <w:jc w:val="center"/>
              <w:rPr>
                <w:b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D22FF">
            <w:pPr>
              <w:jc w:val="center"/>
              <w:rPr>
                <w:b/>
              </w:rPr>
            </w:pPr>
          </w:p>
        </w:tc>
      </w:tr>
      <w:tr w:rsidR="003768C9" w:rsidRPr="00AA7EF7" w:rsidTr="00EC3483">
        <w:trPr>
          <w:cantSplit/>
          <w:trHeight w:val="257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</w:pPr>
          </w:p>
        </w:tc>
        <w:tc>
          <w:tcPr>
            <w:tcW w:w="4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rPr>
                <w:b/>
              </w:rPr>
            </w:pPr>
            <w:r w:rsidRPr="00AA7EF7">
              <w:rPr>
                <w:b/>
              </w:rPr>
              <w:t>Всего по предмету: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40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40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  <w:r w:rsidRPr="00AA7EF7">
              <w:rPr>
                <w:b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8C9" w:rsidRPr="00AA7EF7" w:rsidRDefault="003768C9" w:rsidP="00EC3483">
            <w:pPr>
              <w:jc w:val="center"/>
              <w:rPr>
                <w:b/>
              </w:rPr>
            </w:pPr>
          </w:p>
        </w:tc>
      </w:tr>
    </w:tbl>
    <w:p w:rsidR="00C46212" w:rsidRPr="00AA7EF7" w:rsidRDefault="00C46212" w:rsidP="00887CAB">
      <w:pPr>
        <w:jc w:val="center"/>
        <w:outlineLvl w:val="0"/>
        <w:rPr>
          <w:b/>
          <w:bCs/>
          <w:sz w:val="28"/>
          <w:szCs w:val="28"/>
        </w:rPr>
      </w:pPr>
      <w:bookmarkStart w:id="11" w:name="_Toc235200843"/>
      <w:bookmarkStart w:id="12" w:name="_Toc237270910"/>
    </w:p>
    <w:p w:rsidR="00887CAB" w:rsidRPr="00AA7EF7" w:rsidRDefault="003768C9" w:rsidP="00887CAB">
      <w:pPr>
        <w:jc w:val="center"/>
        <w:outlineLvl w:val="0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 xml:space="preserve">2.3 </w:t>
      </w:r>
      <w:r w:rsidR="00887CAB" w:rsidRPr="00AA7EF7">
        <w:rPr>
          <w:b/>
          <w:bCs/>
          <w:sz w:val="28"/>
          <w:szCs w:val="28"/>
        </w:rPr>
        <w:t>Распределение учебной нагрузки по семестрам</w:t>
      </w:r>
      <w:bookmarkEnd w:id="11"/>
      <w:bookmarkEnd w:id="12"/>
    </w:p>
    <w:p w:rsidR="00887CAB" w:rsidRPr="00AA7EF7" w:rsidRDefault="00887CAB" w:rsidP="00887CAB">
      <w:pPr>
        <w:tabs>
          <w:tab w:val="left" w:pos="567"/>
          <w:tab w:val="left" w:pos="709"/>
        </w:tabs>
        <w:jc w:val="both"/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80"/>
        <w:gridCol w:w="1800"/>
        <w:gridCol w:w="5400"/>
      </w:tblGrid>
      <w:tr w:rsidR="00887CAB" w:rsidRPr="00AA7EF7" w:rsidTr="00C46212">
        <w:trPr>
          <w:trHeight w:val="20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87CAB" w:rsidP="00C4621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AA7EF7">
              <w:rPr>
                <w:b/>
                <w:bCs/>
              </w:rPr>
              <w:t>Вид учебной работы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87CAB" w:rsidP="00C4621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AA7EF7">
              <w:rPr>
                <w:b/>
                <w:bCs/>
              </w:rPr>
              <w:t>Всего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87CAB" w:rsidP="00C4621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AA7EF7">
              <w:rPr>
                <w:b/>
                <w:bCs/>
              </w:rPr>
              <w:t>Номер семестра</w:t>
            </w:r>
          </w:p>
        </w:tc>
      </w:tr>
      <w:tr w:rsidR="00887CAB" w:rsidRPr="00AA7EF7" w:rsidTr="00C46212">
        <w:trPr>
          <w:trHeight w:val="2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CAB" w:rsidRPr="00AA7EF7" w:rsidRDefault="00887CAB" w:rsidP="00C46212">
            <w:pPr>
              <w:autoSpaceDN/>
              <w:rPr>
                <w:b/>
                <w:bCs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CAB" w:rsidRPr="00AA7EF7" w:rsidRDefault="00887CAB" w:rsidP="00C46212">
            <w:pPr>
              <w:autoSpaceDN/>
              <w:rPr>
                <w:b/>
                <w:bCs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87CAB" w:rsidP="00C4621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lang w:val="en-US"/>
              </w:rPr>
            </w:pPr>
            <w:r w:rsidRPr="00AA7EF7">
              <w:rPr>
                <w:b/>
                <w:lang w:val="en-US"/>
              </w:rPr>
              <w:t>II</w:t>
            </w:r>
            <w:r w:rsidRPr="00AA7EF7">
              <w:rPr>
                <w:b/>
              </w:rPr>
              <w:t xml:space="preserve"> семестр</w:t>
            </w:r>
          </w:p>
        </w:tc>
      </w:tr>
      <w:tr w:rsidR="00887CAB" w:rsidRPr="00AA7EF7" w:rsidTr="00C46212">
        <w:trPr>
          <w:trHeight w:val="2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87CAB" w:rsidP="00C46212">
            <w:pPr>
              <w:tabs>
                <w:tab w:val="left" w:pos="567"/>
                <w:tab w:val="left" w:pos="709"/>
              </w:tabs>
              <w:rPr>
                <w:lang w:val="en-US"/>
              </w:rPr>
            </w:pPr>
            <w:r w:rsidRPr="00AA7EF7">
              <w:t>Аудиторные занятия</w:t>
            </w:r>
            <w:r w:rsidRPr="00AA7EF7">
              <w:rPr>
                <w:lang w:val="en-US"/>
              </w:rPr>
              <w:t xml:space="preserve"> (</w:t>
            </w:r>
            <w:r w:rsidRPr="00AA7EF7">
              <w:t>теоретические занятия</w:t>
            </w:r>
            <w:r w:rsidRPr="00AA7EF7">
              <w:rPr>
                <w:lang w:val="en-US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D8085D" w:rsidP="00C46212">
            <w:pPr>
              <w:tabs>
                <w:tab w:val="left" w:pos="567"/>
                <w:tab w:val="left" w:pos="709"/>
              </w:tabs>
              <w:jc w:val="center"/>
            </w:pPr>
            <w:r w:rsidRPr="00AA7EF7">
              <w:t>40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D8085D" w:rsidP="00C46212">
            <w:pPr>
              <w:tabs>
                <w:tab w:val="left" w:pos="567"/>
                <w:tab w:val="left" w:pos="709"/>
              </w:tabs>
              <w:jc w:val="center"/>
            </w:pPr>
            <w:r w:rsidRPr="00AA7EF7">
              <w:t>40</w:t>
            </w:r>
          </w:p>
        </w:tc>
      </w:tr>
      <w:tr w:rsidR="00887CAB" w:rsidRPr="00AA7EF7" w:rsidTr="00C46212">
        <w:trPr>
          <w:trHeight w:val="2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5464F" w:rsidP="00C46212">
            <w:pPr>
              <w:tabs>
                <w:tab w:val="left" w:pos="567"/>
                <w:tab w:val="left" w:pos="709"/>
              </w:tabs>
              <w:jc w:val="both"/>
            </w:pPr>
            <w:r w:rsidRPr="00AA7EF7">
              <w:rPr>
                <w:b/>
              </w:rPr>
              <w:t>Объем ОП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D8085D" w:rsidP="00C4621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AA7EF7">
              <w:rPr>
                <w:b/>
                <w:bCs/>
              </w:rPr>
              <w:t>40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D8085D" w:rsidP="00C46212">
            <w:pPr>
              <w:tabs>
                <w:tab w:val="left" w:pos="567"/>
                <w:tab w:val="left" w:pos="709"/>
              </w:tabs>
              <w:jc w:val="center"/>
            </w:pPr>
            <w:r w:rsidRPr="00AA7EF7">
              <w:t>40</w:t>
            </w:r>
          </w:p>
        </w:tc>
      </w:tr>
      <w:tr w:rsidR="00887CAB" w:rsidRPr="00AA7EF7" w:rsidTr="00C46212">
        <w:trPr>
          <w:trHeight w:val="2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87CAB" w:rsidP="00C46212">
            <w:pPr>
              <w:tabs>
                <w:tab w:val="left" w:pos="567"/>
                <w:tab w:val="left" w:pos="709"/>
              </w:tabs>
              <w:jc w:val="both"/>
            </w:pPr>
            <w:r w:rsidRPr="00AA7EF7">
              <w:t>Вид итогового контроля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87CAB" w:rsidP="00C46212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B" w:rsidRPr="00AA7EF7" w:rsidRDefault="0085464F" w:rsidP="00C46212">
            <w:pPr>
              <w:tabs>
                <w:tab w:val="left" w:pos="567"/>
                <w:tab w:val="left" w:pos="709"/>
              </w:tabs>
              <w:jc w:val="center"/>
            </w:pPr>
            <w:r w:rsidRPr="00AA7EF7">
              <w:t>Контрольная работа</w:t>
            </w:r>
          </w:p>
        </w:tc>
      </w:tr>
    </w:tbl>
    <w:p w:rsidR="005634AB" w:rsidRPr="00AA7EF7" w:rsidRDefault="005634AB" w:rsidP="009B279F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A11F2B" w:rsidRPr="00AA7EF7" w:rsidRDefault="00A11F2B" w:rsidP="0085464F">
      <w:pPr>
        <w:widowControl w:val="0"/>
        <w:autoSpaceDN/>
        <w:outlineLvl w:val="0"/>
        <w:rPr>
          <w:rFonts w:eastAsia="SimSun"/>
          <w:b/>
          <w:caps/>
          <w:sz w:val="28"/>
          <w:szCs w:val="28"/>
        </w:rPr>
      </w:pPr>
    </w:p>
    <w:p w:rsidR="00A11F2B" w:rsidRPr="00AA7EF7" w:rsidRDefault="00A11F2B" w:rsidP="009B279F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F52F37" w:rsidRPr="00AA7EF7" w:rsidRDefault="0085464F" w:rsidP="00A11F2B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13" w:name="_Toc235191382"/>
      <w:bookmarkStart w:id="14" w:name="_Toc235200844"/>
      <w:bookmarkStart w:id="15" w:name="_Toc237270911"/>
      <w:bookmarkStart w:id="16" w:name="_Toc148555210"/>
      <w:r w:rsidRPr="00AA7EF7">
        <w:rPr>
          <w:b/>
          <w:sz w:val="28"/>
          <w:szCs w:val="28"/>
        </w:rPr>
        <w:lastRenderedPageBreak/>
        <w:t xml:space="preserve">2.4 </w:t>
      </w:r>
      <w:r w:rsidR="00A11F2B" w:rsidRPr="00AA7EF7">
        <w:rPr>
          <w:rFonts w:eastAsia="SimSun"/>
          <w:b/>
          <w:caps/>
          <w:sz w:val="28"/>
          <w:szCs w:val="28"/>
        </w:rPr>
        <w:t>СОДЕРЖАНИЕ РАЗДЕЛА</w:t>
      </w:r>
      <w:r w:rsidR="00A11F2B" w:rsidRPr="00AA7EF7">
        <w:rPr>
          <w:b/>
          <w:sz w:val="28"/>
          <w:szCs w:val="28"/>
        </w:rPr>
        <w:t>МДК</w:t>
      </w:r>
      <w:bookmarkEnd w:id="13"/>
      <w:bookmarkEnd w:id="14"/>
      <w:bookmarkEnd w:id="15"/>
      <w:bookmarkEnd w:id="9"/>
      <w:bookmarkEnd w:id="10"/>
      <w:bookmarkEnd w:id="16"/>
    </w:p>
    <w:p w:rsidR="009B279F" w:rsidRPr="00AA7EF7" w:rsidRDefault="009B279F" w:rsidP="00A11F2B">
      <w:pPr>
        <w:shd w:val="clear" w:color="auto" w:fill="FFFFFF"/>
        <w:spacing w:before="40"/>
        <w:jc w:val="center"/>
        <w:rPr>
          <w:b/>
          <w:bCs/>
          <w:sz w:val="28"/>
          <w:szCs w:val="28"/>
        </w:rPr>
      </w:pPr>
      <w:bookmarkStart w:id="17" w:name="_Hlk148360840"/>
      <w:r w:rsidRPr="00AA7EF7">
        <w:rPr>
          <w:b/>
          <w:sz w:val="32"/>
          <w:szCs w:val="32"/>
          <w:lang w:val="en-US"/>
        </w:rPr>
        <w:t>I</w:t>
      </w:r>
      <w:bookmarkEnd w:id="17"/>
      <w:r w:rsidRPr="00AA7EF7">
        <w:rPr>
          <w:b/>
          <w:sz w:val="32"/>
          <w:szCs w:val="32"/>
          <w:lang w:val="en-US"/>
        </w:rPr>
        <w:t>I</w:t>
      </w:r>
      <w:r w:rsidRPr="00AA7EF7">
        <w:rPr>
          <w:b/>
          <w:sz w:val="32"/>
          <w:szCs w:val="32"/>
        </w:rPr>
        <w:t xml:space="preserve"> семестр</w:t>
      </w:r>
    </w:p>
    <w:p w:rsidR="009B279F" w:rsidRPr="00AA7EF7" w:rsidRDefault="009B279F" w:rsidP="00C46212">
      <w:pPr>
        <w:ind w:firstLine="709"/>
        <w:jc w:val="both"/>
        <w:rPr>
          <w:b/>
          <w:i/>
          <w:iCs/>
          <w:sz w:val="28"/>
          <w:szCs w:val="28"/>
        </w:rPr>
      </w:pPr>
    </w:p>
    <w:p w:rsidR="009B279F" w:rsidRPr="00AA7EF7" w:rsidRDefault="002B294D" w:rsidP="00C46212">
      <w:pPr>
        <w:ind w:firstLine="709"/>
        <w:jc w:val="both"/>
        <w:rPr>
          <w:b/>
          <w:i/>
          <w:iCs/>
          <w:sz w:val="28"/>
          <w:szCs w:val="28"/>
        </w:rPr>
      </w:pPr>
      <w:r w:rsidRPr="00AA7EF7">
        <w:rPr>
          <w:b/>
          <w:i/>
          <w:iCs/>
          <w:sz w:val="28"/>
          <w:szCs w:val="28"/>
        </w:rPr>
        <w:t xml:space="preserve">В связи с тем, что количество часов по </w:t>
      </w:r>
      <w:r w:rsidR="00022025" w:rsidRPr="00AA7EF7">
        <w:rPr>
          <w:b/>
          <w:i/>
          <w:iCs/>
          <w:sz w:val="28"/>
          <w:szCs w:val="28"/>
        </w:rPr>
        <w:t>разделу</w:t>
      </w:r>
      <w:r w:rsidRPr="00AA7EF7">
        <w:rPr>
          <w:b/>
          <w:i/>
          <w:iCs/>
          <w:sz w:val="28"/>
          <w:szCs w:val="28"/>
        </w:rPr>
        <w:t xml:space="preserve"> «История костюма» мало для изучения всего объёма </w:t>
      </w:r>
      <w:r w:rsidR="00D37033" w:rsidRPr="00AA7EF7">
        <w:rPr>
          <w:b/>
          <w:i/>
          <w:iCs/>
          <w:sz w:val="28"/>
          <w:szCs w:val="28"/>
        </w:rPr>
        <w:t xml:space="preserve">информации, преподаватель может давать </w:t>
      </w:r>
      <w:r w:rsidR="00C66DB7" w:rsidRPr="00AA7EF7">
        <w:rPr>
          <w:b/>
          <w:i/>
          <w:iCs/>
          <w:sz w:val="28"/>
          <w:szCs w:val="28"/>
        </w:rPr>
        <w:t xml:space="preserve">теоретический </w:t>
      </w:r>
      <w:r w:rsidR="00D37033" w:rsidRPr="00AA7EF7">
        <w:rPr>
          <w:b/>
          <w:i/>
          <w:iCs/>
          <w:sz w:val="28"/>
          <w:szCs w:val="28"/>
        </w:rPr>
        <w:t>материал либо в краткой форме, либо из каждой темы выбирать одну</w:t>
      </w:r>
      <w:r w:rsidR="00FC6631" w:rsidRPr="00AA7EF7">
        <w:rPr>
          <w:b/>
          <w:i/>
          <w:iCs/>
          <w:sz w:val="28"/>
          <w:szCs w:val="28"/>
        </w:rPr>
        <w:t xml:space="preserve"> - две республики</w:t>
      </w:r>
      <w:r w:rsidR="004B01C5" w:rsidRPr="00AA7EF7">
        <w:rPr>
          <w:b/>
          <w:i/>
          <w:iCs/>
          <w:sz w:val="28"/>
          <w:szCs w:val="28"/>
        </w:rPr>
        <w:t xml:space="preserve"> (на усмотрение)</w:t>
      </w:r>
      <w:r w:rsidR="00D37033" w:rsidRPr="00AA7EF7">
        <w:rPr>
          <w:b/>
          <w:i/>
          <w:iCs/>
          <w:sz w:val="28"/>
          <w:szCs w:val="28"/>
        </w:rPr>
        <w:t>, и описывать конкретный национальный костюм.</w:t>
      </w:r>
    </w:p>
    <w:p w:rsidR="009B279F" w:rsidRPr="00AA7EF7" w:rsidRDefault="009B279F" w:rsidP="00C46212">
      <w:pPr>
        <w:ind w:firstLine="709"/>
        <w:jc w:val="both"/>
        <w:rPr>
          <w:b/>
          <w:i/>
          <w:iCs/>
          <w:sz w:val="28"/>
          <w:szCs w:val="28"/>
        </w:rPr>
      </w:pPr>
    </w:p>
    <w:p w:rsidR="009B279F" w:rsidRPr="00AA7EF7" w:rsidRDefault="009B279F" w:rsidP="00C46212">
      <w:pPr>
        <w:ind w:firstLine="709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Введение</w:t>
      </w:r>
    </w:p>
    <w:p w:rsidR="00500B01" w:rsidRPr="00AA7EF7" w:rsidRDefault="00C47D17" w:rsidP="00C46212">
      <w:pPr>
        <w:ind w:firstLine="709"/>
        <w:jc w:val="both"/>
        <w:rPr>
          <w:b/>
          <w:i/>
          <w:iCs/>
          <w:sz w:val="28"/>
          <w:szCs w:val="28"/>
        </w:rPr>
      </w:pPr>
      <w:r w:rsidRPr="00AA7EF7">
        <w:rPr>
          <w:sz w:val="28"/>
          <w:szCs w:val="28"/>
        </w:rPr>
        <w:t>Задачи и содержание предмета</w:t>
      </w:r>
      <w:r w:rsidR="001045D1" w:rsidRPr="00AA7EF7">
        <w:rPr>
          <w:sz w:val="28"/>
          <w:szCs w:val="28"/>
        </w:rPr>
        <w:t>, «</w:t>
      </w:r>
      <w:r w:rsidR="00500B01" w:rsidRPr="00AA7EF7">
        <w:rPr>
          <w:sz w:val="28"/>
          <w:szCs w:val="28"/>
        </w:rPr>
        <w:t>История костюм</w:t>
      </w:r>
      <w:r w:rsidR="001045D1" w:rsidRPr="00AA7EF7">
        <w:rPr>
          <w:sz w:val="28"/>
          <w:szCs w:val="28"/>
        </w:rPr>
        <w:t>а»</w:t>
      </w:r>
      <w:r w:rsidR="00500B01" w:rsidRPr="00AA7EF7">
        <w:rPr>
          <w:sz w:val="28"/>
          <w:szCs w:val="28"/>
        </w:rPr>
        <w:t>. Значение предмета для будущей работы учащихся в качестве руководителей самодеятельных хореографических коллективов. Краткий обзор двух разделов курса, основных вопросов каждого. Историческая и социально- классовая обусловленность появления определенных художественных стилей, форм национального костюма. Связь характера народного костюма, его деталей, покроя, фактуры ткани с процессом формирования народности, природно-климатическими условиями, особенностями хозяйственного уклада. Костюм и народная обрядность. Национальный костюм как средство познания жизни народа, его быта и культуры.</w:t>
      </w:r>
    </w:p>
    <w:p w:rsidR="00167BDC" w:rsidRPr="00AA7EF7" w:rsidRDefault="00167BDC" w:rsidP="00C46212">
      <w:pPr>
        <w:widowControl w:val="0"/>
        <w:autoSpaceDN/>
        <w:ind w:firstLine="709"/>
        <w:jc w:val="both"/>
        <w:outlineLvl w:val="0"/>
        <w:rPr>
          <w:rFonts w:eastAsia="SimSun"/>
          <w:b/>
          <w:caps/>
          <w:sz w:val="28"/>
          <w:szCs w:val="28"/>
        </w:rPr>
      </w:pPr>
      <w:bookmarkStart w:id="18" w:name="_Toc148555212"/>
      <w:bookmarkStart w:id="19" w:name="_Toc235200845"/>
    </w:p>
    <w:p w:rsidR="000D6E78" w:rsidRPr="00AA7EF7" w:rsidRDefault="005634AB" w:rsidP="00C46212">
      <w:pPr>
        <w:widowControl w:val="0"/>
        <w:autoSpaceDN/>
        <w:ind w:firstLine="709"/>
        <w:jc w:val="both"/>
        <w:outlineLvl w:val="0"/>
        <w:rPr>
          <w:rFonts w:eastAsia="SimSun"/>
          <w:b/>
          <w:sz w:val="28"/>
          <w:szCs w:val="28"/>
        </w:rPr>
      </w:pPr>
      <w:bookmarkStart w:id="20" w:name="_Toc237270912"/>
      <w:r w:rsidRPr="00AA7EF7">
        <w:rPr>
          <w:rFonts w:eastAsia="SimSun"/>
          <w:b/>
          <w:caps/>
          <w:sz w:val="28"/>
          <w:szCs w:val="28"/>
        </w:rPr>
        <w:t>РАЗДЕЛ 1. «ТЕХНИКА ХУДОЖЕСТВЕННОГО ОФОРМЛЕНИЯ ПОСТАНОВКИ»</w:t>
      </w:r>
      <w:bookmarkEnd w:id="18"/>
      <w:bookmarkEnd w:id="19"/>
      <w:bookmarkEnd w:id="20"/>
    </w:p>
    <w:p w:rsidR="000D6E78" w:rsidRPr="00AA7EF7" w:rsidRDefault="005634AB" w:rsidP="00C46212">
      <w:pPr>
        <w:pStyle w:val="af1"/>
        <w:spacing w:before="0" w:after="0"/>
        <w:ind w:firstLine="709"/>
        <w:jc w:val="both"/>
        <w:rPr>
          <w:rFonts w:ascii="Times New Roman" w:eastAsia="SimSun" w:hAnsi="Times New Roman"/>
          <w:sz w:val="28"/>
          <w:szCs w:val="28"/>
        </w:rPr>
      </w:pPr>
      <w:bookmarkStart w:id="21" w:name="_Toc148555213"/>
      <w:bookmarkStart w:id="22" w:name="_Toc235200846"/>
      <w:bookmarkStart w:id="23" w:name="_Toc237270913"/>
      <w:r w:rsidRPr="00AA7EF7">
        <w:rPr>
          <w:rFonts w:ascii="Times New Roman" w:eastAsia="SimSun" w:hAnsi="Times New Roman"/>
          <w:sz w:val="28"/>
          <w:szCs w:val="28"/>
        </w:rPr>
        <w:t>ТЕМА 1.1. ТЕАТРАЛЬНОЕ ЗДАНИЕ И ЗРИТЕЛЬНЫЙ ЗАЛ</w:t>
      </w:r>
      <w:bookmarkEnd w:id="21"/>
      <w:bookmarkEnd w:id="22"/>
      <w:bookmarkEnd w:id="23"/>
    </w:p>
    <w:p w:rsidR="00500B01" w:rsidRPr="00AA7EF7" w:rsidRDefault="00500B01" w:rsidP="00C46212">
      <w:pPr>
        <w:ind w:firstLine="709"/>
        <w:jc w:val="both"/>
        <w:rPr>
          <w:b/>
          <w:sz w:val="28"/>
          <w:szCs w:val="28"/>
          <w:u w:val="single"/>
        </w:rPr>
      </w:pPr>
    </w:p>
    <w:p w:rsidR="00500B01" w:rsidRPr="00AA7EF7" w:rsidRDefault="00500B0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Устройство современной сцены.</w:t>
      </w:r>
    </w:p>
    <w:p w:rsidR="00500B01" w:rsidRPr="00AA7EF7" w:rsidRDefault="00500B0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Основная терминология сцены. Основные части сцены. Сцена - коробка, портальная арка, зеркало сцены. Трюм, планшет, колосники; авансцена, и</w:t>
      </w:r>
      <w:r w:rsidR="00C47D17" w:rsidRPr="00AA7EF7">
        <w:rPr>
          <w:sz w:val="28"/>
          <w:szCs w:val="28"/>
        </w:rPr>
        <w:t>гровая часть (собственно сцена)</w:t>
      </w:r>
      <w:r w:rsidRPr="00AA7EF7">
        <w:rPr>
          <w:sz w:val="28"/>
          <w:szCs w:val="28"/>
        </w:rPr>
        <w:t>, арьерсцена, карман. Основа построения сцены - отношение ширины, высоты, глубины с соотве</w:t>
      </w:r>
      <w:r w:rsidR="00C47D17" w:rsidRPr="00AA7EF7">
        <w:rPr>
          <w:sz w:val="28"/>
          <w:szCs w:val="28"/>
        </w:rPr>
        <w:t>тствующим измерением портала. «Одежда»</w:t>
      </w:r>
      <w:r w:rsidRPr="00AA7EF7">
        <w:rPr>
          <w:sz w:val="28"/>
          <w:szCs w:val="28"/>
        </w:rPr>
        <w:t xml:space="preserve"> сцены - занавесы, кулисы, падуги, задник,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,горизонт", половики, станки. Типы </w:t>
      </w:r>
      <w:r w:rsidR="00C46212" w:rsidRPr="00AA7EF7">
        <w:rPr>
          <w:sz w:val="28"/>
          <w:szCs w:val="28"/>
        </w:rPr>
        <w:t>сцены: обыкновенная</w:t>
      </w:r>
      <w:r w:rsidRPr="00AA7EF7">
        <w:rPr>
          <w:sz w:val="28"/>
          <w:szCs w:val="28"/>
        </w:rPr>
        <w:t>, вращающаяся, гидравлическая.</w:t>
      </w:r>
    </w:p>
    <w:p w:rsidR="00094581" w:rsidRPr="00AA7EF7" w:rsidRDefault="00094581" w:rsidP="00C46212">
      <w:pPr>
        <w:ind w:firstLine="709"/>
        <w:jc w:val="both"/>
        <w:rPr>
          <w:sz w:val="28"/>
          <w:szCs w:val="28"/>
        </w:rPr>
      </w:pPr>
    </w:p>
    <w:p w:rsidR="00094581" w:rsidRPr="00AA7EF7" w:rsidRDefault="00094581" w:rsidP="00C46212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Студенты должны знать:</w:t>
      </w:r>
    </w:p>
    <w:p w:rsidR="00094581" w:rsidRPr="00AA7EF7" w:rsidRDefault="0009458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устройство сцены, </w:t>
      </w:r>
    </w:p>
    <w:p w:rsidR="00094581" w:rsidRPr="00AA7EF7" w:rsidRDefault="00094581" w:rsidP="00C46212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Студенты должны уметь:</w:t>
      </w:r>
    </w:p>
    <w:p w:rsidR="00094581" w:rsidRPr="00AA7EF7" w:rsidRDefault="0009458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самостоятельно работать с учебно-методической литературой</w:t>
      </w:r>
    </w:p>
    <w:p w:rsidR="00D63EA1" w:rsidRPr="00AA7EF7" w:rsidRDefault="00D63EA1" w:rsidP="00C46212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Литература:</w:t>
      </w:r>
    </w:p>
    <w:p w:rsidR="000D6E78" w:rsidRPr="00AA7EF7" w:rsidRDefault="004B01C5" w:rsidP="00C46212">
      <w:pPr>
        <w:pStyle w:val="af3"/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Базанов В.В. Техника и технология сцены. Л.,</w:t>
      </w:r>
      <w:r w:rsidR="004F3C47" w:rsidRPr="00AA7EF7">
        <w:rPr>
          <w:sz w:val="28"/>
          <w:szCs w:val="28"/>
        </w:rPr>
        <w:t xml:space="preserve"> «Искусство», 1976. 368с. с ил.</w:t>
      </w:r>
    </w:p>
    <w:p w:rsidR="00C46212" w:rsidRPr="00AA7EF7" w:rsidRDefault="00C46212" w:rsidP="00C46212">
      <w:pPr>
        <w:pStyle w:val="af1"/>
        <w:spacing w:before="0" w:after="0"/>
        <w:ind w:firstLine="709"/>
        <w:jc w:val="both"/>
        <w:rPr>
          <w:rFonts w:ascii="Times New Roman" w:eastAsia="SimSun" w:hAnsi="Times New Roman"/>
          <w:sz w:val="28"/>
          <w:szCs w:val="28"/>
        </w:rPr>
      </w:pPr>
      <w:bookmarkStart w:id="24" w:name="_Toc148555214"/>
      <w:bookmarkStart w:id="25" w:name="_Toc235200847"/>
      <w:bookmarkStart w:id="26" w:name="_Toc237270914"/>
    </w:p>
    <w:p w:rsidR="000D6E78" w:rsidRPr="00AA7EF7" w:rsidRDefault="000D6E78" w:rsidP="00C46212">
      <w:pPr>
        <w:pStyle w:val="af1"/>
        <w:spacing w:before="0" w:after="0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AA7EF7">
        <w:rPr>
          <w:rFonts w:ascii="Times New Roman" w:eastAsia="SimSun" w:hAnsi="Times New Roman"/>
          <w:sz w:val="28"/>
          <w:szCs w:val="28"/>
        </w:rPr>
        <w:t>ТЕМА 1.2. ДЕКОРАЦИИ. СВЕТ. ЦВЕТ</w:t>
      </w:r>
      <w:bookmarkEnd w:id="24"/>
      <w:bookmarkEnd w:id="25"/>
      <w:bookmarkEnd w:id="26"/>
    </w:p>
    <w:p w:rsidR="00500B01" w:rsidRPr="00AA7EF7" w:rsidRDefault="00500B01" w:rsidP="00C46212">
      <w:pPr>
        <w:pStyle w:val="af3"/>
        <w:ind w:firstLine="709"/>
        <w:jc w:val="both"/>
        <w:rPr>
          <w:sz w:val="28"/>
          <w:szCs w:val="28"/>
        </w:rPr>
      </w:pPr>
    </w:p>
    <w:p w:rsidR="00500B01" w:rsidRPr="00AA7EF7" w:rsidRDefault="00500B0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Типы декорации - мягкие, строенные, живописно-объемные. Система оформления - кулисная, кулисно-арочная, павильонная, общая установка. Общая </w:t>
      </w:r>
      <w:r w:rsidRPr="00AA7EF7">
        <w:rPr>
          <w:sz w:val="28"/>
          <w:szCs w:val="28"/>
        </w:rPr>
        <w:lastRenderedPageBreak/>
        <w:t>характеристика значения света на сцене. Приборы сценического освещения и их размещение. Приборы общего освещения. Приборы нижнего освещения. Приборы верхнего освещения. Приборы локализированного освещения. Приборы световых имитаций и световых эффектов. Сценические эффекты. Свет и цвет. Цветовая трансформация. Цветовод освещение живописной сценической картины. Освещение объемных декораций. Освещение исполнителей. Детали и общая смысловая роль света в отдельных картинах - общая тональность, цвет, динамические и статические световые эффекты, цвет костюмов и декорация, планирование, места исполнителей на сцене. Освещение горизонта.</w:t>
      </w:r>
    </w:p>
    <w:p w:rsidR="00500B01" w:rsidRPr="00AA7EF7" w:rsidRDefault="00500B0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Цвет и свет, тон. Цвета основные и дополнительные, теплые и холодные, родственные и контрастные. Цветовые гармонии и гаммы. Определение взаимосвязи главного и дополнительного цвета, контраст цветовой и тональный. Сравнение цветовых отношений и умение их гармонировать. Цвет и творческие возможности и физические данные исполнителей. Эмоциональное, психологическое, символическое значение цвета. Выражение цветом настроения, темперамента, вкуса. Роль цвета в национальной одежде. Световые эффекты - увеличение, сокращение форм; приближение и удаление; пластическое изменение фигуры; изменение пропорциональных соотношений основных линий фигуры. </w:t>
      </w:r>
      <w:proofErr w:type="gramStart"/>
      <w:r w:rsidRPr="00AA7EF7">
        <w:rPr>
          <w:sz w:val="28"/>
          <w:szCs w:val="28"/>
        </w:rPr>
        <w:t>Зрительные иллюзий</w:t>
      </w:r>
      <w:r w:rsidR="00C47D17" w:rsidRPr="00AA7EF7">
        <w:rPr>
          <w:sz w:val="28"/>
          <w:szCs w:val="28"/>
        </w:rPr>
        <w:t xml:space="preserve">, </w:t>
      </w:r>
      <w:r w:rsidRPr="00AA7EF7">
        <w:rPr>
          <w:sz w:val="28"/>
          <w:szCs w:val="28"/>
        </w:rPr>
        <w:t xml:space="preserve"> в зависимости от свойства блестящих и матовых фактур, плотных и лёгких, темных и светлых.</w:t>
      </w:r>
      <w:proofErr w:type="gramEnd"/>
    </w:p>
    <w:p w:rsidR="00C16511" w:rsidRPr="00AA7EF7" w:rsidRDefault="00094581" w:rsidP="00C46212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Студенты должны</w:t>
      </w:r>
    </w:p>
    <w:p w:rsidR="00094581" w:rsidRPr="00AA7EF7" w:rsidRDefault="00094581" w:rsidP="00C46212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 xml:space="preserve"> знать:</w:t>
      </w:r>
    </w:p>
    <w:p w:rsidR="00094581" w:rsidRPr="00AA7EF7" w:rsidRDefault="0009458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правила декоративного оформления сцены, цветовых и световых решений</w:t>
      </w:r>
    </w:p>
    <w:p w:rsidR="00094581" w:rsidRPr="00AA7EF7" w:rsidRDefault="00094581" w:rsidP="00C46212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уметь:</w:t>
      </w:r>
    </w:p>
    <w:p w:rsidR="00094581" w:rsidRPr="00AA7EF7" w:rsidRDefault="0009458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самостоятельно работать с учебно-методической литературой</w:t>
      </w:r>
    </w:p>
    <w:p w:rsidR="00C16511" w:rsidRPr="00AA7EF7" w:rsidRDefault="00C16511" w:rsidP="00C46212">
      <w:pPr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иметь практический опыт:</w:t>
      </w:r>
    </w:p>
    <w:p w:rsidR="00C16511" w:rsidRPr="00AA7EF7" w:rsidRDefault="00C1651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художественного оформления сцены</w:t>
      </w:r>
    </w:p>
    <w:p w:rsidR="00D63EA1" w:rsidRPr="00AA7EF7" w:rsidRDefault="00D63EA1" w:rsidP="00C46212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Литература:</w:t>
      </w:r>
    </w:p>
    <w:p w:rsidR="004F3C47" w:rsidRPr="00AA7EF7" w:rsidRDefault="004F3C47" w:rsidP="00C46212">
      <w:pPr>
        <w:pStyle w:val="af3"/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Базанов В.В. Техника и технология сцены. Л., «Искусство», 1976. 368с. с ил.</w:t>
      </w:r>
    </w:p>
    <w:p w:rsidR="000D6E78" w:rsidRPr="00AA7EF7" w:rsidRDefault="000D6E78" w:rsidP="00C46212">
      <w:pPr>
        <w:pStyle w:val="af3"/>
        <w:ind w:firstLine="709"/>
        <w:jc w:val="both"/>
        <w:rPr>
          <w:sz w:val="28"/>
          <w:szCs w:val="28"/>
        </w:rPr>
      </w:pPr>
    </w:p>
    <w:p w:rsidR="00D63EA1" w:rsidRPr="00AA7EF7" w:rsidRDefault="000D6E78" w:rsidP="00C46212">
      <w:pPr>
        <w:pStyle w:val="af1"/>
        <w:spacing w:before="0" w:after="0"/>
        <w:ind w:firstLine="709"/>
        <w:jc w:val="both"/>
        <w:rPr>
          <w:rFonts w:ascii="Times New Roman" w:eastAsia="SimSun" w:hAnsi="Times New Roman"/>
          <w:sz w:val="28"/>
          <w:szCs w:val="28"/>
        </w:rPr>
      </w:pPr>
      <w:bookmarkStart w:id="27" w:name="_Toc148555215"/>
      <w:bookmarkStart w:id="28" w:name="_Toc235200848"/>
      <w:bookmarkStart w:id="29" w:name="_Toc237270915"/>
      <w:r w:rsidRPr="00AA7EF7">
        <w:rPr>
          <w:rFonts w:ascii="Times New Roman" w:eastAsia="SimSun" w:hAnsi="Times New Roman"/>
          <w:sz w:val="28"/>
          <w:szCs w:val="28"/>
        </w:rPr>
        <w:t>ТЕМА 1.3. ЗНАЧЕНИЕ СЦЕНИЧЕСКОГО ОФОРМЛЕНИЯ В РЕШЕНИИ ПОСТАНОВОЧНЫХ ЗАДАЧ. ЭТАПЫ РАБОТЫ НАД СЦЕНИЧЕСКИМ ОФОРМЛЕНИЕМ ХОРЕОГРАФИЧЕСКОЙ ПОСТАНОВКИ</w:t>
      </w:r>
      <w:bookmarkEnd w:id="27"/>
      <w:bookmarkEnd w:id="28"/>
      <w:bookmarkEnd w:id="29"/>
    </w:p>
    <w:p w:rsidR="00094581" w:rsidRPr="00AA7EF7" w:rsidRDefault="00094581" w:rsidP="00C46212">
      <w:pPr>
        <w:pStyle w:val="af3"/>
        <w:ind w:firstLine="709"/>
        <w:jc w:val="both"/>
        <w:rPr>
          <w:sz w:val="28"/>
          <w:szCs w:val="28"/>
        </w:rPr>
      </w:pPr>
    </w:p>
    <w:p w:rsidR="00500B01" w:rsidRPr="00AA7EF7" w:rsidRDefault="00500B0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Приемы и стили декорационного оформления. Метод оформления постановки, в зависимости от конкретного содержания хореографической постановки - живопись, гравюра, плакат, лубок, народная миниатюра, проекции, ширмы, станки, сукна, конструктивные декорации, световое оформление. Костюм как основное средство создания образа через внешние признаки. Соподчиненность всех деталей оформления целостному образному замыслу - планировка, цвет, свет, бутафория, реквизит, костюмы, грим.</w:t>
      </w:r>
    </w:p>
    <w:p w:rsidR="00500B01" w:rsidRPr="00AA7EF7" w:rsidRDefault="00500B0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Определение эскиза. Эскиз и приемы отдельных художников. Характеристика основных видов эскизов. Умение читать эскиз. Макет. Определение макета, его возможности. Проверка будущей постановки в пространственных соотношениях. "Выгородка", "монтировочная выписка", монтировочные работы.</w:t>
      </w:r>
    </w:p>
    <w:p w:rsidR="00500B01" w:rsidRPr="00AA7EF7" w:rsidRDefault="00500B01" w:rsidP="00C46212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Методика работы постановщика над поисками внешних форм спектакля. Общие принципы оформления хореографической постановки. Общий замысел, нахождение стиля и характера оформления соответствующих стилю произведения и постановочным замыслам. Нахождение приемов для достижения выбранного решения. Определение главного в оформлении. Определение и уточнение конкретных вопросов: планировка; обстановка; нахождение определяющих доминирующих деталей, предметов, пропорциональные соотношения в мизансценах высоты с глубиной и шириной, зрительный центр, опорная точка в картине; доминирующий цвет и фактура всей постановки, эпизода, картины; персонажа; определение времени действия, верность исторической правде. Художественный образ постановки - средство раскрытия ее идейного замысла.</w:t>
      </w:r>
    </w:p>
    <w:p w:rsidR="00C47D17" w:rsidRPr="00AA7EF7" w:rsidRDefault="00C47D17" w:rsidP="00F619A9">
      <w:pPr>
        <w:pStyle w:val="af3"/>
        <w:rPr>
          <w:sz w:val="28"/>
          <w:szCs w:val="28"/>
        </w:rPr>
      </w:pPr>
      <w:r w:rsidRPr="00AA7EF7">
        <w:rPr>
          <w:b/>
          <w:bCs/>
          <w:sz w:val="28"/>
          <w:szCs w:val="28"/>
        </w:rPr>
        <w:t xml:space="preserve">Студенты должны </w:t>
      </w:r>
      <w:r w:rsidRPr="00AA7EF7">
        <w:rPr>
          <w:b/>
          <w:bCs/>
          <w:sz w:val="28"/>
          <w:szCs w:val="28"/>
          <w:u w:val="single"/>
        </w:rPr>
        <w:t>знать:</w:t>
      </w:r>
    </w:p>
    <w:p w:rsidR="00094581" w:rsidRPr="00AA7EF7" w:rsidRDefault="00094581" w:rsidP="00C47D17">
      <w:pPr>
        <w:ind w:firstLine="709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-</w:t>
      </w:r>
      <w:r w:rsidR="00D63EA1" w:rsidRPr="00AA7EF7">
        <w:rPr>
          <w:sz w:val="28"/>
          <w:szCs w:val="28"/>
        </w:rPr>
        <w:t xml:space="preserve"> Характеристику основных видов эскизов.</w:t>
      </w:r>
    </w:p>
    <w:p w:rsidR="00C47D17" w:rsidRPr="00AA7EF7" w:rsidRDefault="00094581" w:rsidP="00C47D1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Общие принципы оформления хореографической постановки. Общий замысел, нахождение стиля и характера оформления соответствующих стилю произведения и постановочным замыслам.</w:t>
      </w:r>
    </w:p>
    <w:p w:rsidR="00C47D17" w:rsidRPr="00AA7EF7" w:rsidRDefault="00C47D17" w:rsidP="00F619A9">
      <w:pPr>
        <w:pStyle w:val="af3"/>
        <w:rPr>
          <w:b/>
          <w:bCs/>
          <w:sz w:val="28"/>
          <w:szCs w:val="28"/>
          <w:u w:val="single"/>
        </w:rPr>
      </w:pPr>
      <w:r w:rsidRPr="00AA7EF7">
        <w:rPr>
          <w:b/>
          <w:bCs/>
          <w:sz w:val="28"/>
          <w:szCs w:val="28"/>
        </w:rPr>
        <w:t xml:space="preserve">Студенты должны </w:t>
      </w:r>
      <w:r w:rsidRPr="00AA7EF7">
        <w:rPr>
          <w:b/>
          <w:bCs/>
          <w:sz w:val="28"/>
          <w:szCs w:val="28"/>
          <w:u w:val="single"/>
        </w:rPr>
        <w:t>уметь:</w:t>
      </w:r>
    </w:p>
    <w:p w:rsidR="00D63EA1" w:rsidRPr="00AA7EF7" w:rsidRDefault="00D63EA1" w:rsidP="00C47D17">
      <w:pPr>
        <w:ind w:firstLine="709"/>
        <w:jc w:val="both"/>
        <w:rPr>
          <w:b/>
          <w:sz w:val="28"/>
          <w:szCs w:val="28"/>
          <w:u w:val="single"/>
        </w:rPr>
      </w:pPr>
      <w:r w:rsidRPr="00AA7EF7">
        <w:rPr>
          <w:sz w:val="28"/>
          <w:szCs w:val="28"/>
        </w:rPr>
        <w:t>- Читать эскиз, предлагаемый художником,</w:t>
      </w:r>
    </w:p>
    <w:p w:rsidR="00094581" w:rsidRPr="00AA7EF7" w:rsidRDefault="00094581" w:rsidP="00C47D1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Находить приемы для достижения выбранного решения.</w:t>
      </w:r>
    </w:p>
    <w:p w:rsidR="00094581" w:rsidRPr="00AA7EF7" w:rsidRDefault="00094581" w:rsidP="00C47D1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Определять главную задачу в оформлении. </w:t>
      </w:r>
    </w:p>
    <w:p w:rsidR="00094581" w:rsidRPr="00AA7EF7" w:rsidRDefault="00094581" w:rsidP="00C47D1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Определять и уточнять конкретные вопросы: планировка; обстановка; нахождение определяющих доминирующих деталей, предметов, пропорциональные соотношения в мизансценах высоты с глубиной и шириной, зрительный центр, опорная точка в картине; доминирующий цвет и фактура всей постановки, эпизода, картины; персонажа;</w:t>
      </w:r>
    </w:p>
    <w:p w:rsidR="00094581" w:rsidRPr="00AA7EF7" w:rsidRDefault="00094581" w:rsidP="00C47D17">
      <w:pPr>
        <w:ind w:firstLine="709"/>
        <w:jc w:val="both"/>
        <w:rPr>
          <w:b/>
          <w:sz w:val="28"/>
          <w:szCs w:val="28"/>
          <w:u w:val="single"/>
        </w:rPr>
      </w:pPr>
      <w:r w:rsidRPr="00AA7EF7">
        <w:rPr>
          <w:sz w:val="28"/>
          <w:szCs w:val="28"/>
        </w:rPr>
        <w:t>- определять время действия, верность исторической правде.</w:t>
      </w:r>
    </w:p>
    <w:p w:rsidR="00094581" w:rsidRPr="00AA7EF7" w:rsidRDefault="00094581" w:rsidP="0009458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самостоятельно работать с учебно-методической литературой.</w:t>
      </w:r>
    </w:p>
    <w:p w:rsidR="00C47D17" w:rsidRPr="00AA7EF7" w:rsidRDefault="00C47D17" w:rsidP="00F619A9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Литература:</w:t>
      </w:r>
    </w:p>
    <w:p w:rsidR="00C47D17" w:rsidRPr="00AA7EF7" w:rsidRDefault="004F3C47" w:rsidP="00F619A9">
      <w:pPr>
        <w:pStyle w:val="af3"/>
      </w:pPr>
      <w:r w:rsidRPr="00AA7EF7">
        <w:rPr>
          <w:sz w:val="28"/>
          <w:szCs w:val="28"/>
        </w:rPr>
        <w:t>Базанов В.В. Техника и технология сцены. Л., «Искусство», 1976. 368с. с ил</w:t>
      </w:r>
      <w:r w:rsidRPr="00AA7EF7">
        <w:t>.</w:t>
      </w:r>
    </w:p>
    <w:p w:rsidR="00FD6BE3" w:rsidRPr="00AA7EF7" w:rsidRDefault="00FD6BE3" w:rsidP="00AD31CE">
      <w:pPr>
        <w:jc w:val="both"/>
        <w:rPr>
          <w:sz w:val="28"/>
          <w:szCs w:val="28"/>
        </w:rPr>
      </w:pPr>
    </w:p>
    <w:p w:rsidR="00500B01" w:rsidRPr="00AA7EF7" w:rsidRDefault="000D6E78" w:rsidP="00C46212">
      <w:pPr>
        <w:autoSpaceDN/>
        <w:rPr>
          <w:rFonts w:eastAsia="SimSun"/>
          <w:b/>
          <w:sz w:val="28"/>
          <w:szCs w:val="28"/>
        </w:rPr>
      </w:pPr>
      <w:bookmarkStart w:id="30" w:name="_Toc148555216"/>
      <w:bookmarkStart w:id="31" w:name="_Toc235200849"/>
      <w:bookmarkStart w:id="32" w:name="_Toc237270916"/>
      <w:r w:rsidRPr="00AA7EF7">
        <w:rPr>
          <w:rFonts w:eastAsia="SimSun"/>
          <w:b/>
          <w:caps/>
          <w:sz w:val="28"/>
          <w:szCs w:val="28"/>
        </w:rPr>
        <w:t xml:space="preserve">раздел </w:t>
      </w:r>
      <w:r w:rsidRPr="00AA7EF7">
        <w:rPr>
          <w:b/>
          <w:bCs/>
          <w:sz w:val="28"/>
          <w:szCs w:val="28"/>
        </w:rPr>
        <w:t>II. «НАРОДНЫЙ КОСТЮМ И СЦЕНИЧЕСКОЕ ОФОРМЛЕНИЕ</w:t>
      </w:r>
      <w:bookmarkEnd w:id="30"/>
      <w:bookmarkEnd w:id="31"/>
      <w:bookmarkEnd w:id="32"/>
    </w:p>
    <w:p w:rsidR="000D6E78" w:rsidRPr="00AA7EF7" w:rsidRDefault="000D6E78" w:rsidP="00FD6BE3">
      <w:pPr>
        <w:pStyle w:val="af1"/>
        <w:rPr>
          <w:rFonts w:ascii="Times New Roman" w:hAnsi="Times New Roman"/>
          <w:sz w:val="28"/>
          <w:szCs w:val="28"/>
        </w:rPr>
      </w:pPr>
      <w:bookmarkStart w:id="33" w:name="_Toc148555217"/>
      <w:bookmarkStart w:id="34" w:name="_Toc235200850"/>
      <w:bookmarkStart w:id="35" w:name="_Toc237270917"/>
      <w:r w:rsidRPr="00AA7EF7">
        <w:rPr>
          <w:rFonts w:ascii="Times New Roman" w:eastAsia="SimSun" w:hAnsi="Times New Roman"/>
          <w:sz w:val="28"/>
          <w:szCs w:val="28"/>
        </w:rPr>
        <w:t>ТЕМА 2.1. КОСТЮМ И ТАНЦЕВАЛЬНАЯ КУЛЬТУРА НАРОДА</w:t>
      </w:r>
      <w:bookmarkEnd w:id="33"/>
      <w:bookmarkEnd w:id="34"/>
      <w:bookmarkEnd w:id="35"/>
    </w:p>
    <w:p w:rsidR="000D6E78" w:rsidRPr="00AA7EF7" w:rsidRDefault="000D6E78" w:rsidP="000D6E78">
      <w:pPr>
        <w:pStyle w:val="af3"/>
        <w:rPr>
          <w:b/>
          <w:sz w:val="28"/>
          <w:szCs w:val="28"/>
          <w:u w:val="single"/>
        </w:rPr>
      </w:pP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Влияние  костюма на стилистические особенности народной хореографии.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Зависимость костюма от природно-климатических условий. Народный веткам и национальный характер танца. Силуэт костюма, фактура ткани и характер танцевальных движений. Символика деталей костюма. Связь народного костюма с обрядовой культурой, обрядовыми танцами. Художественный образ в </w:t>
      </w:r>
      <w:r w:rsidRPr="00AA7EF7">
        <w:rPr>
          <w:sz w:val="28"/>
          <w:szCs w:val="28"/>
        </w:rPr>
        <w:lastRenderedPageBreak/>
        <w:t>народном костюме и соответствие его образу народных танцев. Орнамент и характер композиции танцев.</w:t>
      </w:r>
    </w:p>
    <w:p w:rsidR="00F619A9" w:rsidRPr="00AA7EF7" w:rsidRDefault="00F619A9" w:rsidP="000D6E78">
      <w:pPr>
        <w:jc w:val="both"/>
        <w:rPr>
          <w:sz w:val="28"/>
          <w:szCs w:val="28"/>
        </w:rPr>
      </w:pPr>
    </w:p>
    <w:p w:rsidR="00500B01" w:rsidRPr="00AA7EF7" w:rsidRDefault="00500B01" w:rsidP="00F619A9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Создание сценического костюма на основе национального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Костюм - часть сценического образа. Основные законы сцены - расстояние, освещение, обобщение формы костюма, заостренность силуэта, повышенная звучность цвета. Форма, детали, цвет как отражение индивидуальности, эпохи, художественного стиля и образа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Соответствие костюма содержанию и сценическому жанру. Цветовые соотношения - соотношения объема и цвета, цветовая гармония, цветовые гаммы, закон слияния цветов. Фон и костюм солиста; костюм в ансамбле; фон и костюм ансамбля. Изменение цвета и объема от освещения. Психологическое и символическое значение цвета. Удобство театрального костюма. Условность и реализм танцевального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0D6E78" w:rsidRPr="00AA7EF7" w:rsidRDefault="000D6E78" w:rsidP="00FD6BE3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36" w:name="_Toc148555218"/>
      <w:bookmarkStart w:id="37" w:name="_Toc235200851"/>
      <w:bookmarkStart w:id="38" w:name="_Toc237270918"/>
      <w:r w:rsidRPr="00AA7EF7">
        <w:rPr>
          <w:rFonts w:ascii="Times New Roman" w:eastAsia="SimSun" w:hAnsi="Times New Roman"/>
          <w:sz w:val="28"/>
          <w:szCs w:val="28"/>
        </w:rPr>
        <w:t>ТЕМА 2.2. ЭТАПЫ РАЗВИТИЯ ЕВРОПЕЙСКОГО КОСТЮМА</w:t>
      </w:r>
      <w:bookmarkEnd w:id="36"/>
      <w:bookmarkEnd w:id="37"/>
      <w:bookmarkEnd w:id="38"/>
    </w:p>
    <w:p w:rsidR="000D6E78" w:rsidRPr="00AA7EF7" w:rsidRDefault="000D6E78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0D6E78" w:rsidP="00F619A9">
      <w:pPr>
        <w:pStyle w:val="af3"/>
        <w:jc w:val="center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Краткий обзор.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Костюм Древнего Востока (Египет, Ассирия, Иран)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Костим средневековой Европы (Византия, раннее средневековье, романский период Х-ХI вв., позднее средневековье - готический период ХIII-ХV вв.)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Костюм эпохи Возрождения ХIV-ХVI вв. (Италия, Флорентийская мода ХV века, венецианские моды ХVI века. Испания, Франция, Англия).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Костюм Франции, Испании, Англии ХVII-ХVIII вв. (костюм Франции 1 половины ХVII в., костюм Франции II половины ХVIII в. (Мольер), костюм Англии ХVII в. (Шекспир), костюм Франции накануне революции 1789-1794 гг., костюм Франции времен Директории).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Западноевропейский костюм XIX в. (период Ампир и Реставрации 1804 -1825 г., европейский костюм 1830 - 40 гг.; II половина ХIХ в. (1870 -1906 гг.).</w:t>
      </w:r>
    </w:p>
    <w:p w:rsidR="00667170" w:rsidRPr="00AA7EF7" w:rsidRDefault="00500B01" w:rsidP="003E16E5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Западноевропейский костюм XX в</w:t>
      </w:r>
      <w:r w:rsidR="00FE5E58" w:rsidRPr="00AA7EF7">
        <w:rPr>
          <w:sz w:val="28"/>
          <w:szCs w:val="28"/>
        </w:rPr>
        <w:t>. ("Английский" женский костюм)</w:t>
      </w:r>
      <w:r w:rsidRPr="00AA7EF7">
        <w:rPr>
          <w:sz w:val="28"/>
          <w:szCs w:val="28"/>
        </w:rPr>
        <w:t>. Современный западноевропейский костюм.</w:t>
      </w:r>
    </w:p>
    <w:p w:rsidR="00667170" w:rsidRPr="00AA7EF7" w:rsidRDefault="00667170" w:rsidP="00FD6BE3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39" w:name="_Toc148555219"/>
      <w:bookmarkStart w:id="40" w:name="_Toc235200852"/>
      <w:bookmarkStart w:id="41" w:name="_Toc237270919"/>
      <w:r w:rsidRPr="00AA7EF7">
        <w:rPr>
          <w:rFonts w:ascii="Times New Roman" w:eastAsia="SimSun" w:hAnsi="Times New Roman"/>
          <w:sz w:val="28"/>
          <w:szCs w:val="28"/>
        </w:rPr>
        <w:t>ТЕМА 2.3. КОСТЮМ РУССКИХ, БЕЛОРУСОВ, УКРАИНЦЕВ, МОЛДАВАН.</w:t>
      </w:r>
      <w:bookmarkEnd w:id="39"/>
      <w:bookmarkEnd w:id="40"/>
      <w:bookmarkEnd w:id="41"/>
    </w:p>
    <w:p w:rsidR="00667170" w:rsidRPr="00AA7EF7" w:rsidRDefault="00667170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D6E78">
      <w:pPr>
        <w:rPr>
          <w:sz w:val="28"/>
          <w:szCs w:val="28"/>
        </w:rPr>
      </w:pPr>
      <w:r w:rsidRPr="00AA7EF7">
        <w:rPr>
          <w:sz w:val="28"/>
          <w:szCs w:val="28"/>
        </w:rPr>
        <w:t>Сценическое оформление народных танцев.</w:t>
      </w:r>
    </w:p>
    <w:p w:rsidR="007335C6" w:rsidRPr="00AA7EF7" w:rsidRDefault="007335C6" w:rsidP="007335C6">
      <w:pPr>
        <w:ind w:firstLine="709"/>
        <w:rPr>
          <w:sz w:val="28"/>
          <w:szCs w:val="28"/>
        </w:rPr>
      </w:pPr>
    </w:p>
    <w:p w:rsidR="00500B01" w:rsidRPr="00AA7EF7" w:rsidRDefault="007335C6" w:rsidP="00C46212">
      <w:pPr>
        <w:pStyle w:val="af3"/>
        <w:rPr>
          <w:sz w:val="28"/>
          <w:szCs w:val="28"/>
        </w:rPr>
      </w:pPr>
      <w:r w:rsidRPr="00AA7EF7">
        <w:rPr>
          <w:b/>
          <w:bCs/>
          <w:sz w:val="28"/>
          <w:szCs w:val="28"/>
        </w:rPr>
        <w:t>Русский народный костюм</w:t>
      </w:r>
      <w:r w:rsidRPr="00AA7EF7">
        <w:rPr>
          <w:b/>
          <w:bCs/>
          <w:sz w:val="28"/>
          <w:szCs w:val="28"/>
        </w:rPr>
        <w:cr/>
      </w:r>
      <w:r w:rsidR="00500B01" w:rsidRPr="00AA7EF7">
        <w:rPr>
          <w:sz w:val="28"/>
          <w:szCs w:val="28"/>
        </w:rPr>
        <w:t>Происхождение древнерусской народности. Распад древнерусской народности, образование  трех  народностей   русские, украинцы, белорусы.</w:t>
      </w:r>
    </w:p>
    <w:p w:rsidR="00500B01" w:rsidRPr="00AA7EF7" w:rsidRDefault="00FE5E58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Значение этнонима «</w:t>
      </w:r>
      <w:r w:rsidR="00500B01" w:rsidRPr="00AA7EF7">
        <w:rPr>
          <w:sz w:val="28"/>
          <w:szCs w:val="28"/>
        </w:rPr>
        <w:t>Р</w:t>
      </w:r>
      <w:r w:rsidRPr="00AA7EF7">
        <w:rPr>
          <w:sz w:val="28"/>
          <w:szCs w:val="28"/>
        </w:rPr>
        <w:t>усь»</w:t>
      </w:r>
      <w:r w:rsidR="00500B01" w:rsidRPr="00AA7EF7">
        <w:rPr>
          <w:sz w:val="28"/>
          <w:szCs w:val="28"/>
        </w:rPr>
        <w:t>, "русские"</w:t>
      </w:r>
      <w:r w:rsidRPr="00AA7EF7">
        <w:rPr>
          <w:sz w:val="28"/>
          <w:szCs w:val="28"/>
        </w:rPr>
        <w:t>.</w:t>
      </w:r>
      <w:r w:rsidR="00500B01" w:rsidRPr="00AA7EF7">
        <w:rPr>
          <w:sz w:val="28"/>
          <w:szCs w:val="28"/>
        </w:rPr>
        <w:t xml:space="preserve"> Особенности материальной культуры народа. Основные виды древнерусской одежды</w:t>
      </w:r>
      <w:r w:rsidRPr="00AA7EF7">
        <w:rPr>
          <w:sz w:val="28"/>
          <w:szCs w:val="28"/>
        </w:rPr>
        <w:t>.</w:t>
      </w:r>
      <w:r w:rsidR="00500B01" w:rsidRPr="00AA7EF7">
        <w:rPr>
          <w:sz w:val="28"/>
          <w:szCs w:val="28"/>
        </w:rPr>
        <w:t xml:space="preserve"> Сюжеты и мотивы </w:t>
      </w:r>
      <w:r w:rsidR="00500B01" w:rsidRPr="00AA7EF7">
        <w:rPr>
          <w:sz w:val="28"/>
          <w:szCs w:val="28"/>
        </w:rPr>
        <w:lastRenderedPageBreak/>
        <w:t>орнамента русской вышивки. Тематика изображений и орнамента русской народной вышивки.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Связь одежды с определенными географическими областями. Региональное своеобразие русской народной одежды. Распространение орнаментальных, мотивов, и локальные типы вышивки. Особенности цветовых соотношений в костюме различных регионов:</w:t>
      </w:r>
    </w:p>
    <w:p w:rsidR="00500B01" w:rsidRPr="00AA7EF7" w:rsidRDefault="00FE5E58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1. Север</w:t>
      </w:r>
      <w:r w:rsidR="00500B01" w:rsidRPr="00AA7EF7">
        <w:rPr>
          <w:sz w:val="28"/>
          <w:szCs w:val="28"/>
        </w:rPr>
        <w:t>орусский комплект одежды с сарафаном (Тверская, Архангельская, Вологодская, Кос</w:t>
      </w:r>
      <w:r w:rsidRPr="00AA7EF7">
        <w:rPr>
          <w:sz w:val="28"/>
          <w:szCs w:val="28"/>
        </w:rPr>
        <w:t>тромская, Ярославская губернии)</w:t>
      </w:r>
      <w:r w:rsidR="00500B01"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2. </w:t>
      </w:r>
      <w:r w:rsidR="00FE5E58" w:rsidRPr="00AA7EF7">
        <w:rPr>
          <w:sz w:val="28"/>
          <w:szCs w:val="28"/>
        </w:rPr>
        <w:t>Южнорусский комплект одежды с понё</w:t>
      </w:r>
      <w:r w:rsidRPr="00AA7EF7">
        <w:rPr>
          <w:sz w:val="28"/>
          <w:szCs w:val="28"/>
        </w:rPr>
        <w:t>вой (Рязанская, Пензенская, Тульская, Тамбовская, Орловская, Воронежская, Калужская губернии).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3. Костюм Центральных промышленных районов - смешанный тип одежды.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4. Костюм донского казачества. Великорусские, украинские, кавказские элементы в одежде. Своеобразие формирования этого населения.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5. Костюм русского населения Урала, Алтая, Сибири. Отражение культурно-бытовых особенностей в одежде Неоднородность происхождения и влияние местного населения на костюм. Два основных потока переселенцев: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а) ХVI век - из областей Севера и Приуралья,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б) из великорусских областей.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Традиционный русский костюм - северный и южный -с элементами одежды местного населения.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Влияние русского народного костюма на манеру и характер танца русского народа, 0бластные особенности русского народного танца (подчеркнуть элементы связи с костюмом)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</w:p>
    <w:p w:rsidR="00500B01" w:rsidRPr="00AA7EF7" w:rsidRDefault="007335C6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Сценическо</w:t>
      </w:r>
      <w:r w:rsidR="00500B01" w:rsidRPr="00AA7EF7">
        <w:rPr>
          <w:sz w:val="28"/>
          <w:szCs w:val="28"/>
        </w:rPr>
        <w:t>е решение русского народного костюма на хореографической сцене. Оформление постановок, созданных на основе русского народного танца, в ансамблях народного танца, хорах, самодеятельных хореографических коллективах.</w:t>
      </w:r>
    </w:p>
    <w:p w:rsidR="00500B01" w:rsidRPr="00AA7EF7" w:rsidRDefault="007335C6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cr/>
      </w:r>
    </w:p>
    <w:p w:rsidR="00500B01" w:rsidRPr="00AA7EF7" w:rsidRDefault="00500B01" w:rsidP="0066717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Украинский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Украинцы и их подразделения. Культурно-географический и культурно-бытовой уклад этнических групп украинцев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1. Левобережье. 2 Правобережье. 3. Западная Украина. 4. Закарпатская Русь, где сказы</w:t>
      </w:r>
      <w:r w:rsidR="00F615C1" w:rsidRPr="00AA7EF7">
        <w:rPr>
          <w:sz w:val="28"/>
          <w:szCs w:val="28"/>
        </w:rPr>
        <w:t>вается сильное влияние Венгрии 5</w:t>
      </w:r>
      <w:r w:rsidRPr="00AA7EF7">
        <w:rPr>
          <w:sz w:val="28"/>
          <w:szCs w:val="28"/>
        </w:rPr>
        <w:t>. Горные украинцы (гуцулы, бойки, лемки) . 6. Кубанские казаки, появившиеся на территории Украины в конце ХVIII Века.  Областные особенности украинского народно</w:t>
      </w:r>
      <w:r w:rsidR="001045D1" w:rsidRPr="00AA7EF7">
        <w:rPr>
          <w:sz w:val="28"/>
          <w:szCs w:val="28"/>
        </w:rPr>
        <w:t>го костюма: а) народный костюм К</w:t>
      </w:r>
      <w:r w:rsidRPr="00AA7EF7">
        <w:rPr>
          <w:sz w:val="28"/>
          <w:szCs w:val="28"/>
        </w:rPr>
        <w:t>иевщины; б) народный к</w:t>
      </w:r>
      <w:r w:rsidR="001045D1" w:rsidRPr="00AA7EF7">
        <w:rPr>
          <w:sz w:val="28"/>
          <w:szCs w:val="28"/>
        </w:rPr>
        <w:t xml:space="preserve">остюм </w:t>
      </w:r>
      <w:proofErr w:type="spellStart"/>
      <w:r w:rsidR="001045D1" w:rsidRPr="00AA7EF7">
        <w:rPr>
          <w:sz w:val="28"/>
          <w:szCs w:val="28"/>
        </w:rPr>
        <w:t>полтавщины</w:t>
      </w:r>
      <w:proofErr w:type="spellEnd"/>
      <w:r w:rsidR="001045D1" w:rsidRPr="00AA7EF7">
        <w:rPr>
          <w:sz w:val="28"/>
          <w:szCs w:val="28"/>
        </w:rPr>
        <w:t>; в) народный ко</w:t>
      </w:r>
      <w:r w:rsidRPr="00AA7EF7">
        <w:rPr>
          <w:sz w:val="28"/>
          <w:szCs w:val="28"/>
        </w:rPr>
        <w:t xml:space="preserve">стюм украинского Полесья; г) народный костюм </w:t>
      </w:r>
      <w:r w:rsidR="007335C6" w:rsidRPr="00AA7EF7">
        <w:rPr>
          <w:sz w:val="28"/>
          <w:szCs w:val="28"/>
        </w:rPr>
        <w:t xml:space="preserve">Подолии; </w:t>
      </w:r>
      <w:proofErr w:type="spellStart"/>
      <w:r w:rsidR="007335C6" w:rsidRPr="00AA7EF7">
        <w:rPr>
          <w:sz w:val="28"/>
          <w:szCs w:val="28"/>
        </w:rPr>
        <w:t>д</w:t>
      </w:r>
      <w:proofErr w:type="spellEnd"/>
      <w:r w:rsidR="007335C6" w:rsidRPr="00AA7EF7">
        <w:rPr>
          <w:sz w:val="28"/>
          <w:szCs w:val="28"/>
        </w:rPr>
        <w:t xml:space="preserve">) народный костюм </w:t>
      </w:r>
      <w:proofErr w:type="spellStart"/>
      <w:r w:rsidR="007335C6" w:rsidRPr="00AA7EF7">
        <w:rPr>
          <w:sz w:val="28"/>
          <w:szCs w:val="28"/>
        </w:rPr>
        <w:t>Воль</w:t>
      </w:r>
      <w:r w:rsidRPr="00AA7EF7">
        <w:rPr>
          <w:sz w:val="28"/>
          <w:szCs w:val="28"/>
        </w:rPr>
        <w:t>жи</w:t>
      </w:r>
      <w:proofErr w:type="spellEnd"/>
      <w:r w:rsidRPr="00AA7EF7">
        <w:rPr>
          <w:sz w:val="28"/>
          <w:szCs w:val="28"/>
        </w:rPr>
        <w:t>; е) народный костю</w:t>
      </w:r>
      <w:r w:rsidR="001045D1" w:rsidRPr="00AA7EF7">
        <w:rPr>
          <w:sz w:val="28"/>
          <w:szCs w:val="28"/>
        </w:rPr>
        <w:t xml:space="preserve">м Буковины; ж) народный костюм </w:t>
      </w:r>
      <w:proofErr w:type="spellStart"/>
      <w:r w:rsidR="001045D1" w:rsidRPr="00AA7EF7">
        <w:rPr>
          <w:sz w:val="28"/>
          <w:szCs w:val="28"/>
        </w:rPr>
        <w:t>Г</w:t>
      </w:r>
      <w:r w:rsidRPr="00AA7EF7">
        <w:rPr>
          <w:sz w:val="28"/>
          <w:szCs w:val="28"/>
        </w:rPr>
        <w:t>уцульщины</w:t>
      </w:r>
      <w:proofErr w:type="spellEnd"/>
      <w:r w:rsidRPr="00AA7EF7">
        <w:rPr>
          <w:sz w:val="28"/>
          <w:szCs w:val="28"/>
        </w:rPr>
        <w:t xml:space="preserve">; </w:t>
      </w:r>
      <w:proofErr w:type="spellStart"/>
      <w:r w:rsidRPr="00AA7EF7">
        <w:rPr>
          <w:sz w:val="28"/>
          <w:szCs w:val="28"/>
        </w:rPr>
        <w:t>з</w:t>
      </w:r>
      <w:proofErr w:type="spellEnd"/>
      <w:r w:rsidRPr="00AA7EF7">
        <w:rPr>
          <w:sz w:val="28"/>
          <w:szCs w:val="28"/>
        </w:rPr>
        <w:t>) народный костюм Закарпатья.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Основные формы, цветовая гамма, орнамент и основные элементы одежды в данных районах.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Характеристика регионального своеобразия украинского народного танца, особенности хореографической пластики и танцевальной манеры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Жанр бытовых танцев - основа украинской народной хореографии. Орнамент украинской народной одежды и композиции бытовых танцев. Своеобразие украинской народной одежды и стилистические особенности, бытовых танцев. (,,Метелица", ,,Казачок", ,,Гопак", „</w:t>
      </w:r>
      <w:proofErr w:type="spellStart"/>
      <w:r w:rsidRPr="00AA7EF7">
        <w:rPr>
          <w:sz w:val="28"/>
          <w:szCs w:val="28"/>
        </w:rPr>
        <w:t>Чабарашки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Коломийка</w:t>
      </w:r>
      <w:proofErr w:type="spellEnd"/>
      <w:r w:rsidRPr="00AA7EF7">
        <w:rPr>
          <w:sz w:val="28"/>
          <w:szCs w:val="28"/>
        </w:rPr>
        <w:t xml:space="preserve">", "Гуцулка", ,,Полька", ,,Кадриль") . Историческая обусловленность характера народной одежды и народной хореографии. 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Костюм и музыкально хореографическое содержание образа. Украинские сюжетные танцы и их тематика, проявление тематической основы танца в характере народного костюма. Трудовая тематика - „Бондарь", "Шевчик", "Кравчик", народная героика - "0п</w:t>
      </w:r>
      <w:r w:rsidR="005D768E" w:rsidRPr="00AA7EF7">
        <w:rPr>
          <w:sz w:val="28"/>
          <w:szCs w:val="28"/>
        </w:rPr>
        <w:t>ришки", "Аркан"; народный быт -</w:t>
      </w:r>
      <w:r w:rsidRPr="00AA7EF7">
        <w:rPr>
          <w:sz w:val="28"/>
          <w:szCs w:val="28"/>
        </w:rPr>
        <w:t>,,Катерина", ,,</w:t>
      </w:r>
      <w:proofErr w:type="spellStart"/>
      <w:r w:rsidRPr="00AA7EF7">
        <w:rPr>
          <w:sz w:val="28"/>
          <w:szCs w:val="28"/>
        </w:rPr>
        <w:t>Коханочка</w:t>
      </w:r>
      <w:proofErr w:type="spellEnd"/>
      <w:r w:rsidRPr="00AA7EF7">
        <w:rPr>
          <w:sz w:val="28"/>
          <w:szCs w:val="28"/>
        </w:rPr>
        <w:t>", ,,</w:t>
      </w:r>
      <w:proofErr w:type="spellStart"/>
      <w:r w:rsidRPr="00AA7EF7">
        <w:rPr>
          <w:sz w:val="28"/>
          <w:szCs w:val="28"/>
        </w:rPr>
        <w:t>Волынянка</w:t>
      </w:r>
      <w:proofErr w:type="spellEnd"/>
      <w:r w:rsidRPr="00AA7EF7">
        <w:rPr>
          <w:sz w:val="28"/>
          <w:szCs w:val="28"/>
        </w:rPr>
        <w:t>", ,,Горлица"; явления природы и человеческие характеры - "</w:t>
      </w:r>
      <w:proofErr w:type="spellStart"/>
      <w:r w:rsidRPr="00AA7EF7">
        <w:rPr>
          <w:sz w:val="28"/>
          <w:szCs w:val="28"/>
        </w:rPr>
        <w:t>Гонивитер</w:t>
      </w:r>
      <w:proofErr w:type="spellEnd"/>
      <w:r w:rsidRPr="00AA7EF7">
        <w:rPr>
          <w:sz w:val="28"/>
          <w:szCs w:val="28"/>
        </w:rPr>
        <w:t>", "3иронька", повадки птиц и животных - "Гусак" , "Бычок".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Сценическая интерпретация украинского народного костюма в Государственном</w:t>
      </w:r>
      <w:r w:rsidR="005D768E" w:rsidRPr="00AA7EF7">
        <w:rPr>
          <w:sz w:val="28"/>
          <w:szCs w:val="28"/>
        </w:rPr>
        <w:t xml:space="preserve"> заслуженном ансамбле танца</w:t>
      </w:r>
      <w:r w:rsidRPr="00AA7EF7">
        <w:rPr>
          <w:sz w:val="28"/>
          <w:szCs w:val="28"/>
        </w:rPr>
        <w:t xml:space="preserve"> им</w:t>
      </w:r>
      <w:r w:rsidR="005D768E" w:rsidRPr="00AA7EF7">
        <w:rPr>
          <w:sz w:val="28"/>
          <w:szCs w:val="28"/>
        </w:rPr>
        <w:t>.</w:t>
      </w:r>
      <w:r w:rsidRPr="00AA7EF7">
        <w:rPr>
          <w:sz w:val="28"/>
          <w:szCs w:val="28"/>
        </w:rPr>
        <w:t xml:space="preserve"> П</w:t>
      </w:r>
      <w:r w:rsidR="005D768E" w:rsidRPr="00AA7EF7">
        <w:rPr>
          <w:sz w:val="28"/>
          <w:szCs w:val="28"/>
        </w:rPr>
        <w:t>.</w:t>
      </w:r>
      <w:r w:rsidRPr="00AA7EF7">
        <w:rPr>
          <w:sz w:val="28"/>
          <w:szCs w:val="28"/>
        </w:rPr>
        <w:t xml:space="preserve">П. </w:t>
      </w:r>
      <w:proofErr w:type="spellStart"/>
      <w:r w:rsidRPr="00AA7EF7">
        <w:rPr>
          <w:sz w:val="28"/>
          <w:szCs w:val="28"/>
        </w:rPr>
        <w:t>Вирского</w:t>
      </w:r>
      <w:proofErr w:type="spellEnd"/>
      <w:r w:rsidRPr="00AA7EF7">
        <w:rPr>
          <w:sz w:val="28"/>
          <w:szCs w:val="28"/>
        </w:rPr>
        <w:t xml:space="preserve"> и в Государственном заслуженном академическом народном хоре им. П.Г. Веревки.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F619A9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Белорусский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Термин "Белая Русь" и его смысловое значен</w:t>
      </w:r>
      <w:r w:rsidR="007335C6" w:rsidRPr="00AA7EF7">
        <w:rPr>
          <w:sz w:val="28"/>
          <w:szCs w:val="28"/>
        </w:rPr>
        <w:t>ие. Историко-географические ра</w:t>
      </w:r>
      <w:r w:rsidRPr="00AA7EF7">
        <w:rPr>
          <w:sz w:val="28"/>
          <w:szCs w:val="28"/>
        </w:rPr>
        <w:t>й</w:t>
      </w:r>
      <w:r w:rsidR="007335C6" w:rsidRPr="00AA7EF7">
        <w:rPr>
          <w:sz w:val="28"/>
          <w:szCs w:val="28"/>
        </w:rPr>
        <w:t>о</w:t>
      </w:r>
      <w:r w:rsidRPr="00AA7EF7">
        <w:rPr>
          <w:sz w:val="28"/>
          <w:szCs w:val="28"/>
        </w:rPr>
        <w:t xml:space="preserve">ны Белоруссии западное и восточное Полесье, Приднепровье, центральная Белоруссия, </w:t>
      </w:r>
      <w:proofErr w:type="spellStart"/>
      <w:r w:rsidRPr="00AA7EF7">
        <w:rPr>
          <w:sz w:val="28"/>
          <w:szCs w:val="28"/>
        </w:rPr>
        <w:t>Паняманье</w:t>
      </w:r>
      <w:proofErr w:type="spellEnd"/>
      <w:r w:rsidRPr="00AA7EF7">
        <w:rPr>
          <w:sz w:val="28"/>
          <w:szCs w:val="28"/>
        </w:rPr>
        <w:t xml:space="preserve"> и </w:t>
      </w:r>
      <w:proofErr w:type="spellStart"/>
      <w:r w:rsidRPr="00AA7EF7">
        <w:rPr>
          <w:sz w:val="28"/>
          <w:szCs w:val="28"/>
        </w:rPr>
        <w:t>Наддвинье</w:t>
      </w:r>
      <w:proofErr w:type="spellEnd"/>
      <w:r w:rsidRPr="00AA7EF7">
        <w:rPr>
          <w:sz w:val="28"/>
          <w:szCs w:val="28"/>
        </w:rPr>
        <w:t>. Культурно-бытовой уклад этих областей. Основные комплексы и областные разновидности белорусской народной одежды. Рисунки и мотивы народного художественного, ткачества и композиции белорусских народных танцев. Многообразие форм   белорусского танцевального фольклора. Связь белорусского народного костюма с белорусскими народными обрядами. Тесная связь танцевальной культуры и костюма белорусского народа. Геометризированный орнамент и строгость композиционных построений. Костюм и характер танцевальных движений белорусских народных танцев (хороводов, плясок, традиционных танцев, полек, кадрилей). Тематика белорусской народной хореографии: танцы, раскрывающие характер народа - „Лявониха", "Крыжачок", „Кола", „Голубец" и другие; танцы, отображающие трудовые процессы и бытовые явления - "</w:t>
      </w:r>
      <w:proofErr w:type="spellStart"/>
      <w:r w:rsidRPr="00AA7EF7">
        <w:rPr>
          <w:sz w:val="28"/>
          <w:szCs w:val="28"/>
        </w:rPr>
        <w:t>Лянок</w:t>
      </w:r>
      <w:proofErr w:type="spellEnd"/>
      <w:r w:rsidRPr="00AA7EF7">
        <w:rPr>
          <w:sz w:val="28"/>
          <w:szCs w:val="28"/>
        </w:rPr>
        <w:t>", "Косари", "Кроены" и другие; танцы, отображающие явления природы - „Чарот", „</w:t>
      </w:r>
      <w:proofErr w:type="spellStart"/>
      <w:r w:rsidRPr="00AA7EF7">
        <w:rPr>
          <w:sz w:val="28"/>
          <w:szCs w:val="28"/>
        </w:rPr>
        <w:t>Мяцелица</w:t>
      </w:r>
      <w:proofErr w:type="spellEnd"/>
      <w:r w:rsidRPr="00AA7EF7">
        <w:rPr>
          <w:sz w:val="28"/>
          <w:szCs w:val="28"/>
        </w:rPr>
        <w:t>"; шуточные танцы, обыгрывающие черты характера человека -,,Юрочка", „</w:t>
      </w:r>
      <w:proofErr w:type="spellStart"/>
      <w:r w:rsidRPr="00AA7EF7">
        <w:rPr>
          <w:sz w:val="28"/>
          <w:szCs w:val="28"/>
        </w:rPr>
        <w:t>Дударики</w:t>
      </w:r>
      <w:proofErr w:type="spellEnd"/>
      <w:r w:rsidRPr="00AA7EF7">
        <w:rPr>
          <w:sz w:val="28"/>
          <w:szCs w:val="28"/>
        </w:rPr>
        <w:t xml:space="preserve">", "Казачок" и другие; танцы, изображающие птиц и животных-"Козочка", „Воробей", "Журавль". Роль народного костюма в </w:t>
      </w:r>
      <w:proofErr w:type="spellStart"/>
      <w:r w:rsidRPr="00AA7EF7">
        <w:rPr>
          <w:sz w:val="28"/>
          <w:szCs w:val="28"/>
        </w:rPr>
        <w:t>формировании</w:t>
      </w:r>
      <w:proofErr w:type="gramStart"/>
      <w:r w:rsidRPr="00AA7EF7">
        <w:rPr>
          <w:sz w:val="28"/>
          <w:szCs w:val="28"/>
        </w:rPr>
        <w:t>,и</w:t>
      </w:r>
      <w:proofErr w:type="spellEnd"/>
      <w:proofErr w:type="gramEnd"/>
      <w:r w:rsidRPr="00AA7EF7">
        <w:rPr>
          <w:sz w:val="28"/>
          <w:szCs w:val="28"/>
        </w:rPr>
        <w:t xml:space="preserve"> развитии танцевального фольклора.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Белорусская народно-сценическая хореография</w:t>
      </w:r>
      <w:r w:rsidR="005D768E" w:rsidRPr="00AA7EF7">
        <w:rPr>
          <w:sz w:val="28"/>
          <w:szCs w:val="28"/>
        </w:rPr>
        <w:t>,</w:t>
      </w:r>
      <w:r w:rsidRPr="00AA7EF7">
        <w:rPr>
          <w:sz w:val="28"/>
          <w:szCs w:val="28"/>
        </w:rPr>
        <w:t xml:space="preserve"> и ее оформление в Го</w:t>
      </w:r>
      <w:r w:rsidR="005D768E" w:rsidRPr="00AA7EF7">
        <w:rPr>
          <w:sz w:val="28"/>
          <w:szCs w:val="28"/>
        </w:rPr>
        <w:t>сударственном Народном хоре</w:t>
      </w:r>
      <w:r w:rsidRPr="00AA7EF7">
        <w:rPr>
          <w:sz w:val="28"/>
          <w:szCs w:val="28"/>
        </w:rPr>
        <w:t>, Гос</w:t>
      </w:r>
      <w:r w:rsidR="005D768E" w:rsidRPr="00AA7EF7">
        <w:rPr>
          <w:sz w:val="28"/>
          <w:szCs w:val="28"/>
        </w:rPr>
        <w:t>ударственном ансамбле танца</w:t>
      </w:r>
      <w:r w:rsidRPr="00AA7EF7">
        <w:rPr>
          <w:sz w:val="28"/>
          <w:szCs w:val="28"/>
        </w:rPr>
        <w:t>, Ансамбле песни и пляски Белорусского Краснознаменного военного округа, ансамбле „Хорошки"</w:t>
      </w:r>
      <w:r w:rsidR="005D768E" w:rsidRPr="00AA7EF7">
        <w:rPr>
          <w:sz w:val="28"/>
          <w:szCs w:val="28"/>
        </w:rPr>
        <w:t xml:space="preserve">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F619A9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Молдавский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Этногенез молдаван, язык и культура. Влияние на них Византии, Румынии и соседних славянских народов. Основа хозяйства. Молдавский национальный </w:t>
      </w:r>
      <w:r w:rsidRPr="00AA7EF7">
        <w:rPr>
          <w:sz w:val="28"/>
          <w:szCs w:val="28"/>
        </w:rPr>
        <w:lastRenderedPageBreak/>
        <w:t>костюм. Основной комплекс будничной мужской и женской молдавской народной одежды. Связь костюма с народными обрядами. Особенности праздничной народной одежды. Древняя основа молдавской народной обрядности. Ритуальные танцы гетов и даков. Героика молдавских народных танцев. Танцы в молдавских народных обрядах. Народная одежда участников обрядов: „</w:t>
      </w:r>
      <w:proofErr w:type="spellStart"/>
      <w:r w:rsidRPr="00AA7EF7">
        <w:rPr>
          <w:sz w:val="28"/>
          <w:szCs w:val="28"/>
        </w:rPr>
        <w:t>Кэлушарь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Капра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Драгайка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Папаруда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Нунтецэрэняска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Калоян</w:t>
      </w:r>
      <w:proofErr w:type="spellEnd"/>
      <w:r w:rsidRPr="00AA7EF7">
        <w:rPr>
          <w:sz w:val="28"/>
          <w:szCs w:val="28"/>
        </w:rPr>
        <w:t>". Молдавская свадьба. Свадебный костюм жениха и невесты, его символическое значение. Своеобразие танцевальных обрядов молдавской свадьбы. Танцы в доме жениха и невесты, обряд похищения невесты, танцы с приданным. Стилистические особенности молдавских народных танцев: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1. </w:t>
      </w:r>
      <w:proofErr w:type="spellStart"/>
      <w:r w:rsidRPr="00AA7EF7">
        <w:rPr>
          <w:sz w:val="28"/>
          <w:szCs w:val="28"/>
        </w:rPr>
        <w:t>Ценральная</w:t>
      </w:r>
      <w:proofErr w:type="spellEnd"/>
      <w:r w:rsidRPr="00AA7EF7">
        <w:rPr>
          <w:sz w:val="28"/>
          <w:szCs w:val="28"/>
        </w:rPr>
        <w:t xml:space="preserve"> Молдавия (</w:t>
      </w:r>
      <w:proofErr w:type="spellStart"/>
      <w:r w:rsidRPr="00AA7EF7">
        <w:rPr>
          <w:sz w:val="28"/>
          <w:szCs w:val="28"/>
        </w:rPr>
        <w:t>Страшенский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Оргеевский</w:t>
      </w:r>
      <w:proofErr w:type="spellEnd"/>
      <w:r w:rsidRPr="00AA7EF7">
        <w:rPr>
          <w:sz w:val="28"/>
          <w:szCs w:val="28"/>
        </w:rPr>
        <w:t xml:space="preserve">, Котовский, </w:t>
      </w:r>
      <w:proofErr w:type="spellStart"/>
      <w:r w:rsidRPr="00AA7EF7">
        <w:rPr>
          <w:sz w:val="28"/>
          <w:szCs w:val="28"/>
        </w:rPr>
        <w:t>Новоаненский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Дубоссарский</w:t>
      </w:r>
      <w:proofErr w:type="spellEnd"/>
      <w:r w:rsidRPr="00AA7EF7">
        <w:rPr>
          <w:sz w:val="28"/>
          <w:szCs w:val="28"/>
        </w:rPr>
        <w:t xml:space="preserve">, Тираспольский, </w:t>
      </w:r>
      <w:proofErr w:type="spellStart"/>
      <w:r w:rsidRPr="00AA7EF7">
        <w:rPr>
          <w:sz w:val="28"/>
          <w:szCs w:val="28"/>
        </w:rPr>
        <w:t>Унгеньский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Ниспоренский</w:t>
      </w:r>
      <w:proofErr w:type="spellEnd"/>
      <w:r w:rsidRPr="00AA7EF7">
        <w:rPr>
          <w:sz w:val="28"/>
          <w:szCs w:val="28"/>
        </w:rPr>
        <w:t xml:space="preserve"> районы).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2. Северная часть Молдавии. (</w:t>
      </w:r>
      <w:proofErr w:type="spellStart"/>
      <w:r w:rsidRPr="00AA7EF7">
        <w:rPr>
          <w:sz w:val="28"/>
          <w:szCs w:val="28"/>
        </w:rPr>
        <w:t>Бриганский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Дондюшанский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Сорокский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Флорештский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Еденецкий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Рыбницкий</w:t>
      </w:r>
      <w:proofErr w:type="spellEnd"/>
      <w:r w:rsidRPr="00AA7EF7">
        <w:rPr>
          <w:sz w:val="28"/>
          <w:szCs w:val="28"/>
        </w:rPr>
        <w:t xml:space="preserve"> районы). Движениям танцев, присущи: сравнительная плавность, мягкость исполнения. Проявляются черты влияния русского, украинского и польского народов.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3. Южная часть Молдавии (</w:t>
      </w:r>
      <w:proofErr w:type="spellStart"/>
      <w:r w:rsidRPr="00AA7EF7">
        <w:rPr>
          <w:sz w:val="28"/>
          <w:szCs w:val="28"/>
        </w:rPr>
        <w:t>Вулканештский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Кагульский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Чадыр-Лунгский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Камратский</w:t>
      </w:r>
      <w:proofErr w:type="spellEnd"/>
      <w:r w:rsidRPr="00AA7EF7">
        <w:rPr>
          <w:sz w:val="28"/>
          <w:szCs w:val="28"/>
        </w:rPr>
        <w:t xml:space="preserve"> районы). Быстрота темпа, подчеркнутая острота движений, сложные синкопированные образования.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Многообразие форм народного костюма в данных регионах, связь с особенностями танцевальной культуры. Силуэт, фактура ткани, цветовые соотношения. Связь орнамента молдавской вышивки с особенностями композиционного построения молдавских танцев.</w:t>
      </w:r>
    </w:p>
    <w:p w:rsidR="000077F9" w:rsidRPr="00AA7EF7" w:rsidRDefault="000077F9" w:rsidP="00525060">
      <w:pPr>
        <w:jc w:val="both"/>
        <w:rPr>
          <w:sz w:val="28"/>
          <w:szCs w:val="28"/>
        </w:rPr>
      </w:pPr>
    </w:p>
    <w:p w:rsidR="00667170" w:rsidRPr="00AA7EF7" w:rsidRDefault="00667170" w:rsidP="00FD6BE3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42" w:name="_Toc148555220"/>
      <w:bookmarkStart w:id="43" w:name="_Toc235200853"/>
      <w:bookmarkStart w:id="44" w:name="_Toc237270920"/>
      <w:r w:rsidRPr="00AA7EF7">
        <w:rPr>
          <w:rFonts w:ascii="Times New Roman" w:eastAsia="SimSun" w:hAnsi="Times New Roman"/>
          <w:sz w:val="28"/>
          <w:szCs w:val="28"/>
        </w:rPr>
        <w:t>ТЕМА 2.4. КОСТЮМ ПРИБАЛТИЙСКИХ РЕСПУБЛИК</w:t>
      </w:r>
      <w:bookmarkEnd w:id="42"/>
      <w:bookmarkEnd w:id="43"/>
      <w:bookmarkEnd w:id="44"/>
    </w:p>
    <w:p w:rsidR="00500B01" w:rsidRPr="00AA7EF7" w:rsidRDefault="00500B01" w:rsidP="00F619A9">
      <w:pPr>
        <w:pStyle w:val="af3"/>
        <w:rPr>
          <w:b/>
          <w:bCs/>
          <w:sz w:val="28"/>
          <w:szCs w:val="28"/>
        </w:rPr>
      </w:pPr>
    </w:p>
    <w:p w:rsidR="00500B01" w:rsidRPr="00AA7EF7" w:rsidRDefault="00500B01" w:rsidP="00F619A9">
      <w:pPr>
        <w:pStyle w:val="af3"/>
        <w:rPr>
          <w:b/>
          <w:bCs/>
          <w:iCs/>
          <w:sz w:val="28"/>
          <w:szCs w:val="28"/>
        </w:rPr>
      </w:pPr>
      <w:r w:rsidRPr="00AA7EF7">
        <w:rPr>
          <w:b/>
          <w:bCs/>
          <w:iCs/>
          <w:sz w:val="28"/>
          <w:szCs w:val="28"/>
        </w:rPr>
        <w:t>Латышский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Происхождение латышей и их состав. Три областные группы латышей: </w:t>
      </w:r>
      <w:proofErr w:type="spellStart"/>
      <w:r w:rsidRPr="00AA7EF7">
        <w:rPr>
          <w:sz w:val="28"/>
          <w:szCs w:val="28"/>
        </w:rPr>
        <w:t>видземе</w:t>
      </w:r>
      <w:proofErr w:type="spellEnd"/>
      <w:r w:rsidRPr="00AA7EF7">
        <w:rPr>
          <w:sz w:val="28"/>
          <w:szCs w:val="28"/>
        </w:rPr>
        <w:t xml:space="preserve"> (северные), </w:t>
      </w:r>
      <w:proofErr w:type="spellStart"/>
      <w:r w:rsidRPr="00AA7EF7">
        <w:rPr>
          <w:sz w:val="28"/>
          <w:szCs w:val="28"/>
        </w:rPr>
        <w:t>земгале</w:t>
      </w:r>
      <w:proofErr w:type="spellEnd"/>
      <w:r w:rsidRPr="00AA7EF7">
        <w:rPr>
          <w:sz w:val="28"/>
          <w:szCs w:val="28"/>
        </w:rPr>
        <w:t xml:space="preserve"> (южные), </w:t>
      </w:r>
      <w:proofErr w:type="spellStart"/>
      <w:r w:rsidRPr="00AA7EF7">
        <w:rPr>
          <w:sz w:val="28"/>
          <w:szCs w:val="28"/>
        </w:rPr>
        <w:t>курземе</w:t>
      </w:r>
      <w:proofErr w:type="spellEnd"/>
      <w:r w:rsidRPr="00AA7EF7">
        <w:rPr>
          <w:sz w:val="28"/>
          <w:szCs w:val="28"/>
        </w:rPr>
        <w:t xml:space="preserve"> (западные)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Хозяйственный уклад латышей. Кустарно-ремесленные промыслы. Ткачество и изготовление одежды как один из видов кустарно-ремесленного промысла.   Основной комплекс латышского народного костюма, сходство его с литовским.   Традиционные приемы, ношения и украшения народной одежды. Местные различия в технике изготовления и украшения одежды, социальная и историческая обусловленность этого явления. Вышивка как основной элемент украшения одежды. Наиболее характерные</w:t>
      </w:r>
      <w:r w:rsidR="00F615C1" w:rsidRPr="00AA7EF7">
        <w:rPr>
          <w:sz w:val="28"/>
          <w:szCs w:val="28"/>
        </w:rPr>
        <w:t xml:space="preserve"> мотивы</w:t>
      </w:r>
      <w:r w:rsidRPr="00AA7EF7">
        <w:rPr>
          <w:sz w:val="28"/>
          <w:szCs w:val="28"/>
        </w:rPr>
        <w:t xml:space="preserve"> латышского орнамента: геометрический, располагающийся полосами, мотив солнца, пятилучевой звезды. Влияние соседних народов, в частности, славянских, на формирование и разв</w:t>
      </w:r>
      <w:r w:rsidR="00F615C1" w:rsidRPr="00AA7EF7">
        <w:rPr>
          <w:sz w:val="28"/>
          <w:szCs w:val="28"/>
        </w:rPr>
        <w:t>итие латышской народной одежды.</w:t>
      </w:r>
      <w:r w:rsidRPr="00AA7EF7">
        <w:rPr>
          <w:sz w:val="28"/>
          <w:szCs w:val="28"/>
        </w:rPr>
        <w:t xml:space="preserve"> Появление мотивов растительного и животного мира в орнаменте.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Орнамент как композиционная основа латышских хороводов и хороводных танцев. Основные фигуры хороводов - круг, звезда, восьмерка, </w:t>
      </w:r>
      <w:r w:rsidRPr="00AA7EF7">
        <w:rPr>
          <w:sz w:val="28"/>
          <w:szCs w:val="28"/>
        </w:rPr>
        <w:lastRenderedPageBreak/>
        <w:t>улитка, змейка, аллея, прямые линии, колонны. Место костюма в народных танцах</w:t>
      </w:r>
    </w:p>
    <w:p w:rsidR="00500B01" w:rsidRPr="00AA7EF7" w:rsidRDefault="00500B01" w:rsidP="00F619A9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Латышский сценический   костюм, его варианты в ансамбля</w:t>
      </w:r>
      <w:r w:rsidR="005D768E" w:rsidRPr="00AA7EF7">
        <w:rPr>
          <w:sz w:val="28"/>
          <w:szCs w:val="28"/>
        </w:rPr>
        <w:t>х народного танца Латвийской республики</w:t>
      </w:r>
      <w:r w:rsidRPr="00AA7EF7">
        <w:rPr>
          <w:sz w:val="28"/>
          <w:szCs w:val="28"/>
        </w:rPr>
        <w:t>.</w:t>
      </w:r>
    </w:p>
    <w:p w:rsidR="00500B01" w:rsidRPr="00AA7EF7" w:rsidRDefault="00500B01" w:rsidP="00F619A9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Эстонский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эстонцев. Монолитность эстонской нации и ее состав. Особенности его исторического развития. Территория распространения местных групп народной одежды, совпадающая с важнейшими областями эстонского фольклора. Истоки формирования эстонской народной одежды. Эволюция национального костюма. Эстонский народный костюм XIX в. Сословные различия в одежде. Возрастные отличия в одежде, элементы, отражающие положение в обществе (головные уборы., украшения, длина кафтана, орнамент).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Сходство эстонской одежды с литовской и латышской. Общность основных частей и украшений народного костюма: </w:t>
      </w:r>
      <w:proofErr w:type="spellStart"/>
      <w:r w:rsidRPr="00AA7EF7">
        <w:rPr>
          <w:sz w:val="28"/>
          <w:szCs w:val="28"/>
        </w:rPr>
        <w:t>туникообразная</w:t>
      </w:r>
      <w:proofErr w:type="spellEnd"/>
      <w:r w:rsidRPr="00AA7EF7">
        <w:rPr>
          <w:sz w:val="28"/>
          <w:szCs w:val="28"/>
        </w:rPr>
        <w:t xml:space="preserve"> рубаха, наплечное покрывало, расшитая поясная одежда, украшения. </w:t>
      </w:r>
      <w:proofErr w:type="gramStart"/>
      <w:r w:rsidRPr="00AA7EF7">
        <w:rPr>
          <w:sz w:val="28"/>
          <w:szCs w:val="28"/>
        </w:rPr>
        <w:t xml:space="preserve">Из бронзовых спиральных </w:t>
      </w:r>
      <w:proofErr w:type="spellStart"/>
      <w:r w:rsidRPr="00AA7EF7">
        <w:rPr>
          <w:sz w:val="28"/>
          <w:szCs w:val="28"/>
        </w:rPr>
        <w:t>пронизок</w:t>
      </w:r>
      <w:proofErr w:type="spellEnd"/>
      <w:r w:rsidRPr="00AA7EF7">
        <w:rPr>
          <w:sz w:val="28"/>
          <w:szCs w:val="28"/>
        </w:rPr>
        <w:t>, бронзовые нагрудные цепочки; характерная для всех народов Прибалтики продольная полосатая юбка, распашная верхняя кофта, лиф.</w:t>
      </w:r>
      <w:proofErr w:type="gramEnd"/>
      <w:r w:rsidRPr="00AA7EF7">
        <w:rPr>
          <w:sz w:val="28"/>
          <w:szCs w:val="28"/>
        </w:rPr>
        <w:t xml:space="preserve"> Цветовые соотношения литовской народной одежды, ее деталей: преобладание красного цвета в сочетании с зелеными и охристыми продольными полосами; основной желтый цвет в сочетании с красными и голубыми полосами; основной зеленый цвет в сочетании с охристыми и красными полосами - расцветка, присущая латышской юбке; тональные соотношения мужского костюма - коричневый с бежевым, синий с серым.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Связь эстонской народной одежды со старинными эстонскими обрядами, ее социальная и психологическая обусловленность. Символическое значение отдельный деталей костюма (мужской и женский пояса, варежка покрывало невесты и т. д.). Орнамент эстонской вышивки и четкая композиционная установка эстонских, танцев. Особенности развития танцевальной культуры в ХIХ в., исторические причины их обусловившие. Двухчастная и трехчастная структура эстонских танцев.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Сценический танцевальный эстонский костюм в постановках ансамб</w:t>
      </w:r>
      <w:r w:rsidR="00F52F37" w:rsidRPr="00AA7EF7">
        <w:rPr>
          <w:sz w:val="28"/>
          <w:szCs w:val="28"/>
        </w:rPr>
        <w:t>ля народного танца Эстонской республики</w:t>
      </w:r>
      <w:r w:rsidRPr="00AA7EF7">
        <w:rPr>
          <w:sz w:val="28"/>
          <w:szCs w:val="28"/>
        </w:rPr>
        <w:t>.</w:t>
      </w:r>
    </w:p>
    <w:p w:rsidR="00667170" w:rsidRPr="00AA7EF7" w:rsidRDefault="00667170" w:rsidP="00FD6BE3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45" w:name="_Toc148555221"/>
      <w:bookmarkStart w:id="46" w:name="_Toc235200854"/>
      <w:bookmarkStart w:id="47" w:name="_Toc237270921"/>
      <w:r w:rsidRPr="00AA7EF7">
        <w:rPr>
          <w:rFonts w:ascii="Times New Roman" w:eastAsia="SimSun" w:hAnsi="Times New Roman"/>
          <w:sz w:val="28"/>
          <w:szCs w:val="28"/>
        </w:rPr>
        <w:t>ТЕМА 2.5. КОСТЮМ КАРЕЛОВ И НАРОДОВ СЕВЕРА (ЕВРОПЕЙСКОЙ ЧАСТИ)</w:t>
      </w:r>
      <w:bookmarkEnd w:id="45"/>
      <w:bookmarkEnd w:id="46"/>
      <w:bookmarkEnd w:id="47"/>
    </w:p>
    <w:p w:rsidR="00FD6BE3" w:rsidRPr="00AA7EF7" w:rsidRDefault="00FD6BE3" w:rsidP="00667170">
      <w:pPr>
        <w:ind w:firstLine="709"/>
        <w:rPr>
          <w:sz w:val="28"/>
          <w:szCs w:val="28"/>
        </w:rPr>
      </w:pPr>
    </w:p>
    <w:p w:rsidR="00500B01" w:rsidRPr="00AA7EF7" w:rsidRDefault="00500B01" w:rsidP="00667170">
      <w:pPr>
        <w:ind w:firstLine="709"/>
        <w:rPr>
          <w:sz w:val="28"/>
          <w:szCs w:val="28"/>
        </w:rPr>
      </w:pPr>
      <w:r w:rsidRPr="00AA7EF7">
        <w:rPr>
          <w:sz w:val="28"/>
          <w:szCs w:val="28"/>
        </w:rPr>
        <w:t>Особенности их танцевальной культуры. Сценическое оформление народных танцев.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Карельский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Этногенез карельского народа, участие племен </w:t>
      </w:r>
      <w:proofErr w:type="spellStart"/>
      <w:r w:rsidRPr="00AA7EF7">
        <w:rPr>
          <w:sz w:val="28"/>
          <w:szCs w:val="28"/>
        </w:rPr>
        <w:t>протосаамов</w:t>
      </w:r>
      <w:proofErr w:type="spellEnd"/>
      <w:r w:rsidRPr="00AA7EF7">
        <w:rPr>
          <w:sz w:val="28"/>
          <w:szCs w:val="28"/>
        </w:rPr>
        <w:t xml:space="preserve"> в формировании карельской народности. Процесс формирования единой карельской культуры. Влияние элем</w:t>
      </w:r>
      <w:r w:rsidR="00A11F2B" w:rsidRPr="00AA7EF7">
        <w:rPr>
          <w:sz w:val="28"/>
          <w:szCs w:val="28"/>
        </w:rPr>
        <w:t>ентов культуры саамов (лопарей)</w:t>
      </w:r>
      <w:r w:rsidRPr="00AA7EF7">
        <w:rPr>
          <w:sz w:val="28"/>
          <w:szCs w:val="28"/>
        </w:rPr>
        <w:t>, этногенетические причины данного процесса. Территория расселения карельского народа.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 xml:space="preserve">Традиционные занятия карелов: земледелие, скотоводство, охота, рыболовства. Места поселения. Близость карельского костюма к </w:t>
      </w:r>
      <w:proofErr w:type="gramStart"/>
      <w:r w:rsidRPr="00AA7EF7">
        <w:rPr>
          <w:sz w:val="28"/>
          <w:szCs w:val="28"/>
        </w:rPr>
        <w:t>северо</w:t>
      </w:r>
      <w:r w:rsidR="00A11F2B" w:rsidRPr="00AA7EF7">
        <w:rPr>
          <w:sz w:val="28"/>
          <w:szCs w:val="28"/>
        </w:rPr>
        <w:t>-</w:t>
      </w:r>
      <w:r w:rsidRPr="00AA7EF7">
        <w:rPr>
          <w:sz w:val="28"/>
          <w:szCs w:val="28"/>
        </w:rPr>
        <w:t>русскому</w:t>
      </w:r>
      <w:proofErr w:type="gramEnd"/>
      <w:r w:rsidRPr="00AA7EF7">
        <w:rPr>
          <w:sz w:val="28"/>
          <w:szCs w:val="28"/>
        </w:rPr>
        <w:t>. Эволюция карельского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южно</w:t>
      </w:r>
      <w:r w:rsidR="00A11F2B" w:rsidRPr="00AA7EF7">
        <w:rPr>
          <w:sz w:val="28"/>
          <w:szCs w:val="28"/>
        </w:rPr>
        <w:t>-</w:t>
      </w:r>
      <w:r w:rsidRPr="00AA7EF7">
        <w:rPr>
          <w:sz w:val="28"/>
          <w:szCs w:val="28"/>
        </w:rPr>
        <w:t>карельского и северо</w:t>
      </w:r>
      <w:r w:rsidR="00A11F2B" w:rsidRPr="00AA7EF7">
        <w:rPr>
          <w:sz w:val="28"/>
          <w:szCs w:val="28"/>
        </w:rPr>
        <w:t>-</w:t>
      </w:r>
      <w:r w:rsidRPr="00AA7EF7">
        <w:rPr>
          <w:sz w:val="28"/>
          <w:szCs w:val="28"/>
        </w:rPr>
        <w:t>карельского костюмов: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1. Южная Карелия: ношение поверх рубахи юбки, сшитой из 5 - 6 половинок и кофты, сшитой в талию. Передник как неотъемлемая часть костюма Южной Карелии.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2. Северная Карелия: наплечный платок у женщин, повойники и платки на Голове, головные уборы, богато украшенные позументом, бисером, жемчугом, парчой и вышивкой.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Богатство карельской выши</w:t>
      </w:r>
      <w:r w:rsidR="00A11F2B" w:rsidRPr="00AA7EF7">
        <w:rPr>
          <w:sz w:val="28"/>
          <w:szCs w:val="28"/>
        </w:rPr>
        <w:t>вки.   Характеристика  узоров –</w:t>
      </w:r>
      <w:proofErr w:type="gramStart"/>
      <w:r w:rsidR="00A11F2B" w:rsidRPr="00AA7EF7">
        <w:rPr>
          <w:sz w:val="28"/>
          <w:szCs w:val="28"/>
        </w:rPr>
        <w:t>«</w:t>
      </w:r>
      <w:r w:rsidRPr="00AA7EF7">
        <w:rPr>
          <w:sz w:val="28"/>
          <w:szCs w:val="28"/>
        </w:rPr>
        <w:t>М</w:t>
      </w:r>
      <w:proofErr w:type="gramEnd"/>
      <w:r w:rsidRPr="00AA7EF7">
        <w:rPr>
          <w:sz w:val="28"/>
          <w:szCs w:val="28"/>
        </w:rPr>
        <w:t>аксати</w:t>
      </w:r>
      <w:r w:rsidR="00A11F2B" w:rsidRPr="00AA7EF7">
        <w:rPr>
          <w:sz w:val="28"/>
          <w:szCs w:val="28"/>
        </w:rPr>
        <w:t>хинские сороки»</w:t>
      </w:r>
      <w:r w:rsidRPr="00AA7EF7">
        <w:rPr>
          <w:sz w:val="28"/>
          <w:szCs w:val="28"/>
        </w:rPr>
        <w:t>; наличие изобразительных элементов - фигур птиц и животных.</w:t>
      </w:r>
    </w:p>
    <w:p w:rsidR="00500B01" w:rsidRPr="00AA7EF7" w:rsidRDefault="00A11F2B" w:rsidP="00500B01">
      <w:pPr>
        <w:ind w:firstLine="709"/>
        <w:jc w:val="both"/>
        <w:rPr>
          <w:sz w:val="28"/>
          <w:szCs w:val="28"/>
        </w:rPr>
      </w:pPr>
      <w:proofErr w:type="spellStart"/>
      <w:r w:rsidRPr="00AA7EF7">
        <w:rPr>
          <w:sz w:val="28"/>
          <w:szCs w:val="28"/>
        </w:rPr>
        <w:t>Трехчаст</w:t>
      </w:r>
      <w:r w:rsidR="00500B01" w:rsidRPr="00AA7EF7">
        <w:rPr>
          <w:sz w:val="28"/>
          <w:szCs w:val="28"/>
        </w:rPr>
        <w:t>ность</w:t>
      </w:r>
      <w:proofErr w:type="spellEnd"/>
      <w:r w:rsidR="00500B01" w:rsidRPr="00AA7EF7">
        <w:rPr>
          <w:sz w:val="28"/>
          <w:szCs w:val="28"/>
        </w:rPr>
        <w:t xml:space="preserve"> композиции карельского орнамента, изображения звезды и птиц, чередующихся друг с другом, мотив </w:t>
      </w:r>
      <w:proofErr w:type="spellStart"/>
      <w:r w:rsidR="00500B01" w:rsidRPr="00AA7EF7">
        <w:rPr>
          <w:sz w:val="28"/>
          <w:szCs w:val="28"/>
        </w:rPr>
        <w:t>восьмилучевой</w:t>
      </w:r>
      <w:proofErr w:type="spellEnd"/>
      <w:r w:rsidR="00500B01" w:rsidRPr="00AA7EF7">
        <w:rPr>
          <w:sz w:val="28"/>
          <w:szCs w:val="28"/>
        </w:rPr>
        <w:t xml:space="preserve"> звезды и располагающихся по бокам птиц. Две группы узоров</w:t>
      </w:r>
      <w:r w:rsidRPr="00AA7EF7">
        <w:rPr>
          <w:sz w:val="28"/>
          <w:szCs w:val="28"/>
        </w:rPr>
        <w:t xml:space="preserve"> «Максатихинские сороки» </w:t>
      </w:r>
      <w:r w:rsidR="00500B01" w:rsidRPr="00AA7EF7">
        <w:rPr>
          <w:sz w:val="28"/>
          <w:szCs w:val="28"/>
        </w:rPr>
        <w:t>своеобразие стиля каждой группы - строгость и прямолинейность изображений первой; округлость форм - второй.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Полихромный характер карельской вышивки. Преобладание красного фона при наличии нескольких цветов узора: желтого и зеленого или оранжевого и зеленого. Принцип цветового деления, сходство с окраской русской и башкирской вышивки.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Отражение элементов орнамента вышивки в композиции карельские хороводов, игр и танцев. Своеобразие народного костюма во взаимосвязи со стилистическими особенност</w:t>
      </w:r>
      <w:r w:rsidR="00A11F2B" w:rsidRPr="00AA7EF7">
        <w:rPr>
          <w:sz w:val="28"/>
          <w:szCs w:val="28"/>
        </w:rPr>
        <w:t>ями танцевальной основы народных</w:t>
      </w:r>
      <w:r w:rsidRPr="00AA7EF7">
        <w:rPr>
          <w:sz w:val="28"/>
          <w:szCs w:val="28"/>
        </w:rPr>
        <w:t xml:space="preserve"> игр северной части Карелии.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Сценический костюм, созданный на основе карельского народного</w:t>
      </w:r>
      <w:r w:rsidR="005D768E" w:rsidRPr="00AA7EF7">
        <w:rPr>
          <w:sz w:val="28"/>
          <w:szCs w:val="28"/>
        </w:rPr>
        <w:t xml:space="preserve"> костюма, в ансамбле танца </w:t>
      </w:r>
      <w:r w:rsidR="00A11F2B" w:rsidRPr="00AA7EF7">
        <w:rPr>
          <w:sz w:val="28"/>
          <w:szCs w:val="28"/>
        </w:rPr>
        <w:t xml:space="preserve"> «Кантеле»</w:t>
      </w:r>
      <w:r w:rsidRPr="00AA7EF7">
        <w:rPr>
          <w:sz w:val="28"/>
          <w:szCs w:val="28"/>
        </w:rPr>
        <w:t>.</w:t>
      </w:r>
    </w:p>
    <w:p w:rsidR="00FD6BE3" w:rsidRPr="00AA7EF7" w:rsidRDefault="00FD6BE3" w:rsidP="00500B01">
      <w:pPr>
        <w:ind w:firstLine="709"/>
        <w:jc w:val="both"/>
        <w:rPr>
          <w:sz w:val="28"/>
          <w:szCs w:val="28"/>
        </w:rPr>
      </w:pPr>
    </w:p>
    <w:p w:rsidR="00667170" w:rsidRPr="00AA7EF7" w:rsidRDefault="00667170" w:rsidP="0085464F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48" w:name="_Toc148555222"/>
      <w:bookmarkStart w:id="49" w:name="_Toc235200855"/>
      <w:bookmarkStart w:id="50" w:name="_Toc237270922"/>
      <w:r w:rsidRPr="00AA7EF7">
        <w:rPr>
          <w:rFonts w:ascii="Times New Roman" w:eastAsia="SimSun" w:hAnsi="Times New Roman"/>
          <w:sz w:val="28"/>
          <w:szCs w:val="28"/>
        </w:rPr>
        <w:t>ТЕМА 2.6. КОСТЮМ НАРОДОВ ПОВОЛЖЬЯ, КОСТЮМ НАРОДОВ СИБИРИ</w:t>
      </w:r>
      <w:bookmarkEnd w:id="48"/>
      <w:bookmarkEnd w:id="49"/>
      <w:bookmarkEnd w:id="50"/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b/>
          <w:sz w:val="28"/>
          <w:szCs w:val="28"/>
          <w:u w:val="single"/>
        </w:rPr>
        <w:t>Костюм народов Поволжья</w:t>
      </w:r>
      <w:r w:rsidR="00667170" w:rsidRPr="00AA7EF7">
        <w:rPr>
          <w:b/>
          <w:sz w:val="28"/>
          <w:szCs w:val="28"/>
        </w:rPr>
        <w:t xml:space="preserve">- </w:t>
      </w:r>
      <w:r w:rsidRPr="00AA7EF7">
        <w:rPr>
          <w:sz w:val="28"/>
          <w:szCs w:val="28"/>
        </w:rPr>
        <w:t xml:space="preserve">татары, башкиры, чуваши, удмурты, мордва, марийцы, калмыки. </w:t>
      </w:r>
      <w:r w:rsidRPr="00AA7EF7">
        <w:rPr>
          <w:b/>
          <w:bCs/>
          <w:sz w:val="28"/>
          <w:szCs w:val="28"/>
          <w:u w:val="single"/>
        </w:rPr>
        <w:t>Костюм народов Сибири</w:t>
      </w:r>
      <w:r w:rsidR="00667170" w:rsidRPr="00AA7EF7">
        <w:rPr>
          <w:sz w:val="28"/>
          <w:szCs w:val="28"/>
        </w:rPr>
        <w:t xml:space="preserve"> -</w:t>
      </w:r>
      <w:r w:rsidRPr="00AA7EF7">
        <w:rPr>
          <w:sz w:val="28"/>
          <w:szCs w:val="28"/>
        </w:rPr>
        <w:t xml:space="preserve"> буряты, якуты. Особенности их танцевальной культуры. Сценическое оформление народных танцев.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Татарский народный танец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Происхождение татар. Численность народа на территории его расселения. Своеобразие географического положения. Особенности национальной одежды. Социальная обусловленность эволюции костюма. Влияние природных условий и занятий населения на форму костюма, его материал. Основной комплекс народной одежды: у мужчин - рубаха </w:t>
      </w:r>
      <w:proofErr w:type="spellStart"/>
      <w:r w:rsidRPr="00AA7EF7">
        <w:rPr>
          <w:sz w:val="28"/>
          <w:szCs w:val="28"/>
        </w:rPr>
        <w:t>кулмэк</w:t>
      </w:r>
      <w:proofErr w:type="spellEnd"/>
      <w:r w:rsidRPr="00AA7EF7">
        <w:rPr>
          <w:sz w:val="28"/>
          <w:szCs w:val="28"/>
        </w:rPr>
        <w:t xml:space="preserve"> с прямым надрезом у ворота, штаны - </w:t>
      </w:r>
      <w:proofErr w:type="spellStart"/>
      <w:r w:rsidRPr="00AA7EF7">
        <w:rPr>
          <w:sz w:val="28"/>
          <w:szCs w:val="28"/>
        </w:rPr>
        <w:t>ари-ант</w:t>
      </w:r>
      <w:proofErr w:type="spellEnd"/>
      <w:r w:rsidRPr="00AA7EF7">
        <w:rPr>
          <w:sz w:val="28"/>
          <w:szCs w:val="28"/>
        </w:rPr>
        <w:t xml:space="preserve"> штанов) тюркских народностей с широким шагом (нижние и верхние), камзол (из ярких разноцветных бухарских тканей - </w:t>
      </w:r>
      <w:proofErr w:type="spellStart"/>
      <w:r w:rsidRPr="00AA7EF7">
        <w:rPr>
          <w:sz w:val="28"/>
          <w:szCs w:val="28"/>
        </w:rPr>
        <w:t>эдрэс</w:t>
      </w:r>
      <w:proofErr w:type="spellEnd"/>
      <w:r w:rsidRPr="00AA7EF7">
        <w:rPr>
          <w:sz w:val="28"/>
          <w:szCs w:val="28"/>
        </w:rPr>
        <w:t xml:space="preserve"> и </w:t>
      </w:r>
      <w:proofErr w:type="spellStart"/>
      <w:r w:rsidRPr="00AA7EF7">
        <w:rPr>
          <w:sz w:val="28"/>
          <w:szCs w:val="28"/>
        </w:rPr>
        <w:t>бикосэб</w:t>
      </w:r>
      <w:proofErr w:type="spellEnd"/>
      <w:r w:rsidRPr="00AA7EF7">
        <w:rPr>
          <w:sz w:val="28"/>
          <w:szCs w:val="28"/>
        </w:rPr>
        <w:t xml:space="preserve">) - </w:t>
      </w:r>
      <w:r w:rsidRPr="00AA7EF7">
        <w:rPr>
          <w:sz w:val="28"/>
          <w:szCs w:val="28"/>
        </w:rPr>
        <w:lastRenderedPageBreak/>
        <w:t>род домашней одежды, казакин - род выходной одежды, бешмет, шуба - род зимней одежды (3 вида)</w:t>
      </w:r>
      <w:proofErr w:type="gramStart"/>
      <w:r w:rsidRPr="00AA7EF7">
        <w:rPr>
          <w:sz w:val="28"/>
          <w:szCs w:val="28"/>
        </w:rPr>
        <w:t xml:space="preserve"> :</w:t>
      </w:r>
      <w:proofErr w:type="gramEnd"/>
      <w:r w:rsidRPr="00AA7EF7">
        <w:rPr>
          <w:sz w:val="28"/>
          <w:szCs w:val="28"/>
        </w:rPr>
        <w:t xml:space="preserve"> шуба в талию, </w:t>
      </w:r>
      <w:proofErr w:type="spellStart"/>
      <w:r w:rsidRPr="00AA7EF7">
        <w:rPr>
          <w:sz w:val="28"/>
          <w:szCs w:val="28"/>
        </w:rPr>
        <w:t>прямоспинная</w:t>
      </w:r>
      <w:proofErr w:type="spellEnd"/>
      <w:r w:rsidRPr="00AA7EF7">
        <w:rPr>
          <w:sz w:val="28"/>
          <w:szCs w:val="28"/>
        </w:rPr>
        <w:t xml:space="preserve"> и короткая; на ногах - </w:t>
      </w:r>
      <w:proofErr w:type="spellStart"/>
      <w:r w:rsidRPr="00AA7EF7">
        <w:rPr>
          <w:sz w:val="28"/>
          <w:szCs w:val="28"/>
        </w:rPr>
        <w:t>ичеги</w:t>
      </w:r>
      <w:proofErr w:type="spellEnd"/>
      <w:r w:rsidRPr="00AA7EF7">
        <w:rPr>
          <w:sz w:val="28"/>
          <w:szCs w:val="28"/>
        </w:rPr>
        <w:t xml:space="preserve"> ("</w:t>
      </w:r>
      <w:proofErr w:type="spellStart"/>
      <w:r w:rsidRPr="00AA7EF7">
        <w:rPr>
          <w:sz w:val="28"/>
          <w:szCs w:val="28"/>
        </w:rPr>
        <w:t>читек</w:t>
      </w:r>
      <w:proofErr w:type="spellEnd"/>
      <w:r w:rsidRPr="00AA7EF7">
        <w:rPr>
          <w:sz w:val="28"/>
          <w:szCs w:val="28"/>
        </w:rPr>
        <w:t>"), на голове тюбетейка, ее типы: "</w:t>
      </w:r>
      <w:proofErr w:type="spellStart"/>
      <w:r w:rsidRPr="00AA7EF7">
        <w:rPr>
          <w:sz w:val="28"/>
          <w:szCs w:val="28"/>
        </w:rPr>
        <w:t>кэлэпуш</w:t>
      </w:r>
      <w:proofErr w:type="spellEnd"/>
      <w:r w:rsidRPr="00AA7EF7">
        <w:rPr>
          <w:sz w:val="28"/>
          <w:szCs w:val="28"/>
        </w:rPr>
        <w:t>" и "</w:t>
      </w:r>
      <w:proofErr w:type="spellStart"/>
      <w:r w:rsidRPr="00AA7EF7">
        <w:rPr>
          <w:sz w:val="28"/>
          <w:szCs w:val="28"/>
        </w:rPr>
        <w:t>такья</w:t>
      </w:r>
      <w:proofErr w:type="spellEnd"/>
      <w:r w:rsidRPr="00AA7EF7">
        <w:rPr>
          <w:sz w:val="28"/>
          <w:szCs w:val="28"/>
        </w:rPr>
        <w:t>". Традиционные головные уборы татар, три их группы: покрывала, колпаки, шапки.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Своеобразие женского татарского костюма два типа женской рубахи - </w:t>
      </w:r>
      <w:proofErr w:type="spellStart"/>
      <w:r w:rsidRPr="00AA7EF7">
        <w:rPr>
          <w:sz w:val="28"/>
          <w:szCs w:val="28"/>
        </w:rPr>
        <w:t>туникообразного</w:t>
      </w:r>
      <w:proofErr w:type="spellEnd"/>
      <w:r w:rsidRPr="00AA7EF7">
        <w:rPr>
          <w:sz w:val="28"/>
          <w:szCs w:val="28"/>
        </w:rPr>
        <w:t xml:space="preserve"> покроя, рубашка с кокеткой, с широкой </w:t>
      </w:r>
      <w:proofErr w:type="spellStart"/>
      <w:r w:rsidRPr="00AA7EF7">
        <w:rPr>
          <w:sz w:val="28"/>
          <w:szCs w:val="28"/>
        </w:rPr>
        <w:t>подоль-ной</w:t>
      </w:r>
      <w:proofErr w:type="spellEnd"/>
      <w:r w:rsidRPr="00AA7EF7">
        <w:rPr>
          <w:sz w:val="28"/>
          <w:szCs w:val="28"/>
        </w:rPr>
        <w:t xml:space="preserve"> оборкой; штаны, заправленные в </w:t>
      </w:r>
      <w:proofErr w:type="spellStart"/>
      <w:r w:rsidRPr="00AA7EF7">
        <w:rPr>
          <w:sz w:val="28"/>
          <w:szCs w:val="28"/>
        </w:rPr>
        <w:t>ичеги</w:t>
      </w:r>
      <w:proofErr w:type="spellEnd"/>
      <w:r w:rsidRPr="00AA7EF7">
        <w:rPr>
          <w:sz w:val="28"/>
          <w:szCs w:val="28"/>
        </w:rPr>
        <w:t>, камзол, бешмет или тун, схожий покроем с мужским; фартуки с большими нагрудниками и пришитыми к ним лямками. Обилие в татарском женском костюме украшений из серебра, драгоценных камней, иногда золота, а также монет, употреблявшихся в виде подвесок.</w:t>
      </w:r>
    </w:p>
    <w:p w:rsidR="00500B01" w:rsidRPr="00AA7EF7" w:rsidRDefault="00500B01" w:rsidP="00FD6BE3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Избирательность цвета народного костюма Использование темных тонов. Однотонность тканей - оттенки голубого, желтого, зеленого, розового (национального цвета татар)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малинового, лилового, реже красного и бордового цветов. Связь татарского народного костюма с народной обрядностью, стилистическими особенностями танца. Сценический татарский костюм в ансамблях народного танца. </w:t>
      </w:r>
    </w:p>
    <w:p w:rsidR="00A11F2B" w:rsidRPr="00AA7EF7" w:rsidRDefault="00A11F2B" w:rsidP="00FD6BE3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 xml:space="preserve"> Башкирский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башкир. Область их расселения. Исторические сведения о башкирах. (Пестрота этнокультурного состава Башкирии, исторические причины данного явления (переселение в ХVIII - ХIХ вв. колонизаторских элементов - русских, татар - вследствие ко</w:t>
      </w:r>
      <w:r w:rsidR="003A752E" w:rsidRPr="00AA7EF7">
        <w:rPr>
          <w:sz w:val="28"/>
          <w:szCs w:val="28"/>
        </w:rPr>
        <w:t>лонизаторской политики царизма)</w:t>
      </w:r>
      <w:r w:rsidRPr="00AA7EF7">
        <w:rPr>
          <w:sz w:val="28"/>
          <w:szCs w:val="28"/>
        </w:rPr>
        <w:t>. Основные этнические зоны Башкирии (северо</w:t>
      </w:r>
      <w:r w:rsidR="00A11F2B" w:rsidRPr="00AA7EF7">
        <w:rPr>
          <w:sz w:val="28"/>
          <w:szCs w:val="28"/>
        </w:rPr>
        <w:t>-</w:t>
      </w:r>
      <w:r w:rsidRPr="00AA7EF7">
        <w:rPr>
          <w:sz w:val="28"/>
          <w:szCs w:val="28"/>
        </w:rPr>
        <w:t>восточная, юго-восточная, северная, северо-западная). Хозяйственно-культурные особенности. Близость с народами Средней Азии. Ремесла башкирского народа.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башкирской национальной одежды, сходство ее с костюмом народов Поволжья.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Основной комплекс мужской одежды: сорочка ("</w:t>
      </w:r>
      <w:proofErr w:type="spellStart"/>
      <w:r w:rsidRPr="00AA7EF7">
        <w:rPr>
          <w:sz w:val="28"/>
          <w:szCs w:val="28"/>
        </w:rPr>
        <w:t>кулдэк</w:t>
      </w:r>
      <w:proofErr w:type="spellEnd"/>
      <w:r w:rsidRPr="00AA7EF7">
        <w:rPr>
          <w:sz w:val="28"/>
          <w:szCs w:val="28"/>
        </w:rPr>
        <w:t xml:space="preserve">") - цветовое деление частей рубахи (белая рубаха и красные </w:t>
      </w:r>
      <w:proofErr w:type="spellStart"/>
      <w:r w:rsidRPr="00AA7EF7">
        <w:rPr>
          <w:sz w:val="28"/>
          <w:szCs w:val="28"/>
        </w:rPr>
        <w:t>ластовки</w:t>
      </w:r>
      <w:proofErr w:type="spellEnd"/>
      <w:r w:rsidRPr="00AA7EF7">
        <w:rPr>
          <w:sz w:val="28"/>
          <w:szCs w:val="28"/>
        </w:rPr>
        <w:t xml:space="preserve">; красная сорочка желтые </w:t>
      </w:r>
      <w:proofErr w:type="spellStart"/>
      <w:r w:rsidRPr="00AA7EF7">
        <w:rPr>
          <w:sz w:val="28"/>
          <w:szCs w:val="28"/>
        </w:rPr>
        <w:t>ластовки</w:t>
      </w:r>
      <w:proofErr w:type="spellEnd"/>
      <w:r w:rsidRPr="00AA7EF7">
        <w:rPr>
          <w:sz w:val="28"/>
          <w:szCs w:val="28"/>
        </w:rPr>
        <w:t>), широкие, длинные шаровары ("</w:t>
      </w:r>
      <w:proofErr w:type="spellStart"/>
      <w:r w:rsidRPr="00AA7EF7">
        <w:rPr>
          <w:sz w:val="28"/>
          <w:szCs w:val="28"/>
        </w:rPr>
        <w:t>шалбар</w:t>
      </w:r>
      <w:proofErr w:type="spellEnd"/>
      <w:r w:rsidRPr="00AA7EF7">
        <w:rPr>
          <w:sz w:val="28"/>
          <w:szCs w:val="28"/>
        </w:rPr>
        <w:t>"), бешмёт (род полукафтана), казакин, "</w:t>
      </w:r>
      <w:proofErr w:type="spellStart"/>
      <w:r w:rsidRPr="00AA7EF7">
        <w:rPr>
          <w:sz w:val="28"/>
          <w:szCs w:val="28"/>
        </w:rPr>
        <w:t>камзул</w:t>
      </w:r>
      <w:proofErr w:type="spellEnd"/>
      <w:r w:rsidRPr="00AA7EF7">
        <w:rPr>
          <w:sz w:val="28"/>
          <w:szCs w:val="28"/>
        </w:rPr>
        <w:t>" (безрукавка), верхняя плечевая одежда: "тун", (шуба),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,билле тун" (полушубки) , на ногах - чулки (вязаные - шерстяные, суконные и войлочные) и обувь - мягкие сапожки "</w:t>
      </w:r>
      <w:proofErr w:type="spellStart"/>
      <w:r w:rsidRPr="00AA7EF7">
        <w:rPr>
          <w:sz w:val="28"/>
          <w:szCs w:val="28"/>
        </w:rPr>
        <w:t>ситек</w:t>
      </w:r>
      <w:proofErr w:type="spellEnd"/>
      <w:r w:rsidRPr="00AA7EF7">
        <w:rPr>
          <w:sz w:val="28"/>
          <w:szCs w:val="28"/>
        </w:rPr>
        <w:t>" и лапти "</w:t>
      </w:r>
      <w:proofErr w:type="spellStart"/>
      <w:r w:rsidRPr="00AA7EF7">
        <w:rPr>
          <w:sz w:val="28"/>
          <w:szCs w:val="28"/>
        </w:rPr>
        <w:t>сабата</w:t>
      </w:r>
      <w:proofErr w:type="spellEnd"/>
      <w:r w:rsidRPr="00AA7EF7">
        <w:rPr>
          <w:sz w:val="28"/>
          <w:szCs w:val="28"/>
        </w:rPr>
        <w:t>", древняя башкирская обувь "</w:t>
      </w:r>
      <w:proofErr w:type="spellStart"/>
      <w:r w:rsidRPr="00AA7EF7">
        <w:rPr>
          <w:sz w:val="28"/>
          <w:szCs w:val="28"/>
        </w:rPr>
        <w:t>сарьяк</w:t>
      </w:r>
      <w:proofErr w:type="spellEnd"/>
      <w:r w:rsidRPr="00AA7EF7">
        <w:rPr>
          <w:sz w:val="28"/>
          <w:szCs w:val="28"/>
        </w:rPr>
        <w:t>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Основной комплекс женской одежды башкир нагрудная повязка, рубаха, штаны, камзол или "</w:t>
      </w:r>
      <w:proofErr w:type="spellStart"/>
      <w:r w:rsidRPr="00AA7EF7">
        <w:rPr>
          <w:sz w:val="28"/>
          <w:szCs w:val="28"/>
        </w:rPr>
        <w:t>кэзэки</w:t>
      </w:r>
      <w:proofErr w:type="spellEnd"/>
      <w:r w:rsidRPr="00AA7EF7">
        <w:rPr>
          <w:sz w:val="28"/>
          <w:szCs w:val="28"/>
        </w:rPr>
        <w:t>", суконный чекмень или матерчатый халат, в холодное время года - шуба, на голове - шаль. Обилие украшений женского костюма, их роль в национальном танце.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Место костюма в обрядовой и танцевальной культуре. Общая характеристика башкирских обрядов: трудовой деятельности, семейно-бытовые, пожелания хорошего урожая и другие.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праздничного костюма башкир, его значение в игровых танцах мужчин.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Экономическая и культурная связь Башкирии с Россией, Украиной Своеобразие женских танцев, связь их с трудовыми процессами. Темы башкирских женских плясок, связанных с особенностями женского костюма. Ритм движений рук и ног. Импровизационный характер башкирских танцев. Подражательная основа плясовых движений.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Характерные Особенности башкирского сценического костюма в ансамбле</w:t>
      </w:r>
      <w:r w:rsidR="005D768E" w:rsidRPr="00AA7EF7">
        <w:rPr>
          <w:sz w:val="28"/>
          <w:szCs w:val="28"/>
        </w:rPr>
        <w:t xml:space="preserve"> народного танца Башкирской республики</w:t>
      </w:r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Удмуртский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удмуртов. Две группы удмуртского народ</w:t>
      </w:r>
      <w:r w:rsidR="00A11F2B" w:rsidRPr="00AA7EF7">
        <w:rPr>
          <w:sz w:val="28"/>
          <w:szCs w:val="28"/>
        </w:rPr>
        <w:t>а (южные и северные)</w:t>
      </w:r>
      <w:r w:rsidRPr="00AA7EF7">
        <w:rPr>
          <w:sz w:val="28"/>
          <w:szCs w:val="28"/>
        </w:rPr>
        <w:t>. Своеобразие исторических судеб обеих групп.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Основной комплекс женской и мужской одежды удмуртов, его сходство с одеждой марийцев и мордвы.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Элементы татарского влияния на одежду южных удмуртов, (рубаха из клетчатой пестряди с широкой оборкой по подолу). Особенности, связанные с возрастом и семейным положением, в удмуртской женской одежде (например</w:t>
      </w:r>
      <w:r w:rsidR="00A11F2B" w:rsidRPr="00AA7EF7">
        <w:rPr>
          <w:sz w:val="28"/>
          <w:szCs w:val="28"/>
        </w:rPr>
        <w:t>:</w:t>
      </w:r>
      <w:r w:rsidRPr="00AA7EF7">
        <w:rPr>
          <w:sz w:val="28"/>
          <w:szCs w:val="28"/>
        </w:rPr>
        <w:t xml:space="preserve"> поперечная вышивка девичьей рубахи и продольная - женской; различие в женс</w:t>
      </w:r>
      <w:r w:rsidR="00A11F2B" w:rsidRPr="00AA7EF7">
        <w:rPr>
          <w:sz w:val="28"/>
          <w:szCs w:val="28"/>
        </w:rPr>
        <w:t>ких и девичьих головных уборах)</w:t>
      </w:r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Локальные комплексы женской одеж</w:t>
      </w:r>
      <w:r w:rsidR="00A11F2B" w:rsidRPr="00AA7EF7">
        <w:rPr>
          <w:sz w:val="28"/>
          <w:szCs w:val="28"/>
        </w:rPr>
        <w:t>ды (северные и южные районы)</w:t>
      </w:r>
      <w:r w:rsidRPr="00AA7EF7">
        <w:rPr>
          <w:sz w:val="28"/>
          <w:szCs w:val="28"/>
        </w:rPr>
        <w:t xml:space="preserve">: северные районы - связь с марийцами, влияние русской культуры; южные районы - влияние чувашей, татар, восточных марийцев, башкир, (изготовление пестряди, сходство одежды, головных уборов, украшений с одеждой, чувашей - </w:t>
      </w:r>
      <w:proofErr w:type="spellStart"/>
      <w:r w:rsidRPr="00AA7EF7">
        <w:rPr>
          <w:sz w:val="28"/>
          <w:szCs w:val="28"/>
        </w:rPr>
        <w:t>анатри</w:t>
      </w:r>
      <w:proofErr w:type="spellEnd"/>
      <w:r w:rsidRPr="00AA7EF7">
        <w:rPr>
          <w:sz w:val="28"/>
          <w:szCs w:val="28"/>
        </w:rPr>
        <w:t>, татар и башкир.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Сходства одежды </w:t>
      </w:r>
      <w:proofErr w:type="spellStart"/>
      <w:r w:rsidRPr="00AA7EF7">
        <w:rPr>
          <w:sz w:val="28"/>
          <w:szCs w:val="28"/>
        </w:rPr>
        <w:t>бессермян</w:t>
      </w:r>
      <w:proofErr w:type="spellEnd"/>
      <w:r w:rsidRPr="00AA7EF7">
        <w:rPr>
          <w:sz w:val="28"/>
          <w:szCs w:val="28"/>
        </w:rPr>
        <w:t xml:space="preserve"> с одеждой чувашей и северных удмуртов. Удмуртский свадебный костюм.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Народные игры удмуртов и роль в них национального костюма. Удмуртский народный орнамент, его </w:t>
      </w:r>
      <w:proofErr w:type="spellStart"/>
      <w:r w:rsidRPr="00AA7EF7">
        <w:rPr>
          <w:sz w:val="28"/>
          <w:szCs w:val="28"/>
        </w:rPr>
        <w:t>мотивизация</w:t>
      </w:r>
      <w:proofErr w:type="spellEnd"/>
      <w:r w:rsidRPr="00AA7EF7">
        <w:rPr>
          <w:sz w:val="28"/>
          <w:szCs w:val="28"/>
        </w:rPr>
        <w:t>, цветовая гамма. Влияние народного костюма удмуртов на формирование народной хореографической культуры. Роль народного костюма в хореографической пластике удмуртского народного танца. Костюм и стилистические особенности национального танца.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Сценический танцевальный костюм удмуртов в ансамблях</w:t>
      </w:r>
      <w:r w:rsidR="005D768E" w:rsidRPr="00AA7EF7">
        <w:rPr>
          <w:sz w:val="28"/>
          <w:szCs w:val="28"/>
        </w:rPr>
        <w:t xml:space="preserve"> народного танца Удмуртской республики</w:t>
      </w:r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Народная одежда Мордвы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народа. Основные группы мордвы - эрзя и мордва-мокша. Территория расселения мордвы. Занятия мордвы: земледелие (основное занятие) и скотоводство (дополнительное). Отход мордвы в низовье Волги на сельскохозяйственные работы.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Народные промыслы: лесные промыслы, обработка дерева, домашнее ткачество. Мордовское декоративно-прикладное искусство.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Два крупных и контрастных комплекса орнамента - эрзянский и мокшанский. Своеобразие орнаментики мордвы - строгая по расцветке, массивная плотная вышивка. Особенности эрзянской вышивки: рельефность, </w:t>
      </w:r>
      <w:proofErr w:type="spellStart"/>
      <w:r w:rsidRPr="00AA7EF7">
        <w:rPr>
          <w:sz w:val="28"/>
          <w:szCs w:val="28"/>
        </w:rPr>
        <w:t>геометритизированные</w:t>
      </w:r>
      <w:proofErr w:type="spellEnd"/>
      <w:r w:rsidRPr="00AA7EF7">
        <w:rPr>
          <w:sz w:val="28"/>
          <w:szCs w:val="28"/>
        </w:rPr>
        <w:t xml:space="preserve"> мотивы (квадраты, звезды, круги, геометрические </w:t>
      </w:r>
      <w:r w:rsidRPr="00AA7EF7">
        <w:rPr>
          <w:sz w:val="28"/>
          <w:szCs w:val="28"/>
        </w:rPr>
        <w:lastRenderedPageBreak/>
        <w:t>фигуры). Расцветка орнамент</w:t>
      </w:r>
      <w:r w:rsidR="00A11F2B" w:rsidRPr="00AA7EF7">
        <w:rPr>
          <w:sz w:val="28"/>
          <w:szCs w:val="28"/>
        </w:rPr>
        <w:t>а, ее двухцветность: сине-красны</w:t>
      </w:r>
      <w:r w:rsidRPr="00AA7EF7">
        <w:rPr>
          <w:sz w:val="28"/>
          <w:szCs w:val="28"/>
        </w:rPr>
        <w:t>й, реже зеленью и желтые тона.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мокшанской вышивки: выделение контуров и заполненность середины композиции. Геометрический характер орнамента.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Четыре традиционных цвета орнамента: красный, синий, желтый и зеленый.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Основной комплекс мужской одежды мордвы. Основные части праздничного и повседневного костюма - рубаха и штаны („</w:t>
      </w:r>
      <w:proofErr w:type="spellStart"/>
      <w:r w:rsidRPr="00AA7EF7">
        <w:rPr>
          <w:sz w:val="28"/>
          <w:szCs w:val="28"/>
        </w:rPr>
        <w:t>понкст</w:t>
      </w:r>
      <w:proofErr w:type="spellEnd"/>
      <w:r w:rsidRPr="00AA7EF7">
        <w:rPr>
          <w:sz w:val="28"/>
          <w:szCs w:val="28"/>
        </w:rPr>
        <w:t>"), на голове - валяная или меховая шляпа, верхняя одежда - „</w:t>
      </w:r>
      <w:proofErr w:type="spellStart"/>
      <w:r w:rsidRPr="00AA7EF7">
        <w:rPr>
          <w:sz w:val="28"/>
          <w:szCs w:val="28"/>
        </w:rPr>
        <w:t>сумань</w:t>
      </w:r>
      <w:proofErr w:type="spellEnd"/>
      <w:r w:rsidRPr="00AA7EF7">
        <w:rPr>
          <w:sz w:val="28"/>
          <w:szCs w:val="28"/>
        </w:rPr>
        <w:t>" (осень,  весна), шубы и полушубки (зима), кафтан и полукафтан (одежда молодых мужчин), праздничная и повседневная обувь - кожаные сапоги („</w:t>
      </w:r>
      <w:proofErr w:type="spellStart"/>
      <w:r w:rsidRPr="00AA7EF7">
        <w:rPr>
          <w:sz w:val="28"/>
          <w:szCs w:val="28"/>
        </w:rPr>
        <w:t>кемот</w:t>
      </w:r>
      <w:proofErr w:type="spellEnd"/>
      <w:r w:rsidRPr="00AA7EF7">
        <w:rPr>
          <w:sz w:val="28"/>
          <w:szCs w:val="28"/>
        </w:rPr>
        <w:t>").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Традиционный женский костюм мордвы. Роль</w:t>
      </w:r>
      <w:r w:rsidR="000077F9" w:rsidRPr="00AA7EF7">
        <w:rPr>
          <w:sz w:val="28"/>
          <w:szCs w:val="28"/>
        </w:rPr>
        <w:t xml:space="preserve"> рубахи („</w:t>
      </w:r>
      <w:proofErr w:type="spellStart"/>
      <w:r w:rsidR="000077F9" w:rsidRPr="00AA7EF7">
        <w:rPr>
          <w:sz w:val="28"/>
          <w:szCs w:val="28"/>
        </w:rPr>
        <w:t>панары</w:t>
      </w:r>
      <w:proofErr w:type="spellEnd"/>
      <w:r w:rsidR="000077F9" w:rsidRPr="00AA7EF7">
        <w:rPr>
          <w:sz w:val="28"/>
          <w:szCs w:val="28"/>
        </w:rPr>
        <w:t>") в женском, ко</w:t>
      </w:r>
      <w:r w:rsidRPr="00AA7EF7">
        <w:rPr>
          <w:sz w:val="28"/>
          <w:szCs w:val="28"/>
        </w:rPr>
        <w:t>стюме мордвы, два типа покроя рубахи (мокшанский, эрзянский). Сарафан, его основные типы (косоклинный, прямой и глухой с лифом). Проявление в костюме мордвы кочевнических элементо</w:t>
      </w:r>
      <w:r w:rsidR="000077F9" w:rsidRPr="00AA7EF7">
        <w:rPr>
          <w:sz w:val="28"/>
          <w:szCs w:val="28"/>
        </w:rPr>
        <w:t xml:space="preserve">в (штаны у </w:t>
      </w:r>
      <w:proofErr w:type="spellStart"/>
      <w:r w:rsidR="000077F9" w:rsidRPr="00AA7EF7">
        <w:rPr>
          <w:sz w:val="28"/>
          <w:szCs w:val="28"/>
        </w:rPr>
        <w:t>мокшанок</w:t>
      </w:r>
      <w:proofErr w:type="spellEnd"/>
      <w:r w:rsidR="000077F9" w:rsidRPr="00AA7EF7">
        <w:rPr>
          <w:sz w:val="28"/>
          <w:szCs w:val="28"/>
        </w:rPr>
        <w:t xml:space="preserve"> - „</w:t>
      </w:r>
      <w:proofErr w:type="spellStart"/>
      <w:r w:rsidR="000077F9" w:rsidRPr="00AA7EF7">
        <w:rPr>
          <w:sz w:val="28"/>
          <w:szCs w:val="28"/>
        </w:rPr>
        <w:t>понкст</w:t>
      </w:r>
      <w:proofErr w:type="spellEnd"/>
      <w:r w:rsidR="000077F9" w:rsidRPr="00AA7EF7">
        <w:rPr>
          <w:sz w:val="28"/>
          <w:szCs w:val="28"/>
        </w:rPr>
        <w:t>")</w:t>
      </w:r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Неотъемлемые части женского мордовского костюма: кофта, платье „</w:t>
      </w:r>
      <w:proofErr w:type="spellStart"/>
      <w:r w:rsidRPr="00AA7EF7">
        <w:rPr>
          <w:sz w:val="28"/>
          <w:szCs w:val="28"/>
        </w:rPr>
        <w:t>нула</w:t>
      </w:r>
      <w:proofErr w:type="spellEnd"/>
      <w:r w:rsidRPr="00AA7EF7">
        <w:rPr>
          <w:sz w:val="28"/>
          <w:szCs w:val="28"/>
        </w:rPr>
        <w:t>" (современный вид одежды), передник (три типа покроя - передники без нагрудника, с нагрудником и закрытые передники с рукавами)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безрукавки и курточки (преобладание черного цвета).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Свадебный костюм мордовского народа. Основные церемонии мордовской свадебной обрядности.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Мордовские народные обряды и праздники обряды, связанные с культом умершие с сельскохозяйственным календарем.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Характер, стилистические особенности мордовской народной хореографии. Областные, особенности танцевальной культуры, связь с характером народной одежды.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Мордовский сценический костюм, созданный на основе национального, - в профессиональных и самодеятельных хореографических коллективах страны.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Марийский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Формирование марийского народа Процесс расселения марийцев. Основные группы марийцев (горные и луговые) Влияние на быт и культуру марийцев других народов и причины, обусловившие это влияние. Общность хозяйственного уклада марийцев с удмуртами и народами, Мордвы земледелие в сочетании с неземледельческими занятиями. Народные промыслы марийцев. Локальность различия марийской народной одежды. Большое влияние татарских элементов на костюм восточных марийцев (появление в ХIХ в., наряду с белой рубахой, рубахи из клетчатой пестряди).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Богатство вышивки восточных марийцев, основные мотивы вышивки. Устойчивость форм национальной одежды в горных и восточных районах Марийской республики. Основные детали мужского и женского марийского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Своеобразие марийского женского костюма (сильно развитое поясное украшение; в свадебном костюме - согнутый пополам кус</w:t>
      </w:r>
      <w:r w:rsidR="00A11F2B" w:rsidRPr="00AA7EF7">
        <w:rPr>
          <w:sz w:val="28"/>
          <w:szCs w:val="28"/>
        </w:rPr>
        <w:t>ок холста с украшенными вышивкой</w:t>
      </w:r>
      <w:r w:rsidRPr="00AA7EF7">
        <w:rPr>
          <w:sz w:val="28"/>
          <w:szCs w:val="28"/>
        </w:rPr>
        <w:t xml:space="preserve"> концами).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Сходство верней одежды марийцев с одеждой мордвы, удмуртов, чувашей, ее основные элементы. Марийские головные уборы, их сходство с головными уборами чувашей, татар, башкир и южных удмуртов. Женский головной убор марийских женщин - основа деления женской одежды на три группы: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1. "</w:t>
      </w:r>
      <w:proofErr w:type="spellStart"/>
      <w:r w:rsidRPr="00AA7EF7">
        <w:rPr>
          <w:sz w:val="28"/>
          <w:szCs w:val="28"/>
        </w:rPr>
        <w:t>Шарпан</w:t>
      </w:r>
      <w:proofErr w:type="spellEnd"/>
      <w:r w:rsidRPr="00AA7EF7">
        <w:rPr>
          <w:sz w:val="28"/>
          <w:szCs w:val="28"/>
        </w:rPr>
        <w:t xml:space="preserve"> - </w:t>
      </w:r>
      <w:proofErr w:type="spellStart"/>
      <w:r w:rsidRPr="00AA7EF7">
        <w:rPr>
          <w:sz w:val="28"/>
          <w:szCs w:val="28"/>
        </w:rPr>
        <w:t>нашмакан</w:t>
      </w:r>
      <w:proofErr w:type="spellEnd"/>
      <w:r w:rsidRPr="00AA7EF7">
        <w:rPr>
          <w:sz w:val="28"/>
          <w:szCs w:val="28"/>
        </w:rPr>
        <w:t xml:space="preserve"> мари" - горные марийцы, часть луговых, живущих в юго-западных и южных районах Марийской республ</w:t>
      </w:r>
      <w:r w:rsidR="00A06506" w:rsidRPr="00AA7EF7">
        <w:rPr>
          <w:sz w:val="28"/>
          <w:szCs w:val="28"/>
        </w:rPr>
        <w:t>ики, на границе с Татарской республикой</w:t>
      </w:r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2. "Сорока" - луговые марийцы северных районов республики и частично центральных, часть ветлужских марийцев.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3. „</w:t>
      </w:r>
      <w:proofErr w:type="spellStart"/>
      <w:r w:rsidRPr="00AA7EF7">
        <w:rPr>
          <w:sz w:val="28"/>
          <w:szCs w:val="28"/>
        </w:rPr>
        <w:t>Шымакшан-мари</w:t>
      </w:r>
      <w:proofErr w:type="spellEnd"/>
      <w:r w:rsidRPr="00AA7EF7">
        <w:rPr>
          <w:sz w:val="28"/>
          <w:szCs w:val="28"/>
        </w:rPr>
        <w:t>" - население восточных и северных районов республики.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украшений женщин каждой из трех групп.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Свадебный и праздничный костюм марийцев, его значение в народных праздниках, обрядах, играх.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Особенности, свадьбы восточных марийцев.</w:t>
      </w:r>
    </w:p>
    <w:p w:rsidR="00500B01" w:rsidRPr="00AA7EF7" w:rsidRDefault="005D768E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композиции,</w:t>
      </w:r>
      <w:r w:rsidR="00500B01" w:rsidRPr="00AA7EF7">
        <w:rPr>
          <w:sz w:val="28"/>
          <w:szCs w:val="28"/>
        </w:rPr>
        <w:t xml:space="preserve"> своеобразие хореографического текста в марийских народных танцах, связанные с характером марийского национального костюма, его областных различий. Сценические варианты марийского народного костюма в ансамбля</w:t>
      </w:r>
      <w:r w:rsidRPr="00AA7EF7">
        <w:rPr>
          <w:sz w:val="28"/>
          <w:szCs w:val="28"/>
        </w:rPr>
        <w:t>х народного танца Марийской республики</w:t>
      </w:r>
      <w:r w:rsidR="00500B01" w:rsidRPr="00AA7EF7">
        <w:rPr>
          <w:sz w:val="28"/>
          <w:szCs w:val="28"/>
        </w:rPr>
        <w:t>.</w:t>
      </w:r>
    </w:p>
    <w:p w:rsidR="00500B01" w:rsidRPr="00AA7EF7" w:rsidRDefault="00F52F37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cr/>
      </w: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Чувашский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Этногенез чувашей и их деление (верховые чуваши "</w:t>
      </w:r>
      <w:proofErr w:type="spellStart"/>
      <w:r w:rsidRPr="00AA7EF7">
        <w:rPr>
          <w:sz w:val="28"/>
          <w:szCs w:val="28"/>
        </w:rPr>
        <w:t>вирьялы</w:t>
      </w:r>
      <w:proofErr w:type="spellEnd"/>
      <w:r w:rsidRPr="00AA7EF7">
        <w:rPr>
          <w:sz w:val="28"/>
          <w:szCs w:val="28"/>
        </w:rPr>
        <w:t xml:space="preserve">" -жители северо-западной части Чувашии, бассейн реки Суры; низовые чуваши "апатии" - юго-восточные районы, сходство с Татарией; </w:t>
      </w:r>
      <w:proofErr w:type="spellStart"/>
      <w:r w:rsidRPr="00AA7EF7">
        <w:rPr>
          <w:sz w:val="28"/>
          <w:szCs w:val="28"/>
        </w:rPr>
        <w:t>промежу</w:t>
      </w:r>
      <w:proofErr w:type="spellEnd"/>
      <w:r w:rsidRPr="00AA7EF7">
        <w:rPr>
          <w:sz w:val="28"/>
          <w:szCs w:val="28"/>
        </w:rPr>
        <w:t xml:space="preserve"> точная группа "</w:t>
      </w:r>
      <w:proofErr w:type="spellStart"/>
      <w:r w:rsidRPr="00AA7EF7">
        <w:rPr>
          <w:sz w:val="28"/>
          <w:szCs w:val="28"/>
        </w:rPr>
        <w:t>анат-енчи</w:t>
      </w:r>
      <w:proofErr w:type="spellEnd"/>
      <w:r w:rsidRPr="00AA7EF7">
        <w:rPr>
          <w:sz w:val="28"/>
          <w:szCs w:val="28"/>
        </w:rPr>
        <w:t>" - северо-восточные районы).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Традиционный комплекс м</w:t>
      </w:r>
      <w:r w:rsidR="003279CA" w:rsidRPr="00AA7EF7">
        <w:rPr>
          <w:sz w:val="28"/>
          <w:szCs w:val="28"/>
        </w:rPr>
        <w:t>ужского чувашского костюма: холщ</w:t>
      </w:r>
      <w:r w:rsidRPr="00AA7EF7">
        <w:rPr>
          <w:sz w:val="28"/>
          <w:szCs w:val="28"/>
        </w:rPr>
        <w:t>овая рубахи, штаны (локальный характер цветовой окраски), головные уборы (их сезонные формы). Формы верхней одежды чувашских мужчин, сходство верхней мужской одежды с женской - кафтан, овчинная, шуба.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Разнообразие форм женской одежды: рубаха, штаны (два вида), фартук.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Возрастные и семейно-бытовые различия в головных уборах чувашек (головной убор девушек - „</w:t>
      </w:r>
      <w:proofErr w:type="spellStart"/>
      <w:r w:rsidRPr="00AA7EF7">
        <w:rPr>
          <w:sz w:val="28"/>
          <w:szCs w:val="28"/>
        </w:rPr>
        <w:t>тухья</w:t>
      </w:r>
      <w:proofErr w:type="spellEnd"/>
      <w:r w:rsidRPr="00AA7EF7">
        <w:rPr>
          <w:sz w:val="28"/>
          <w:szCs w:val="28"/>
        </w:rPr>
        <w:t>", головной убор замужней женщины - „</w:t>
      </w:r>
      <w:proofErr w:type="spellStart"/>
      <w:r w:rsidRPr="00AA7EF7">
        <w:rPr>
          <w:sz w:val="28"/>
          <w:szCs w:val="28"/>
        </w:rPr>
        <w:t>сурпан</w:t>
      </w:r>
      <w:proofErr w:type="spellEnd"/>
      <w:r w:rsidRPr="00AA7EF7">
        <w:rPr>
          <w:sz w:val="28"/>
          <w:szCs w:val="28"/>
        </w:rPr>
        <w:t>", женская налобная повязка "</w:t>
      </w:r>
      <w:proofErr w:type="spellStart"/>
      <w:r w:rsidRPr="00AA7EF7">
        <w:rPr>
          <w:sz w:val="28"/>
          <w:szCs w:val="28"/>
        </w:rPr>
        <w:t>масмак</w:t>
      </w:r>
      <w:proofErr w:type="spellEnd"/>
      <w:r w:rsidRPr="00AA7EF7">
        <w:rPr>
          <w:sz w:val="28"/>
          <w:szCs w:val="28"/>
        </w:rPr>
        <w:t>" - в начале ХIХ века). Женские украшения (бисер, монеты)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женские поясные украшения "</w:t>
      </w:r>
      <w:proofErr w:type="spellStart"/>
      <w:r w:rsidRPr="00AA7EF7">
        <w:rPr>
          <w:sz w:val="28"/>
          <w:szCs w:val="28"/>
        </w:rPr>
        <w:t>сара</w:t>
      </w:r>
      <w:proofErr w:type="spellEnd"/>
      <w:r w:rsidRPr="00AA7EF7">
        <w:rPr>
          <w:sz w:val="28"/>
          <w:szCs w:val="28"/>
        </w:rPr>
        <w:t>", "яркая". Чувашская народная вышивка, ее мотивы, расцветка. Женский свадебный комплекс одежды, ритуалы</w:t>
      </w:r>
      <w:r w:rsidR="005D768E" w:rsidRPr="00AA7EF7">
        <w:rPr>
          <w:sz w:val="28"/>
          <w:szCs w:val="28"/>
        </w:rPr>
        <w:t>,</w:t>
      </w:r>
      <w:r w:rsidRPr="00AA7EF7">
        <w:rPr>
          <w:sz w:val="28"/>
          <w:szCs w:val="28"/>
        </w:rPr>
        <w:t xml:space="preserve"> связанные с ним. Верования и обряды чувашей. Праздничный костюм чувашского народа. Связь народного костюма чувашей с сельской обрядовой культурой. Чувашский народный костюм и композиция чувашских народных танцев, их хореографическая пластика.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Воплощение народного костюма в сценическую форму в ансамбл</w:t>
      </w:r>
      <w:r w:rsidR="005D768E" w:rsidRPr="00AA7EF7">
        <w:rPr>
          <w:sz w:val="28"/>
          <w:szCs w:val="28"/>
        </w:rPr>
        <w:t>е народного Танца Чувашской республики</w:t>
      </w:r>
      <w:r w:rsidRPr="00AA7EF7">
        <w:rPr>
          <w:sz w:val="28"/>
          <w:szCs w:val="28"/>
        </w:rPr>
        <w:t xml:space="preserve">. </w:t>
      </w: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lastRenderedPageBreak/>
        <w:t>Калмыцкий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калмыков и область расселения. Основа хозяйственного уклада. Калмыцкий народный костюм. Сходство одежды калмыков с одеждой азиатских кочевников. Калмыцкий праздничный костюм. Верования и обычаи калмыков. Связь народного костюма с обрядовыми ритуалами.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Связь особенностей народного костюма с пластикой хореографической народной культуры. Танцы донских калмыков. Танец "</w:t>
      </w:r>
      <w:proofErr w:type="spellStart"/>
      <w:r w:rsidRPr="00AA7EF7">
        <w:rPr>
          <w:sz w:val="28"/>
          <w:szCs w:val="28"/>
        </w:rPr>
        <w:t>Чичердык</w:t>
      </w:r>
      <w:proofErr w:type="spellEnd"/>
      <w:r w:rsidRPr="00AA7EF7">
        <w:rPr>
          <w:sz w:val="28"/>
          <w:szCs w:val="28"/>
        </w:rPr>
        <w:t>". Мужской танец "</w:t>
      </w:r>
      <w:proofErr w:type="spellStart"/>
      <w:r w:rsidRPr="00AA7EF7">
        <w:rPr>
          <w:sz w:val="28"/>
          <w:szCs w:val="28"/>
        </w:rPr>
        <w:t>Ишкиндык</w:t>
      </w:r>
      <w:proofErr w:type="spellEnd"/>
      <w:r w:rsidRPr="00AA7EF7">
        <w:rPr>
          <w:sz w:val="28"/>
          <w:szCs w:val="28"/>
        </w:rPr>
        <w:t>". Танцы народов калмыцких степей.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Использование форм народного костюма, создание его сценических вариантов в ансамбле народног</w:t>
      </w:r>
      <w:r w:rsidR="005D768E" w:rsidRPr="00AA7EF7">
        <w:rPr>
          <w:sz w:val="28"/>
          <w:szCs w:val="28"/>
        </w:rPr>
        <w:t>о танца "Тюльпан" Калмыцкой республики</w:t>
      </w:r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Бурятский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бурятской народности. Кочевой и оседлый быт. Торговые отношения и их влияние на формирование и развитие народного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Влияние на формы одежды костюмов русских переселенцев. Связь бурятского Костюма с монгольским и алтайским. Народный костюм в хороводных играх и танцах, связь с элементами танца. Роль народного костюма в играх-танцах, связанных с бытом и трудом бурятского народа. охотой, собирательством (танец тетеревов, медвежья пляска, волчья игра)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Своеобразие девичьего праздничного костюма, связь его с характером плясок на девичниках и свадьбах. Свадебный бурятский костюм, и его роль в свадебной церемонии.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 национального костюма в традиционных ежегодных летних праздниках и состязаниях</w:t>
      </w:r>
      <w:r w:rsidR="001045D1"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Бурятский национальный костюм на сцене</w:t>
      </w:r>
      <w:r w:rsidR="005D768E" w:rsidRPr="00AA7EF7">
        <w:rPr>
          <w:sz w:val="28"/>
          <w:szCs w:val="28"/>
        </w:rPr>
        <w:t xml:space="preserve"> балетного театра Бурятской республики</w:t>
      </w:r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Якутский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якутского народа. Формирование якутской народности, четыре группы якутов. Исторические сведения о якутах. Влияние природно-климатических условий, исторического развития, особенностей материальной культуры на формирование народного якутского костюма. Якутская орнаментика. Искусство орнамента и бытовая пластика как основа танцевального творчества якутов. Местные различия якутского костюма и особенности танцевальной культуры (хоровод "</w:t>
      </w:r>
      <w:proofErr w:type="spellStart"/>
      <w:r w:rsidRPr="00AA7EF7">
        <w:rPr>
          <w:sz w:val="28"/>
          <w:szCs w:val="28"/>
        </w:rPr>
        <w:t>Осухай</w:t>
      </w:r>
      <w:proofErr w:type="spellEnd"/>
      <w:r w:rsidRPr="00AA7EF7">
        <w:rPr>
          <w:sz w:val="28"/>
          <w:szCs w:val="28"/>
        </w:rPr>
        <w:t>" в разных районах Якутии). Народный костюм в танцевальных и спортивных играх (танцы с луком). Народный костюм и Якутская обрядовая культура. Праздничный комплекс народной одежды (национальный Кумысный праздник якутов) Сценические варианты якутского народного костюма.</w:t>
      </w:r>
    </w:p>
    <w:p w:rsidR="00667170" w:rsidRPr="00AA7EF7" w:rsidRDefault="00667170" w:rsidP="00FD6BE3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51" w:name="_Toc148555223"/>
      <w:bookmarkStart w:id="52" w:name="_Toc235200856"/>
      <w:bookmarkStart w:id="53" w:name="_Toc237270923"/>
      <w:r w:rsidRPr="00AA7EF7">
        <w:rPr>
          <w:rFonts w:ascii="Times New Roman" w:eastAsia="SimSun" w:hAnsi="Times New Roman"/>
          <w:sz w:val="28"/>
          <w:szCs w:val="28"/>
        </w:rPr>
        <w:t>ТЕМА 2.7. НАРОДЫ СРЕДНЕЙ АЗИИ И КАЗАХСТАНА</w:t>
      </w:r>
      <w:bookmarkEnd w:id="51"/>
      <w:bookmarkEnd w:id="52"/>
      <w:bookmarkEnd w:id="53"/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танцевальной культуры народов. Сценическое оформление народных танцев.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Характеристика национального состава Средней Азии Краткий обзор географического положения, природные зоны и ландшафты. Образ жизни </w:t>
      </w:r>
      <w:r w:rsidRPr="00AA7EF7">
        <w:rPr>
          <w:sz w:val="28"/>
          <w:szCs w:val="28"/>
        </w:rPr>
        <w:lastRenderedPageBreak/>
        <w:t xml:space="preserve">народов конца ХIХ - начала XX вв. оседлый - жителей оазисов (основное занятие - земледелие), полуоседлый (сочетание скотоводства с земледелием), кочевники - скотоводы. Антропологический состав населения Средней Азии и Казахстана - смешение и контакт двух рас: </w:t>
      </w:r>
      <w:proofErr w:type="spellStart"/>
      <w:r w:rsidRPr="00AA7EF7">
        <w:rPr>
          <w:sz w:val="28"/>
          <w:szCs w:val="28"/>
        </w:rPr>
        <w:t>европеидной</w:t>
      </w:r>
      <w:proofErr w:type="spellEnd"/>
      <w:r w:rsidRPr="00AA7EF7">
        <w:rPr>
          <w:sz w:val="28"/>
          <w:szCs w:val="28"/>
        </w:rPr>
        <w:t xml:space="preserve"> и монголоидной. Языковые типы тюркские и иранские языки народов Средней Азии и Казахстана.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Узбекский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народа. Территория расселения узбеков: СССР и Афганистан. Этническая специфика узбекской народности. Основные занятия и материальная культура народа.Традиционные черты одежды народов Средней Азии. Процесс формирования узбекского типа одежды. Традиционный покрой одежды узбеков, его формирование (после присоединения Средней Азии к России). Трансформация старинных форм одежды (заимствование черт костюма у городского русского населения) Основные черты национального костюма узбекского народа; рубаха, штаны и халат (схожесть покроя у обоих полов). Особенности покроя узбекской рубахи.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деталей женского и мужского костюма (разнохарактерность ткани женской рубахи и штанов; полосатый тик или белые бумажные ткани - мужской одежды и пестрый ситец - женской - середина ХIХ в.).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 покроя узбекского халата, местные особенности, различия цветовой окраски: Бухара, долины Кашка-Дарьи, Сурхан-Дарьи и Зеравшана - Фергана, Ташкент - халат темной расцветки (зеленый, сине-зеленый), халат из черного сатина (XX в.), покрой халата узкий, облегающий с узкими рукавами, здесь халат подпоясывался поясом, в других районах пояс заменял сложенный по диагонали квадратный платок, длинный кушак или ременной пояс.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Женская верхняя одежда - халат "</w:t>
      </w:r>
      <w:proofErr w:type="spellStart"/>
      <w:r w:rsidRPr="00AA7EF7">
        <w:rPr>
          <w:sz w:val="28"/>
          <w:szCs w:val="28"/>
        </w:rPr>
        <w:t>мурсак</w:t>
      </w:r>
      <w:proofErr w:type="spellEnd"/>
      <w:r w:rsidRPr="00AA7EF7">
        <w:rPr>
          <w:sz w:val="28"/>
          <w:szCs w:val="28"/>
        </w:rPr>
        <w:t>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Узбекские головные уборы: </w:t>
      </w:r>
      <w:proofErr w:type="spellStart"/>
      <w:r w:rsidRPr="00AA7EF7">
        <w:rPr>
          <w:sz w:val="28"/>
          <w:szCs w:val="28"/>
        </w:rPr>
        <w:t>шапючка</w:t>
      </w:r>
      <w:proofErr w:type="spellEnd"/>
      <w:r w:rsidRPr="00AA7EF7">
        <w:rPr>
          <w:sz w:val="28"/>
          <w:szCs w:val="28"/>
        </w:rPr>
        <w:t xml:space="preserve"> "</w:t>
      </w:r>
      <w:proofErr w:type="spellStart"/>
      <w:r w:rsidRPr="00AA7EF7">
        <w:rPr>
          <w:sz w:val="28"/>
          <w:szCs w:val="28"/>
        </w:rPr>
        <w:t>кулох</w:t>
      </w:r>
      <w:proofErr w:type="spellEnd"/>
      <w:r w:rsidRPr="00AA7EF7">
        <w:rPr>
          <w:sz w:val="28"/>
          <w:szCs w:val="28"/>
        </w:rPr>
        <w:t>" (мужская), меховые шапки ("</w:t>
      </w:r>
      <w:proofErr w:type="spellStart"/>
      <w:r w:rsidRPr="00AA7EF7">
        <w:rPr>
          <w:sz w:val="28"/>
          <w:szCs w:val="28"/>
        </w:rPr>
        <w:t>тел</w:t>
      </w:r>
      <w:r w:rsidR="003279CA" w:rsidRPr="00AA7EF7">
        <w:rPr>
          <w:sz w:val="28"/>
          <w:szCs w:val="28"/>
        </w:rPr>
        <w:t>пак</w:t>
      </w:r>
      <w:proofErr w:type="spellEnd"/>
      <w:r w:rsidR="003279CA" w:rsidRPr="00AA7EF7">
        <w:rPr>
          <w:sz w:val="28"/>
          <w:szCs w:val="28"/>
        </w:rPr>
        <w:t xml:space="preserve">"), </w:t>
      </w:r>
      <w:proofErr w:type="spellStart"/>
      <w:r w:rsidR="003279CA" w:rsidRPr="00AA7EF7">
        <w:rPr>
          <w:sz w:val="28"/>
          <w:szCs w:val="28"/>
        </w:rPr>
        <w:t>колпакообразные</w:t>
      </w:r>
      <w:proofErr w:type="spellEnd"/>
      <w:r w:rsidR="003279CA" w:rsidRPr="00AA7EF7">
        <w:rPr>
          <w:sz w:val="28"/>
          <w:szCs w:val="28"/>
        </w:rPr>
        <w:t xml:space="preserve"> шапки (колпак</w:t>
      </w:r>
      <w:r w:rsidRPr="00AA7EF7">
        <w:rPr>
          <w:sz w:val="28"/>
          <w:szCs w:val="28"/>
        </w:rPr>
        <w:t>), шапка кругло-уплощенной формы ("</w:t>
      </w:r>
      <w:proofErr w:type="spellStart"/>
      <w:r w:rsidRPr="00AA7EF7">
        <w:rPr>
          <w:sz w:val="28"/>
          <w:szCs w:val="28"/>
        </w:rPr>
        <w:t>чугурма</w:t>
      </w:r>
      <w:proofErr w:type="spellEnd"/>
      <w:r w:rsidRPr="00AA7EF7">
        <w:rPr>
          <w:sz w:val="28"/>
          <w:szCs w:val="28"/>
        </w:rPr>
        <w:t xml:space="preserve">") - характерная для Хорезма; чалма, женская </w:t>
      </w:r>
      <w:proofErr w:type="spellStart"/>
      <w:r w:rsidRPr="00AA7EF7">
        <w:rPr>
          <w:sz w:val="28"/>
          <w:szCs w:val="28"/>
        </w:rPr>
        <w:t>щапочка</w:t>
      </w:r>
      <w:proofErr w:type="spellEnd"/>
      <w:r w:rsidRPr="00AA7EF7">
        <w:rPr>
          <w:sz w:val="28"/>
          <w:szCs w:val="28"/>
        </w:rPr>
        <w:t xml:space="preserve"> "</w:t>
      </w:r>
      <w:proofErr w:type="spellStart"/>
      <w:r w:rsidRPr="00AA7EF7">
        <w:rPr>
          <w:sz w:val="28"/>
          <w:szCs w:val="28"/>
        </w:rPr>
        <w:t>култа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кийгич</w:t>
      </w:r>
      <w:proofErr w:type="spellEnd"/>
      <w:r w:rsidRPr="00AA7EF7">
        <w:rPr>
          <w:sz w:val="28"/>
          <w:szCs w:val="28"/>
        </w:rPr>
        <w:t>", женский специальный убор "</w:t>
      </w:r>
      <w:proofErr w:type="spellStart"/>
      <w:r w:rsidRPr="00AA7EF7">
        <w:rPr>
          <w:sz w:val="28"/>
          <w:szCs w:val="28"/>
        </w:rPr>
        <w:t>лагак</w:t>
      </w:r>
      <w:proofErr w:type="spellEnd"/>
      <w:r w:rsidRPr="00AA7EF7">
        <w:rPr>
          <w:sz w:val="28"/>
          <w:szCs w:val="28"/>
        </w:rPr>
        <w:t>"; покрывало "</w:t>
      </w:r>
      <w:proofErr w:type="spellStart"/>
      <w:r w:rsidRPr="00AA7EF7">
        <w:rPr>
          <w:sz w:val="28"/>
          <w:szCs w:val="28"/>
        </w:rPr>
        <w:t>чорчи</w:t>
      </w:r>
      <w:proofErr w:type="spellEnd"/>
      <w:r w:rsidRPr="00AA7EF7">
        <w:rPr>
          <w:sz w:val="28"/>
          <w:szCs w:val="28"/>
        </w:rPr>
        <w:t>", платки.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Украшение узбекской национальной одежды женщин. Связь узбекской одежды с народными обычаями и обрядами. Религиозные праздники мусульман Узбекистана. Изменение быта и культуры узбеков после Великой Октябрьской  социалистической революции.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Брачные обряды узбеков. Свадебный наряд невесты.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Узбекские народные игры: игра в кости, игра с воздушным змеем. Узбекская национальная борьба - ферганская и бухарская, конные состязания.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танцевальной культуры народа и связь их с характером народного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Узбекский сценический костюм в хореографическом ансамбле </w:t>
      </w:r>
      <w:r w:rsidR="005D768E" w:rsidRPr="00AA7EF7">
        <w:rPr>
          <w:sz w:val="28"/>
          <w:szCs w:val="28"/>
        </w:rPr>
        <w:t xml:space="preserve">Узбекской республики </w:t>
      </w:r>
      <w:r w:rsidRPr="00AA7EF7">
        <w:rPr>
          <w:sz w:val="28"/>
          <w:szCs w:val="28"/>
        </w:rPr>
        <w:t xml:space="preserve"> "Бахор".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B76B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Каракалпакский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Эпические сказания о происхождении каракалпакского народа. Связь каракалпаков со степной культурой Центральной Азии. Эволюция истории </w:t>
      </w:r>
      <w:r w:rsidRPr="00AA7EF7">
        <w:rPr>
          <w:sz w:val="28"/>
          <w:szCs w:val="28"/>
        </w:rPr>
        <w:lastRenderedPageBreak/>
        <w:t xml:space="preserve">культуры каракалпаков, ее новый этап. (Конец XIX - начало ХХ </w:t>
      </w:r>
      <w:proofErr w:type="gramStart"/>
      <w:r w:rsidRPr="00AA7EF7">
        <w:rPr>
          <w:sz w:val="28"/>
          <w:szCs w:val="28"/>
        </w:rPr>
        <w:t>в</w:t>
      </w:r>
      <w:proofErr w:type="gramEnd"/>
      <w:r w:rsidRPr="00AA7EF7">
        <w:rPr>
          <w:sz w:val="28"/>
          <w:szCs w:val="28"/>
        </w:rPr>
        <w:t>.). Полукочевой образ жизни народа. Территория расселения каракалпаков. Характер каракалпакского поселения (аула). Сходство каракалпакской одежды с узбекской: рубаха, широкие штаны, халат, бешмет, кафтан, камзол.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Характерные черты каракалпакской народной вышивки (симметрия,  четкость контуров орнаментальных фигур)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Мир орнаментальных образов, "каракалпакских мастериц (мотивы, связанные с этнической историей, верованиями народа); растительные и животные мотивы; геометрические фигуры - ,,</w:t>
      </w:r>
      <w:proofErr w:type="spellStart"/>
      <w:r w:rsidRPr="00AA7EF7">
        <w:rPr>
          <w:sz w:val="28"/>
          <w:szCs w:val="28"/>
        </w:rPr>
        <w:t>сегизмуииз</w:t>
      </w:r>
      <w:proofErr w:type="spellEnd"/>
      <w:r w:rsidRPr="00AA7EF7">
        <w:rPr>
          <w:sz w:val="28"/>
          <w:szCs w:val="28"/>
        </w:rPr>
        <w:t>" - восемь рогов) . Цветовые соотношения элементов народной одежды. Праздничный каракалпакский костюм и связанные с ним праздничные ритуалы. Место национального костюма в народных праздниках и играх каракалпаков. встреча гостей, молодежные традиционные вечеринки Законченность форм Пластических дв</w:t>
      </w:r>
      <w:r w:rsidR="003279CA" w:rsidRPr="00AA7EF7">
        <w:rPr>
          <w:sz w:val="28"/>
          <w:szCs w:val="28"/>
        </w:rPr>
        <w:t>ижений, поз в праздничных ритуал</w:t>
      </w:r>
      <w:r w:rsidRPr="00AA7EF7">
        <w:rPr>
          <w:sz w:val="28"/>
          <w:szCs w:val="28"/>
        </w:rPr>
        <w:t>ах, танцах. Совместный характер празднеств мужчин и женщин Каракалпакии. Каракалпакский свадебный наряд и каракалпакская свадьба. Связь народного костюма, его орнамента с особенностями хореографической пластики каракалпаков. Разработанный комплекс телодвижений, пластическое выражение чувств и мыслей. Каракалпакские танцы на тему труда и по образам окружающей природы. Каракалпакский танцевальный сценический костюм в ансамблях народного танца.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Таджикский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Происхождение этнонима "таджик" (основные </w:t>
      </w:r>
      <w:proofErr w:type="spellStart"/>
      <w:r w:rsidRPr="00AA7EF7">
        <w:rPr>
          <w:sz w:val="28"/>
          <w:szCs w:val="28"/>
        </w:rPr>
        <w:t>гипогезы</w:t>
      </w:r>
      <w:proofErr w:type="spellEnd"/>
      <w:r w:rsidRPr="00AA7EF7">
        <w:rPr>
          <w:sz w:val="28"/>
          <w:szCs w:val="28"/>
        </w:rPr>
        <w:t>). Территория формирования таджикской народности (область</w:t>
      </w:r>
      <w:r w:rsidR="003279CA" w:rsidRPr="00AA7EF7">
        <w:rPr>
          <w:sz w:val="28"/>
          <w:szCs w:val="28"/>
        </w:rPr>
        <w:t xml:space="preserve"> древней Бактрии)</w:t>
      </w:r>
      <w:r w:rsidRPr="00AA7EF7">
        <w:rPr>
          <w:sz w:val="28"/>
          <w:szCs w:val="28"/>
        </w:rPr>
        <w:t xml:space="preserve">. Основные области расселения таджиков, две группы а) северные области, области горного Таджикистана. Основные группы таджиков: 1) горные и </w:t>
      </w:r>
      <w:proofErr w:type="spellStart"/>
      <w:r w:rsidRPr="00AA7EF7">
        <w:rPr>
          <w:sz w:val="28"/>
          <w:szCs w:val="28"/>
        </w:rPr>
        <w:t>припамирские</w:t>
      </w:r>
      <w:proofErr w:type="spellEnd"/>
      <w:r w:rsidRPr="00AA7EF7">
        <w:rPr>
          <w:sz w:val="28"/>
          <w:szCs w:val="28"/>
        </w:rPr>
        <w:t xml:space="preserve"> таджики; 2) равнинные таджики - различия в языке и особенностях быта. Смешенное хозяйство горных таджиков (сочетание земледелия со скотоводством)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Ремесла таджикского народа: прядение и ткачество, вязание и вышивание, выплавка железа (в горных районах); гончарство - в равнинных районах.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Различия в народной одежде горных и равнинных таджиков. Основной комплекс одежды женщин в горных районах (</w:t>
      </w:r>
      <w:proofErr w:type="spellStart"/>
      <w:r w:rsidRPr="00AA7EF7">
        <w:rPr>
          <w:sz w:val="28"/>
          <w:szCs w:val="28"/>
        </w:rPr>
        <w:t>Каратегин</w:t>
      </w:r>
      <w:proofErr w:type="spellEnd"/>
      <w:r w:rsidRPr="00AA7EF7">
        <w:rPr>
          <w:sz w:val="28"/>
          <w:szCs w:val="28"/>
        </w:rPr>
        <w:t xml:space="preserve"> и </w:t>
      </w:r>
      <w:proofErr w:type="spellStart"/>
      <w:r w:rsidRPr="00AA7EF7">
        <w:rPr>
          <w:sz w:val="28"/>
          <w:szCs w:val="28"/>
        </w:rPr>
        <w:t>Дарваз</w:t>
      </w:r>
      <w:proofErr w:type="spellEnd"/>
      <w:r w:rsidRPr="00AA7EF7">
        <w:rPr>
          <w:sz w:val="28"/>
          <w:szCs w:val="28"/>
        </w:rPr>
        <w:t>): платье-рубаха ("</w:t>
      </w:r>
      <w:proofErr w:type="spellStart"/>
      <w:r w:rsidRPr="00AA7EF7">
        <w:rPr>
          <w:sz w:val="28"/>
          <w:szCs w:val="28"/>
        </w:rPr>
        <w:t>курта</w:t>
      </w:r>
      <w:proofErr w:type="spellEnd"/>
      <w:r w:rsidRPr="00AA7EF7">
        <w:rPr>
          <w:sz w:val="28"/>
          <w:szCs w:val="28"/>
        </w:rPr>
        <w:t>"), шаровары ("</w:t>
      </w:r>
      <w:proofErr w:type="spellStart"/>
      <w:r w:rsidRPr="00AA7EF7">
        <w:rPr>
          <w:sz w:val="28"/>
          <w:szCs w:val="28"/>
        </w:rPr>
        <w:t>эзор</w:t>
      </w:r>
      <w:proofErr w:type="spellEnd"/>
      <w:r w:rsidRPr="00AA7EF7">
        <w:rPr>
          <w:sz w:val="28"/>
          <w:szCs w:val="28"/>
        </w:rPr>
        <w:t>" или "</w:t>
      </w:r>
      <w:proofErr w:type="spellStart"/>
      <w:r w:rsidRPr="00AA7EF7">
        <w:rPr>
          <w:sz w:val="28"/>
          <w:szCs w:val="28"/>
        </w:rPr>
        <w:t>пойчома</w:t>
      </w:r>
      <w:proofErr w:type="spellEnd"/>
      <w:r w:rsidRPr="00AA7EF7">
        <w:rPr>
          <w:sz w:val="28"/>
          <w:szCs w:val="28"/>
        </w:rPr>
        <w:t>"), стеганый халат ("</w:t>
      </w:r>
      <w:proofErr w:type="spellStart"/>
      <w:r w:rsidRPr="00AA7EF7">
        <w:rPr>
          <w:sz w:val="28"/>
          <w:szCs w:val="28"/>
        </w:rPr>
        <w:t>чома</w:t>
      </w:r>
      <w:proofErr w:type="spellEnd"/>
      <w:r w:rsidRPr="00AA7EF7">
        <w:rPr>
          <w:sz w:val="28"/>
          <w:szCs w:val="28"/>
        </w:rPr>
        <w:t>"), головной платок - ("</w:t>
      </w:r>
      <w:proofErr w:type="spellStart"/>
      <w:r w:rsidRPr="00AA7EF7">
        <w:rPr>
          <w:sz w:val="28"/>
          <w:szCs w:val="28"/>
        </w:rPr>
        <w:t>румол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нумол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соба</w:t>
      </w:r>
      <w:proofErr w:type="spellEnd"/>
      <w:r w:rsidRPr="00AA7EF7">
        <w:rPr>
          <w:sz w:val="28"/>
          <w:szCs w:val="28"/>
        </w:rPr>
        <w:t>", "дока", верхняя одежда - "</w:t>
      </w:r>
      <w:proofErr w:type="spellStart"/>
      <w:r w:rsidRPr="00AA7EF7">
        <w:rPr>
          <w:sz w:val="28"/>
          <w:szCs w:val="28"/>
        </w:rPr>
        <w:t>камзул</w:t>
      </w:r>
      <w:proofErr w:type="spellEnd"/>
      <w:r w:rsidRPr="00AA7EF7">
        <w:rPr>
          <w:sz w:val="28"/>
          <w:szCs w:val="28"/>
        </w:rPr>
        <w:t>" (в районных центрах), заимствованная у жителей равнинных районов, головные платки, тюбетейки ("токи"), на ногах - туфли, резиновые галоши, старинная местная деревянная обувь ("</w:t>
      </w:r>
      <w:proofErr w:type="spellStart"/>
      <w:r w:rsidRPr="00AA7EF7">
        <w:rPr>
          <w:sz w:val="28"/>
          <w:szCs w:val="28"/>
        </w:rPr>
        <w:t>кауш</w:t>
      </w:r>
      <w:proofErr w:type="spellEnd"/>
      <w:r w:rsidRPr="00AA7EF7">
        <w:rPr>
          <w:sz w:val="28"/>
          <w:szCs w:val="28"/>
        </w:rPr>
        <w:t>"), орнаментированные чулки ("</w:t>
      </w:r>
      <w:proofErr w:type="spellStart"/>
      <w:r w:rsidRPr="00AA7EF7">
        <w:rPr>
          <w:sz w:val="28"/>
          <w:szCs w:val="28"/>
        </w:rPr>
        <w:t>чуроб</w:t>
      </w:r>
      <w:proofErr w:type="spellEnd"/>
      <w:r w:rsidRPr="00AA7EF7">
        <w:rPr>
          <w:sz w:val="28"/>
          <w:szCs w:val="28"/>
        </w:rPr>
        <w:t>"). Традиционные украшения женщин, характер прически.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Основные детали мужского костюма: рубаха, шаровары, халат, поясной платок, тюбетейка. Особенности мужской обуви, цветные шерстяные чулки "</w:t>
      </w:r>
      <w:proofErr w:type="spellStart"/>
      <w:r w:rsidRPr="00AA7EF7">
        <w:rPr>
          <w:sz w:val="28"/>
          <w:szCs w:val="28"/>
        </w:rPr>
        <w:t>джураб</w:t>
      </w:r>
      <w:proofErr w:type="spellEnd"/>
      <w:r w:rsidRPr="00AA7EF7">
        <w:rPr>
          <w:sz w:val="28"/>
          <w:szCs w:val="28"/>
        </w:rPr>
        <w:t xml:space="preserve">", </w:t>
      </w:r>
      <w:proofErr w:type="spellStart"/>
      <w:r w:rsidRPr="00AA7EF7">
        <w:rPr>
          <w:sz w:val="28"/>
          <w:szCs w:val="28"/>
        </w:rPr>
        <w:t>бинтование</w:t>
      </w:r>
      <w:proofErr w:type="spellEnd"/>
      <w:r w:rsidRPr="00AA7EF7">
        <w:rPr>
          <w:sz w:val="28"/>
          <w:szCs w:val="28"/>
        </w:rPr>
        <w:t xml:space="preserve"> ног широкой тесьмой - "</w:t>
      </w:r>
      <w:proofErr w:type="spellStart"/>
      <w:r w:rsidRPr="00AA7EF7">
        <w:rPr>
          <w:sz w:val="28"/>
          <w:szCs w:val="28"/>
        </w:rPr>
        <w:t>пойтоба</w:t>
      </w:r>
      <w:proofErr w:type="spellEnd"/>
      <w:r w:rsidRPr="00AA7EF7">
        <w:rPr>
          <w:sz w:val="28"/>
          <w:szCs w:val="28"/>
        </w:rPr>
        <w:t>", башмаки из сыромятной кожи "</w:t>
      </w:r>
      <w:proofErr w:type="spellStart"/>
      <w:r w:rsidRPr="00AA7EF7">
        <w:rPr>
          <w:sz w:val="28"/>
          <w:szCs w:val="28"/>
        </w:rPr>
        <w:t>чорук</w:t>
      </w:r>
      <w:proofErr w:type="spellEnd"/>
      <w:r w:rsidRPr="00AA7EF7">
        <w:rPr>
          <w:sz w:val="28"/>
          <w:szCs w:val="28"/>
        </w:rPr>
        <w:t>" или "</w:t>
      </w:r>
      <w:proofErr w:type="spellStart"/>
      <w:r w:rsidRPr="00AA7EF7">
        <w:rPr>
          <w:sz w:val="28"/>
          <w:szCs w:val="28"/>
        </w:rPr>
        <w:t>мукки</w:t>
      </w:r>
      <w:proofErr w:type="spellEnd"/>
      <w:r w:rsidRPr="00AA7EF7">
        <w:rPr>
          <w:sz w:val="28"/>
          <w:szCs w:val="28"/>
        </w:rPr>
        <w:t>"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таджикского женского костюма равнинных районов. Возрастные различия в одежде северных районов Таджикистана, а также в прическе.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 xml:space="preserve">Особенности мужского костюма равнинных районов. Внутрирайонные различия таджикского костюма, особенности покроя, цвета. Ферганские таджики - короткий облегающий халат, с узкими рукавами; Гиссар и Зеравшанская долина - просторный халате широкими рукавами; ферганские халаты из ткани темных тонов - черной, синей или зеленой; яркие халаты </w:t>
      </w:r>
      <w:proofErr w:type="spellStart"/>
      <w:r w:rsidRPr="00AA7EF7">
        <w:rPr>
          <w:sz w:val="28"/>
          <w:szCs w:val="28"/>
        </w:rPr>
        <w:t>гиссарцев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самаркандцев</w:t>
      </w:r>
      <w:proofErr w:type="spellEnd"/>
      <w:r w:rsidRPr="00AA7EF7">
        <w:rPr>
          <w:sz w:val="28"/>
          <w:szCs w:val="28"/>
        </w:rPr>
        <w:t>; расцветка бухарцев - полосатая, розовая с черным. Свадебный таджикский костюм, связь его со свадебным обрядом. Отличая костюма таджикского народа, связанные с особенностями семейного положения.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proofErr w:type="spellStart"/>
      <w:r w:rsidRPr="00AA7EF7">
        <w:rPr>
          <w:sz w:val="28"/>
          <w:szCs w:val="28"/>
        </w:rPr>
        <w:t>Поверия</w:t>
      </w:r>
      <w:proofErr w:type="spellEnd"/>
      <w:r w:rsidRPr="00AA7EF7">
        <w:rPr>
          <w:sz w:val="28"/>
          <w:szCs w:val="28"/>
        </w:rPr>
        <w:t xml:space="preserve"> </w:t>
      </w:r>
      <w:proofErr w:type="spellStart"/>
      <w:r w:rsidRPr="00AA7EF7">
        <w:rPr>
          <w:sz w:val="28"/>
          <w:szCs w:val="28"/>
        </w:rPr>
        <w:t>такжикского</w:t>
      </w:r>
      <w:proofErr w:type="spellEnd"/>
      <w:r w:rsidRPr="00AA7EF7">
        <w:rPr>
          <w:sz w:val="28"/>
          <w:szCs w:val="28"/>
        </w:rPr>
        <w:t xml:space="preserve"> народа, связанные с рождением ребенка. Таджикские народные праздники и таджикский праздничный костюм.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Народные игры таджиков: борьба, конные состязания, игра с козлом. Значение народного костюма в таджикском народном празднике.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Три вида таджикских старинных танцев: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1. "</w:t>
      </w:r>
      <w:proofErr w:type="spellStart"/>
      <w:r w:rsidRPr="00AA7EF7">
        <w:rPr>
          <w:sz w:val="28"/>
          <w:szCs w:val="28"/>
        </w:rPr>
        <w:t>Маракаш</w:t>
      </w:r>
      <w:proofErr w:type="spellEnd"/>
      <w:r w:rsidRPr="00AA7EF7">
        <w:rPr>
          <w:sz w:val="28"/>
          <w:szCs w:val="28"/>
        </w:rPr>
        <w:t>", танцы, исполнявшиеся на общественных праздниках.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2. </w:t>
      </w:r>
      <w:proofErr w:type="spellStart"/>
      <w:r w:rsidRPr="00AA7EF7">
        <w:rPr>
          <w:sz w:val="28"/>
          <w:szCs w:val="28"/>
        </w:rPr>
        <w:t>Тйнцы</w:t>
      </w:r>
      <w:proofErr w:type="spellEnd"/>
      <w:r w:rsidRPr="00AA7EF7">
        <w:rPr>
          <w:sz w:val="28"/>
          <w:szCs w:val="28"/>
        </w:rPr>
        <w:t xml:space="preserve"> на "</w:t>
      </w:r>
      <w:proofErr w:type="spellStart"/>
      <w:r w:rsidRPr="00AA7EF7">
        <w:rPr>
          <w:sz w:val="28"/>
          <w:szCs w:val="28"/>
        </w:rPr>
        <w:t>джурабазм</w:t>
      </w:r>
      <w:proofErr w:type="spellEnd"/>
      <w:r w:rsidRPr="00AA7EF7">
        <w:rPr>
          <w:sz w:val="28"/>
          <w:szCs w:val="28"/>
        </w:rPr>
        <w:t>" - в дружеском кругу.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3. Танцы на "</w:t>
      </w:r>
      <w:proofErr w:type="spellStart"/>
      <w:r w:rsidRPr="00AA7EF7">
        <w:rPr>
          <w:sz w:val="28"/>
          <w:szCs w:val="28"/>
        </w:rPr>
        <w:t>базмиоро</w:t>
      </w:r>
      <w:proofErr w:type="spellEnd"/>
      <w:r w:rsidRPr="00AA7EF7">
        <w:rPr>
          <w:sz w:val="28"/>
          <w:szCs w:val="28"/>
        </w:rPr>
        <w:t>" - танцы феодальной эпохи. Костюм исполнителей таджикских народных танцев. Костюм танцовщицы, исполнявшей танец "3анг". Своеобразие костюма исполнителя танца "</w:t>
      </w:r>
      <w:proofErr w:type="spellStart"/>
      <w:r w:rsidRPr="00AA7EF7">
        <w:rPr>
          <w:sz w:val="28"/>
          <w:szCs w:val="28"/>
        </w:rPr>
        <w:t>Раксичупон</w:t>
      </w:r>
      <w:proofErr w:type="spellEnd"/>
      <w:r w:rsidRPr="00AA7EF7">
        <w:rPr>
          <w:sz w:val="28"/>
          <w:szCs w:val="28"/>
        </w:rPr>
        <w:t>". Таджикские танцы с предметами и роль в них отдельных деталей костюма: "</w:t>
      </w:r>
      <w:proofErr w:type="spellStart"/>
      <w:r w:rsidRPr="00AA7EF7">
        <w:rPr>
          <w:sz w:val="28"/>
          <w:szCs w:val="28"/>
        </w:rPr>
        <w:t>Рокс</w:t>
      </w:r>
      <w:proofErr w:type="spellEnd"/>
      <w:r w:rsidRPr="00AA7EF7">
        <w:rPr>
          <w:sz w:val="28"/>
          <w:szCs w:val="28"/>
        </w:rPr>
        <w:t xml:space="preserve"> </w:t>
      </w:r>
      <w:proofErr w:type="spellStart"/>
      <w:r w:rsidRPr="00AA7EF7">
        <w:rPr>
          <w:sz w:val="28"/>
          <w:szCs w:val="28"/>
        </w:rPr>
        <w:t>бо</w:t>
      </w:r>
      <w:proofErr w:type="spellEnd"/>
      <w:r w:rsidRPr="00AA7EF7">
        <w:rPr>
          <w:sz w:val="28"/>
          <w:szCs w:val="28"/>
        </w:rPr>
        <w:t xml:space="preserve"> токи", "3анг" и другие. Таджикский сценический костюм.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Туркменский народный костюм</w:t>
      </w:r>
    </w:p>
    <w:p w:rsidR="00500B01" w:rsidRPr="00AA7EF7" w:rsidRDefault="001045D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слова «туркмен»</w:t>
      </w:r>
      <w:r w:rsidR="00500B01" w:rsidRPr="00AA7EF7">
        <w:rPr>
          <w:sz w:val="28"/>
          <w:szCs w:val="28"/>
        </w:rPr>
        <w:t>. Этногенез народа. Территория расселения. Этнические подразделения по образу жизни на две группы. Природно-географические особенности Туркмении. Основные занятия и материальная культура. Местные различия форм ведения хозяйства. Основные ремесла туркмен.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Туркменский национальный костюм. Сходство туркменского костюма с костюмами других народов Средней Азии.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Общность черт туркменского костюма с костюмом народов Кавказа, с одеждой народов Ирана (верхняя одежда прибрежных </w:t>
      </w:r>
      <w:proofErr w:type="spellStart"/>
      <w:r w:rsidRPr="00AA7EF7">
        <w:rPr>
          <w:sz w:val="28"/>
          <w:szCs w:val="28"/>
        </w:rPr>
        <w:t>йомутов</w:t>
      </w:r>
      <w:proofErr w:type="spellEnd"/>
      <w:r w:rsidRPr="00AA7EF7">
        <w:rPr>
          <w:sz w:val="28"/>
          <w:szCs w:val="28"/>
        </w:rPr>
        <w:t xml:space="preserve"> - "</w:t>
      </w:r>
      <w:proofErr w:type="spellStart"/>
      <w:r w:rsidRPr="00AA7EF7">
        <w:rPr>
          <w:sz w:val="28"/>
          <w:szCs w:val="28"/>
        </w:rPr>
        <w:t>курт</w:t>
      </w:r>
      <w:proofErr w:type="spellEnd"/>
      <w:r w:rsidRPr="00AA7EF7">
        <w:rPr>
          <w:sz w:val="28"/>
          <w:szCs w:val="28"/>
        </w:rPr>
        <w:t xml:space="preserve"> </w:t>
      </w:r>
      <w:proofErr w:type="spellStart"/>
      <w:r w:rsidRPr="00AA7EF7">
        <w:rPr>
          <w:sz w:val="28"/>
          <w:szCs w:val="28"/>
        </w:rPr>
        <w:t>бичим</w:t>
      </w:r>
      <w:proofErr w:type="spellEnd"/>
      <w:r w:rsidRPr="00AA7EF7">
        <w:rPr>
          <w:sz w:val="28"/>
          <w:szCs w:val="28"/>
        </w:rPr>
        <w:t>", заимствованная из Ирана)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туркменского мужского национального костюма; особенности покроя деталей одежды: рубаха ("</w:t>
      </w:r>
      <w:proofErr w:type="spellStart"/>
      <w:r w:rsidRPr="00AA7EF7">
        <w:rPr>
          <w:sz w:val="28"/>
          <w:szCs w:val="28"/>
        </w:rPr>
        <w:t>койнек</w:t>
      </w:r>
      <w:proofErr w:type="spellEnd"/>
      <w:r w:rsidRPr="00AA7EF7">
        <w:rPr>
          <w:sz w:val="28"/>
          <w:szCs w:val="28"/>
        </w:rPr>
        <w:t>"), штаны ("</w:t>
      </w:r>
      <w:proofErr w:type="spellStart"/>
      <w:r w:rsidRPr="00AA7EF7">
        <w:rPr>
          <w:sz w:val="28"/>
          <w:szCs w:val="28"/>
        </w:rPr>
        <w:t>ба-лак</w:t>
      </w:r>
      <w:proofErr w:type="spellEnd"/>
      <w:r w:rsidRPr="00AA7EF7">
        <w:rPr>
          <w:sz w:val="28"/>
          <w:szCs w:val="28"/>
        </w:rPr>
        <w:t>", мужские халаты -  "дон", "</w:t>
      </w:r>
      <w:proofErr w:type="spellStart"/>
      <w:r w:rsidRPr="00AA7EF7">
        <w:rPr>
          <w:sz w:val="28"/>
          <w:szCs w:val="28"/>
        </w:rPr>
        <w:t>чапан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чекмен</w:t>
      </w:r>
      <w:proofErr w:type="spellEnd"/>
      <w:r w:rsidRPr="00AA7EF7">
        <w:rPr>
          <w:sz w:val="28"/>
          <w:szCs w:val="28"/>
        </w:rPr>
        <w:t>"; халат старого покроя ("</w:t>
      </w:r>
      <w:proofErr w:type="spellStart"/>
      <w:r w:rsidRPr="00AA7EF7">
        <w:rPr>
          <w:sz w:val="28"/>
          <w:szCs w:val="28"/>
        </w:rPr>
        <w:t>хывалы</w:t>
      </w:r>
      <w:proofErr w:type="spellEnd"/>
      <w:r w:rsidRPr="00AA7EF7">
        <w:rPr>
          <w:sz w:val="28"/>
          <w:szCs w:val="28"/>
        </w:rPr>
        <w:t xml:space="preserve"> дон")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серо-лиловые халаты </w:t>
      </w:r>
      <w:proofErr w:type="spellStart"/>
      <w:r w:rsidRPr="00AA7EF7">
        <w:rPr>
          <w:sz w:val="28"/>
          <w:szCs w:val="28"/>
        </w:rPr>
        <w:t>туркмен-эрзаринцев</w:t>
      </w:r>
      <w:proofErr w:type="spellEnd"/>
      <w:r w:rsidRPr="00AA7EF7">
        <w:rPr>
          <w:sz w:val="28"/>
          <w:szCs w:val="28"/>
        </w:rPr>
        <w:t>, повседневный летний халат без подкладки ("</w:t>
      </w:r>
      <w:proofErr w:type="spellStart"/>
      <w:r w:rsidRPr="00AA7EF7">
        <w:rPr>
          <w:sz w:val="28"/>
          <w:szCs w:val="28"/>
        </w:rPr>
        <w:t>ектай</w:t>
      </w:r>
      <w:proofErr w:type="spellEnd"/>
      <w:r w:rsidRPr="00AA7EF7">
        <w:rPr>
          <w:sz w:val="28"/>
          <w:szCs w:val="28"/>
        </w:rPr>
        <w:t>"), тулупы из дубленой овчины - ("</w:t>
      </w:r>
      <w:proofErr w:type="spellStart"/>
      <w:r w:rsidRPr="00AA7EF7">
        <w:rPr>
          <w:sz w:val="28"/>
          <w:szCs w:val="28"/>
        </w:rPr>
        <w:t>ичмек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постун</w:t>
      </w:r>
      <w:proofErr w:type="spellEnd"/>
      <w:r w:rsidRPr="00AA7EF7">
        <w:rPr>
          <w:sz w:val="28"/>
          <w:szCs w:val="28"/>
        </w:rPr>
        <w:t>") - зимняя дорожная одежда.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Современные формы мужской одежды: "</w:t>
      </w:r>
      <w:proofErr w:type="spellStart"/>
      <w:r w:rsidRPr="00AA7EF7">
        <w:rPr>
          <w:sz w:val="28"/>
          <w:szCs w:val="28"/>
        </w:rPr>
        <w:t>палтун</w:t>
      </w:r>
      <w:proofErr w:type="spellEnd"/>
      <w:r w:rsidRPr="00AA7EF7">
        <w:rPr>
          <w:sz w:val="28"/>
          <w:szCs w:val="28"/>
        </w:rPr>
        <w:t>" (пальто)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"</w:t>
      </w:r>
      <w:proofErr w:type="spellStart"/>
      <w:r w:rsidRPr="00AA7EF7">
        <w:rPr>
          <w:sz w:val="28"/>
          <w:szCs w:val="28"/>
        </w:rPr>
        <w:t>куфай-ка</w:t>
      </w:r>
      <w:proofErr w:type="spellEnd"/>
      <w:r w:rsidRPr="00AA7EF7">
        <w:rPr>
          <w:sz w:val="28"/>
          <w:szCs w:val="28"/>
        </w:rPr>
        <w:t>" (куртка), верхняя одежда с отложным воротником ("</w:t>
      </w:r>
      <w:proofErr w:type="spellStart"/>
      <w:r w:rsidRPr="00AA7EF7">
        <w:rPr>
          <w:sz w:val="28"/>
          <w:szCs w:val="28"/>
        </w:rPr>
        <w:t>кемзор</w:t>
      </w:r>
      <w:proofErr w:type="spellEnd"/>
      <w:r w:rsidRPr="00AA7EF7">
        <w:rPr>
          <w:sz w:val="28"/>
          <w:szCs w:val="28"/>
        </w:rPr>
        <w:t>") 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Пояса в туркменском мужском костюме: кушаки ("</w:t>
      </w:r>
      <w:proofErr w:type="spellStart"/>
      <w:r w:rsidRPr="00AA7EF7">
        <w:rPr>
          <w:sz w:val="28"/>
          <w:szCs w:val="28"/>
        </w:rPr>
        <w:t>гушак</w:t>
      </w:r>
      <w:proofErr w:type="spellEnd"/>
      <w:r w:rsidRPr="00AA7EF7">
        <w:rPr>
          <w:sz w:val="28"/>
          <w:szCs w:val="28"/>
        </w:rPr>
        <w:t>"), кожаные пояса ("</w:t>
      </w:r>
      <w:proofErr w:type="spellStart"/>
      <w:r w:rsidRPr="00AA7EF7">
        <w:rPr>
          <w:sz w:val="28"/>
          <w:szCs w:val="28"/>
        </w:rPr>
        <w:t>кемер</w:t>
      </w:r>
      <w:proofErr w:type="spellEnd"/>
      <w:r w:rsidRPr="00AA7EF7">
        <w:rPr>
          <w:sz w:val="28"/>
          <w:szCs w:val="28"/>
        </w:rPr>
        <w:t>")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Национальная обувь - "чокай" и "</w:t>
      </w:r>
      <w:proofErr w:type="spellStart"/>
      <w:r w:rsidRPr="00AA7EF7">
        <w:rPr>
          <w:sz w:val="28"/>
          <w:szCs w:val="28"/>
        </w:rPr>
        <w:t>чарык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чепек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елкен</w:t>
      </w:r>
      <w:proofErr w:type="spellEnd"/>
      <w:r w:rsidRPr="00AA7EF7">
        <w:rPr>
          <w:sz w:val="28"/>
          <w:szCs w:val="28"/>
        </w:rPr>
        <w:t>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Племенная специфика головных уборов: тюбетейка ("</w:t>
      </w:r>
      <w:proofErr w:type="spellStart"/>
      <w:r w:rsidRPr="00AA7EF7">
        <w:rPr>
          <w:sz w:val="28"/>
          <w:szCs w:val="28"/>
        </w:rPr>
        <w:t>тахя</w:t>
      </w:r>
      <w:proofErr w:type="spellEnd"/>
      <w:r w:rsidRPr="00AA7EF7">
        <w:rPr>
          <w:sz w:val="28"/>
          <w:szCs w:val="28"/>
        </w:rPr>
        <w:t>"), баранья шапка "</w:t>
      </w:r>
      <w:proofErr w:type="spellStart"/>
      <w:r w:rsidRPr="00AA7EF7">
        <w:rPr>
          <w:sz w:val="28"/>
          <w:szCs w:val="28"/>
        </w:rPr>
        <w:t>телпек</w:t>
      </w:r>
      <w:proofErr w:type="spellEnd"/>
      <w:r w:rsidRPr="00AA7EF7">
        <w:rPr>
          <w:sz w:val="28"/>
          <w:szCs w:val="28"/>
        </w:rPr>
        <w:t>"; "</w:t>
      </w:r>
      <w:proofErr w:type="spellStart"/>
      <w:r w:rsidRPr="00AA7EF7">
        <w:rPr>
          <w:sz w:val="28"/>
          <w:szCs w:val="28"/>
        </w:rPr>
        <w:t>човурме</w:t>
      </w:r>
      <w:proofErr w:type="spellEnd"/>
      <w:r w:rsidRPr="00AA7EF7">
        <w:rPr>
          <w:sz w:val="28"/>
          <w:szCs w:val="28"/>
        </w:rPr>
        <w:t>" - шапка туркмен, схожая с каракалпакской; чалма "</w:t>
      </w:r>
      <w:proofErr w:type="spellStart"/>
      <w:r w:rsidRPr="00AA7EF7">
        <w:rPr>
          <w:sz w:val="28"/>
          <w:szCs w:val="28"/>
        </w:rPr>
        <w:t>селле</w:t>
      </w:r>
      <w:proofErr w:type="spellEnd"/>
      <w:r w:rsidRPr="00AA7EF7">
        <w:rPr>
          <w:sz w:val="28"/>
          <w:szCs w:val="28"/>
        </w:rPr>
        <w:t xml:space="preserve">", заимствованная из Бухары в ХIХ в., шапка типа кавказской кубанки из </w:t>
      </w:r>
      <w:r w:rsidRPr="00AA7EF7">
        <w:rPr>
          <w:sz w:val="28"/>
          <w:szCs w:val="28"/>
        </w:rPr>
        <w:lastRenderedPageBreak/>
        <w:t xml:space="preserve">каракуля, завезенная </w:t>
      </w:r>
      <w:proofErr w:type="spellStart"/>
      <w:r w:rsidRPr="00AA7EF7">
        <w:rPr>
          <w:sz w:val="28"/>
          <w:szCs w:val="28"/>
        </w:rPr>
        <w:t>йомутами</w:t>
      </w:r>
      <w:proofErr w:type="spellEnd"/>
      <w:r w:rsidRPr="00AA7EF7">
        <w:rPr>
          <w:sz w:val="28"/>
          <w:szCs w:val="28"/>
        </w:rPr>
        <w:t xml:space="preserve"> с Кавказа ("</w:t>
      </w:r>
      <w:proofErr w:type="spellStart"/>
      <w:r w:rsidRPr="00AA7EF7">
        <w:rPr>
          <w:sz w:val="28"/>
          <w:szCs w:val="28"/>
        </w:rPr>
        <w:t>телпеклезгиПормасы</w:t>
      </w:r>
      <w:proofErr w:type="spellEnd"/>
      <w:r w:rsidRPr="00AA7EF7">
        <w:rPr>
          <w:sz w:val="28"/>
          <w:szCs w:val="28"/>
        </w:rPr>
        <w:t xml:space="preserve">" - </w:t>
      </w:r>
      <w:proofErr w:type="spellStart"/>
      <w:r w:rsidRPr="00AA7EF7">
        <w:rPr>
          <w:sz w:val="28"/>
          <w:szCs w:val="28"/>
        </w:rPr>
        <w:t>телпек</w:t>
      </w:r>
      <w:proofErr w:type="spellEnd"/>
      <w:r w:rsidRPr="00AA7EF7">
        <w:rPr>
          <w:sz w:val="28"/>
          <w:szCs w:val="28"/>
        </w:rPr>
        <w:t xml:space="preserve"> лезгинской формы, как говорят туркмены).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Общие черты традиционного костюма туркменок: различной высоты головной убор, задрапированный шелковой или шерстяной шалью малиновых тонов с накинутым поверх нее холстом, длинная красная рубаха - платье, штаны, халат (поверх платья в холодную погоду), туфли на ногах, обилие серебряных украшений различных видов, фасонов, назначений. Терминология элементов одежды. Племенные особенности в женском костюме, их характеристика.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Свадебный костюм туркменского народа, связь его с обрядом.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Народные игры туркмен: игра "</w:t>
      </w:r>
      <w:proofErr w:type="spellStart"/>
      <w:r w:rsidRPr="00AA7EF7">
        <w:rPr>
          <w:sz w:val="28"/>
          <w:szCs w:val="28"/>
        </w:rPr>
        <w:t>чике</w:t>
      </w:r>
      <w:proofErr w:type="spellEnd"/>
      <w:r w:rsidRPr="00AA7EF7">
        <w:rPr>
          <w:sz w:val="28"/>
          <w:szCs w:val="28"/>
        </w:rPr>
        <w:t>" или "</w:t>
      </w:r>
      <w:proofErr w:type="spellStart"/>
      <w:r w:rsidRPr="00AA7EF7">
        <w:rPr>
          <w:sz w:val="28"/>
          <w:szCs w:val="28"/>
        </w:rPr>
        <w:t>йузук</w:t>
      </w:r>
      <w:proofErr w:type="spellEnd"/>
      <w:r w:rsidRPr="00AA7EF7">
        <w:rPr>
          <w:sz w:val="28"/>
          <w:szCs w:val="28"/>
        </w:rPr>
        <w:t>" (колечко), борьба "</w:t>
      </w:r>
      <w:proofErr w:type="spellStart"/>
      <w:r w:rsidRPr="00AA7EF7">
        <w:rPr>
          <w:sz w:val="28"/>
          <w:szCs w:val="28"/>
        </w:rPr>
        <w:t>гореш</w:t>
      </w:r>
      <w:proofErr w:type="spellEnd"/>
      <w:r w:rsidRPr="00AA7EF7">
        <w:rPr>
          <w:sz w:val="28"/>
          <w:szCs w:val="28"/>
        </w:rPr>
        <w:t xml:space="preserve">". 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Туркменский праздничный костюм, его роль в народных обрядах и играх.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Народные игры туркмен с обыгрыванием элементов одежды: "</w:t>
      </w:r>
      <w:proofErr w:type="spellStart"/>
      <w:r w:rsidRPr="00AA7EF7">
        <w:rPr>
          <w:sz w:val="28"/>
          <w:szCs w:val="28"/>
        </w:rPr>
        <w:t>Гувругтутды</w:t>
      </w:r>
      <w:proofErr w:type="spellEnd"/>
      <w:r w:rsidRPr="00AA7EF7">
        <w:rPr>
          <w:sz w:val="28"/>
          <w:szCs w:val="28"/>
        </w:rPr>
        <w:t>" (поймай за полу халата), напоминающая "горелки"; "</w:t>
      </w:r>
      <w:proofErr w:type="spellStart"/>
      <w:r w:rsidRPr="00AA7EF7">
        <w:rPr>
          <w:sz w:val="28"/>
          <w:szCs w:val="28"/>
        </w:rPr>
        <w:t>Басырыныпятды</w:t>
      </w:r>
      <w:proofErr w:type="spellEnd"/>
      <w:r w:rsidRPr="00AA7EF7">
        <w:rPr>
          <w:sz w:val="28"/>
          <w:szCs w:val="28"/>
        </w:rPr>
        <w:t>" (лежи, укутавшись).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Основные мотивы туркменского народного орнамента: геометрический и растительный. Связь рисунка туркменского орнамента с характером композиционных построений туркменских народных танцев.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Туркменский сценический костюм в Туркменском ансамбле танца при Государственной филармонии.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Киргизский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Само название, киргизов</w:t>
      </w:r>
      <w:proofErr w:type="gramStart"/>
      <w:r w:rsidRPr="00AA7EF7">
        <w:rPr>
          <w:sz w:val="28"/>
          <w:szCs w:val="28"/>
        </w:rPr>
        <w:t xml:space="preserve"> (,,</w:t>
      </w:r>
      <w:proofErr w:type="gramEnd"/>
      <w:r w:rsidRPr="00AA7EF7">
        <w:rPr>
          <w:sz w:val="28"/>
          <w:szCs w:val="28"/>
        </w:rPr>
        <w:t xml:space="preserve">кыргыз"), его смысловое значение. Происхождение киргизов. Область их расселения. Антропологическая общность с казахами.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Одежда и украшения  киргизского населения Средней Азии.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Влияние на развитие костюма исторических факторов (рост производительных сил, развитие обмена и торговли, связь с соседними народами)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Черты одежды кочевников в киргизском национальном костюме (потребность в теплой одежде). Влияние натурального хозяйства киргизов в дореволюционное время на одежду населения. Отражение социальных условий на развитии народной одежды (классовая принадлежность в дореволюционную эпоху) - характер костюма различных классов.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Традиционный характер киргизской одежды в ХVIII-ХХ вв. (одежда вожд</w:t>
      </w:r>
      <w:r w:rsidR="003279CA" w:rsidRPr="00AA7EF7">
        <w:rPr>
          <w:sz w:val="28"/>
          <w:szCs w:val="28"/>
        </w:rPr>
        <w:t>ей (старшин) и простого народа)</w:t>
      </w:r>
      <w:r w:rsidRPr="00AA7EF7">
        <w:rPr>
          <w:sz w:val="28"/>
          <w:szCs w:val="28"/>
        </w:rPr>
        <w:t>. Связь киргизского костюма с костюмом народов Центральной Азии и Восточного Туркменистана. Влияние России на развитие киргизского национального костюма (конец ХIХ в. -  начало XX в. вследствие п</w:t>
      </w:r>
      <w:r w:rsidR="003279CA" w:rsidRPr="00AA7EF7">
        <w:rPr>
          <w:sz w:val="28"/>
          <w:szCs w:val="28"/>
        </w:rPr>
        <w:t>рисоединения Киргизии к России)</w:t>
      </w:r>
      <w:r w:rsidRPr="00AA7EF7">
        <w:rPr>
          <w:sz w:val="28"/>
          <w:szCs w:val="28"/>
        </w:rPr>
        <w:t xml:space="preserve">. Роль рыночных связей в формировании киргизской национальной одежды, изменения в костюме, связанные с трансформацией хозяйственной жизни киргизов в конце ХIХ - начале XX вв. Различия костюма киргизов, населяющих северную и восточную часть Киргизии, основные локальные черты киргизской национальной одежды. Обрядовое значение киргизской одежды: "манат чапан" (свадебный костюм невесты - халат из красного сукна), головной убор невесты шлемовидной формы </w:t>
      </w:r>
      <w:r w:rsidRPr="00AA7EF7">
        <w:rPr>
          <w:sz w:val="28"/>
          <w:szCs w:val="28"/>
        </w:rPr>
        <w:lastRenderedPageBreak/>
        <w:t>"</w:t>
      </w:r>
      <w:proofErr w:type="spellStart"/>
      <w:r w:rsidRPr="00AA7EF7">
        <w:rPr>
          <w:sz w:val="28"/>
          <w:szCs w:val="28"/>
        </w:rPr>
        <w:t>шокуло</w:t>
      </w:r>
      <w:proofErr w:type="spellEnd"/>
      <w:r w:rsidRPr="00AA7EF7">
        <w:rPr>
          <w:sz w:val="28"/>
          <w:szCs w:val="28"/>
        </w:rPr>
        <w:t>"; парчовый халат, "</w:t>
      </w:r>
      <w:proofErr w:type="spellStart"/>
      <w:r w:rsidRPr="00AA7EF7">
        <w:rPr>
          <w:sz w:val="28"/>
          <w:szCs w:val="28"/>
        </w:rPr>
        <w:t>кымкап</w:t>
      </w:r>
      <w:proofErr w:type="spellEnd"/>
      <w:r w:rsidRPr="00AA7EF7">
        <w:rPr>
          <w:sz w:val="28"/>
          <w:szCs w:val="28"/>
        </w:rPr>
        <w:t>" или занавеска, "</w:t>
      </w:r>
      <w:proofErr w:type="spellStart"/>
      <w:r w:rsidRPr="00AA7EF7">
        <w:rPr>
          <w:sz w:val="28"/>
          <w:szCs w:val="28"/>
        </w:rPr>
        <w:t>чумбот</w:t>
      </w:r>
      <w:proofErr w:type="spellEnd"/>
      <w:r w:rsidRPr="00AA7EF7">
        <w:rPr>
          <w:sz w:val="28"/>
          <w:szCs w:val="28"/>
        </w:rPr>
        <w:t xml:space="preserve">", "бет </w:t>
      </w:r>
      <w:proofErr w:type="spellStart"/>
      <w:r w:rsidRPr="00AA7EF7">
        <w:rPr>
          <w:sz w:val="28"/>
          <w:szCs w:val="28"/>
        </w:rPr>
        <w:t>калка</w:t>
      </w:r>
      <w:proofErr w:type="spellEnd"/>
      <w:r w:rsidRPr="00AA7EF7">
        <w:rPr>
          <w:sz w:val="28"/>
          <w:szCs w:val="28"/>
        </w:rPr>
        <w:t xml:space="preserve">", "бет </w:t>
      </w:r>
      <w:proofErr w:type="spellStart"/>
      <w:r w:rsidRPr="00AA7EF7">
        <w:rPr>
          <w:sz w:val="28"/>
          <w:szCs w:val="28"/>
        </w:rPr>
        <w:t>жабуу</w:t>
      </w:r>
      <w:proofErr w:type="spellEnd"/>
      <w:r w:rsidRPr="00AA7EF7">
        <w:rPr>
          <w:sz w:val="28"/>
          <w:szCs w:val="28"/>
        </w:rPr>
        <w:t>", закрывающая лицо молодой при переезде ее в дом мужа. Траурн</w:t>
      </w:r>
      <w:r w:rsidR="003279CA" w:rsidRPr="00AA7EF7">
        <w:rPr>
          <w:sz w:val="28"/>
          <w:szCs w:val="28"/>
        </w:rPr>
        <w:t>ая одежда киргизов (синий цвет)</w:t>
      </w:r>
      <w:r w:rsidRPr="00AA7EF7">
        <w:rPr>
          <w:sz w:val="28"/>
          <w:szCs w:val="28"/>
        </w:rPr>
        <w:t xml:space="preserve">. Декоративное искусство киргизов, мотивы орнаментики и связь их с композиционными особенное </w:t>
      </w:r>
      <w:proofErr w:type="spellStart"/>
      <w:r w:rsidRPr="00AA7EF7">
        <w:rPr>
          <w:sz w:val="28"/>
          <w:szCs w:val="28"/>
        </w:rPr>
        <w:t>гпми</w:t>
      </w:r>
      <w:proofErr w:type="spellEnd"/>
      <w:r w:rsidRPr="00AA7EF7">
        <w:rPr>
          <w:sz w:val="28"/>
          <w:szCs w:val="28"/>
        </w:rPr>
        <w:t xml:space="preserve"> танца (геометрический характер орнамента - восьмигранники, крупные кресты, простые и ступенчатые ромбы в сочетании с мотивами  "бараньих рогов")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Китайские мотивы в киргизском декоре. Особенности праздничной одежды.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Значений народного костюма в народных играх.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Народные - спортивные игры и развлечения: игры молодежные, мужские и женские.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Одежда мужчин в древнем спортивном состязании "</w:t>
      </w:r>
      <w:proofErr w:type="spellStart"/>
      <w:r w:rsidRPr="00AA7EF7">
        <w:rPr>
          <w:sz w:val="28"/>
          <w:szCs w:val="28"/>
        </w:rPr>
        <w:t>сайыги</w:t>
      </w:r>
      <w:proofErr w:type="spellEnd"/>
      <w:r w:rsidRPr="00AA7EF7">
        <w:rPr>
          <w:sz w:val="28"/>
          <w:szCs w:val="28"/>
        </w:rPr>
        <w:t>" - поединок двух всадников. Киргизские девичьи игры: "</w:t>
      </w:r>
      <w:proofErr w:type="spellStart"/>
      <w:r w:rsidRPr="00AA7EF7">
        <w:rPr>
          <w:sz w:val="28"/>
          <w:szCs w:val="28"/>
        </w:rPr>
        <w:t>кыз-ойун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ток-мок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Джууркансалмай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шакектиштемей</w:t>
      </w:r>
      <w:proofErr w:type="spellEnd"/>
      <w:r w:rsidRPr="00AA7EF7">
        <w:rPr>
          <w:sz w:val="28"/>
          <w:szCs w:val="28"/>
        </w:rPr>
        <w:t>" и роль в них элементов одежды и украшений.</w:t>
      </w:r>
    </w:p>
    <w:p w:rsidR="00F52F37" w:rsidRPr="00AA7EF7" w:rsidRDefault="00500B01" w:rsidP="001045D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Варианты, сценического воплощения народного костюма киргизского народа в профессиональных и самодеятельных танцевальных труппах Киргизской </w:t>
      </w:r>
      <w:proofErr w:type="spellStart"/>
      <w:r w:rsidR="001045D1" w:rsidRPr="00AA7EF7">
        <w:rPr>
          <w:sz w:val="28"/>
          <w:szCs w:val="28"/>
        </w:rPr>
        <w:t>респубдики</w:t>
      </w:r>
      <w:proofErr w:type="spellEnd"/>
      <w:r w:rsidRPr="00AA7EF7">
        <w:rPr>
          <w:sz w:val="28"/>
          <w:szCs w:val="28"/>
        </w:rPr>
        <w:t xml:space="preserve">. 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Казахский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Этногенез казахов, исторические сведения образования народности. Домусульманские верования казахов (культ неба, культ предков, культ огня).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Основные занятия казахов, их связь с </w:t>
      </w:r>
      <w:r w:rsidR="001045D1" w:rsidRPr="00AA7EF7">
        <w:rPr>
          <w:sz w:val="28"/>
          <w:szCs w:val="28"/>
        </w:rPr>
        <w:t>природно-климатическими особенн</w:t>
      </w:r>
      <w:r w:rsidRPr="00AA7EF7">
        <w:rPr>
          <w:sz w:val="28"/>
          <w:szCs w:val="28"/>
        </w:rPr>
        <w:t>о</w:t>
      </w:r>
      <w:r w:rsidR="001045D1" w:rsidRPr="00AA7EF7">
        <w:rPr>
          <w:sz w:val="28"/>
          <w:szCs w:val="28"/>
        </w:rPr>
        <w:t>с</w:t>
      </w:r>
      <w:r w:rsidRPr="00AA7EF7">
        <w:rPr>
          <w:sz w:val="28"/>
          <w:szCs w:val="28"/>
        </w:rPr>
        <w:t>тями. Влияние России на развитие казахской экономики (конец ХIX-ХХ вв.) Домашние промыслы и ремесла.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Национальная одежда казахов, связь ее с кочевым бытом и господствующей отраслью хозяйства - скотоводством. Эволюция казахского Национального костюма. Влияние одежды других народов, поселившихся XIX в. в Казахстане: татар, русских, украинцев.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Традиционные формы казахского мужского костюма: распашная рубаха ("</w:t>
      </w:r>
      <w:proofErr w:type="spellStart"/>
      <w:r w:rsidRPr="00AA7EF7">
        <w:rPr>
          <w:sz w:val="28"/>
          <w:szCs w:val="28"/>
        </w:rPr>
        <w:t>жейде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желде</w:t>
      </w:r>
      <w:proofErr w:type="spellEnd"/>
      <w:r w:rsidRPr="00AA7EF7">
        <w:rPr>
          <w:sz w:val="28"/>
          <w:szCs w:val="28"/>
        </w:rPr>
        <w:t>"), в середине ХIХ в. просторная рубаха („</w:t>
      </w:r>
      <w:proofErr w:type="spellStart"/>
      <w:r w:rsidRPr="00AA7EF7">
        <w:rPr>
          <w:sz w:val="28"/>
          <w:szCs w:val="28"/>
        </w:rPr>
        <w:t>койлек</w:t>
      </w:r>
      <w:proofErr w:type="spellEnd"/>
      <w:r w:rsidRPr="00AA7EF7">
        <w:rPr>
          <w:sz w:val="28"/>
          <w:szCs w:val="28"/>
        </w:rPr>
        <w:t>", нижние штаны „</w:t>
      </w:r>
      <w:proofErr w:type="spellStart"/>
      <w:r w:rsidRPr="00AA7EF7">
        <w:rPr>
          <w:sz w:val="28"/>
          <w:szCs w:val="28"/>
        </w:rPr>
        <w:t>дамбал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бешиссты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бешмент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мещпент</w:t>
      </w:r>
      <w:proofErr w:type="spellEnd"/>
      <w:r w:rsidRPr="00AA7EF7">
        <w:rPr>
          <w:sz w:val="28"/>
          <w:szCs w:val="28"/>
        </w:rPr>
        <w:t>", халаты („</w:t>
      </w:r>
      <w:proofErr w:type="spellStart"/>
      <w:r w:rsidRPr="00AA7EF7">
        <w:rPr>
          <w:sz w:val="28"/>
          <w:szCs w:val="28"/>
        </w:rPr>
        <w:t>шапан</w:t>
      </w:r>
      <w:proofErr w:type="spellEnd"/>
      <w:r w:rsidRPr="00AA7EF7">
        <w:rPr>
          <w:sz w:val="28"/>
          <w:szCs w:val="28"/>
        </w:rPr>
        <w:t>"), верхние штаны (,,</w:t>
      </w:r>
      <w:proofErr w:type="spellStart"/>
      <w:r w:rsidRPr="00AA7EF7">
        <w:rPr>
          <w:sz w:val="28"/>
          <w:szCs w:val="28"/>
        </w:rPr>
        <w:t>шалбар</w:t>
      </w:r>
      <w:proofErr w:type="spellEnd"/>
      <w:r w:rsidRPr="00AA7EF7">
        <w:rPr>
          <w:sz w:val="28"/>
          <w:szCs w:val="28"/>
        </w:rPr>
        <w:t>"). Основные виды наплечной одежды распашной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</w:t>
      </w:r>
      <w:proofErr w:type="spellStart"/>
      <w:r w:rsidRPr="00AA7EF7">
        <w:rPr>
          <w:sz w:val="28"/>
          <w:szCs w:val="28"/>
        </w:rPr>
        <w:t>жаргак</w:t>
      </w:r>
      <w:proofErr w:type="spellEnd"/>
      <w:r w:rsidRPr="00AA7EF7">
        <w:rPr>
          <w:sz w:val="28"/>
          <w:szCs w:val="28"/>
        </w:rPr>
        <w:t>" - короткие кафтаны, длинные шубы.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Основные элементы женского казахского костюма: рубаха, штаны с широким шагом (черты прошлой кочевой жизни) „</w:t>
      </w:r>
      <w:proofErr w:type="spellStart"/>
      <w:r w:rsidRPr="00AA7EF7">
        <w:rPr>
          <w:sz w:val="28"/>
          <w:szCs w:val="28"/>
        </w:rPr>
        <w:t>дамбал</w:t>
      </w:r>
      <w:proofErr w:type="spellEnd"/>
      <w:r w:rsidRPr="00AA7EF7">
        <w:rPr>
          <w:sz w:val="28"/>
          <w:szCs w:val="28"/>
        </w:rPr>
        <w:t>", безрукавки („камзол"); выходная одежда - украшенные галуном „</w:t>
      </w:r>
      <w:proofErr w:type="spellStart"/>
      <w:r w:rsidRPr="00AA7EF7">
        <w:rPr>
          <w:sz w:val="28"/>
          <w:szCs w:val="28"/>
        </w:rPr>
        <w:t>беш-меты</w:t>
      </w:r>
      <w:proofErr w:type="spellEnd"/>
      <w:r w:rsidRPr="00AA7EF7">
        <w:rPr>
          <w:sz w:val="28"/>
          <w:szCs w:val="28"/>
        </w:rPr>
        <w:t xml:space="preserve">"; верхняя одежда женщин - халаты прямого покроя („шаланд „каптал </w:t>
      </w:r>
      <w:proofErr w:type="spellStart"/>
      <w:r w:rsidRPr="00AA7EF7">
        <w:rPr>
          <w:sz w:val="28"/>
          <w:szCs w:val="28"/>
        </w:rPr>
        <w:t>шапац</w:t>
      </w:r>
      <w:proofErr w:type="spellEnd"/>
      <w:r w:rsidRPr="00AA7EF7">
        <w:rPr>
          <w:sz w:val="28"/>
          <w:szCs w:val="28"/>
        </w:rPr>
        <w:t>"), различные виды поясов, украшения.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Головные уборы казахского народа и их локальные различия. Прически девушек и женщин. Девичьи и женские головные уборы.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Значение казанского народного костюма в семейных обрядах (свадьба, рождение ребенка, похороны). Обычаи казахского свадебного обряда. </w:t>
      </w:r>
    </w:p>
    <w:p w:rsidR="00500B01" w:rsidRPr="00AA7EF7" w:rsidRDefault="001045D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Казахские народны</w:t>
      </w:r>
      <w:r w:rsidR="00500B01" w:rsidRPr="00AA7EF7">
        <w:rPr>
          <w:sz w:val="28"/>
          <w:szCs w:val="28"/>
        </w:rPr>
        <w:t>е игры и роль в них национального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 xml:space="preserve">Основные элементы казахского декора. Мотивы народного </w:t>
      </w:r>
      <w:proofErr w:type="spellStart"/>
      <w:r w:rsidRPr="00AA7EF7">
        <w:rPr>
          <w:sz w:val="28"/>
          <w:szCs w:val="28"/>
        </w:rPr>
        <w:t>казахсго</w:t>
      </w:r>
      <w:proofErr w:type="spellEnd"/>
      <w:r w:rsidRPr="00AA7EF7">
        <w:rPr>
          <w:sz w:val="28"/>
          <w:szCs w:val="28"/>
        </w:rPr>
        <w:t xml:space="preserve"> орнамента: животные, растительные, геометрические и космогонические. Простота и четкость казахского орнамента, его связь с жизнью, бытом и культурой народа.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Связь народного орнамента с особенностями композиционного построения казахских народных танцев. Трудовые танцы ,,0рмек би" - танец ткачей; „</w:t>
      </w:r>
      <w:proofErr w:type="spellStart"/>
      <w:r w:rsidRPr="00AA7EF7">
        <w:rPr>
          <w:sz w:val="28"/>
          <w:szCs w:val="28"/>
        </w:rPr>
        <w:t>Коян-беркут</w:t>
      </w:r>
      <w:proofErr w:type="spellEnd"/>
      <w:r w:rsidRPr="00AA7EF7">
        <w:rPr>
          <w:sz w:val="28"/>
          <w:szCs w:val="28"/>
        </w:rPr>
        <w:t>" - охотничий промысел; состязательные танцы „</w:t>
      </w:r>
      <w:proofErr w:type="spellStart"/>
      <w:r w:rsidRPr="00AA7EF7">
        <w:rPr>
          <w:sz w:val="28"/>
          <w:szCs w:val="28"/>
        </w:rPr>
        <w:t>Утус-би</w:t>
      </w:r>
      <w:proofErr w:type="spellEnd"/>
      <w:r w:rsidRPr="00AA7EF7">
        <w:rPr>
          <w:sz w:val="28"/>
          <w:szCs w:val="28"/>
        </w:rPr>
        <w:t>". Шуточные и сатирические танцы. Наличие парных танцев у казахов в отличие от узбеков, таджиков и других народов мусульманского верования.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Казахский сценический танцевальный костюм в профессиональных и самодеят</w:t>
      </w:r>
      <w:r w:rsidR="001045D1" w:rsidRPr="00AA7EF7">
        <w:rPr>
          <w:sz w:val="28"/>
          <w:szCs w:val="28"/>
        </w:rPr>
        <w:t>ельных коллективах Казахской республики</w:t>
      </w:r>
      <w:r w:rsidRPr="00AA7EF7">
        <w:rPr>
          <w:sz w:val="28"/>
          <w:szCs w:val="28"/>
        </w:rPr>
        <w:t>.</w:t>
      </w:r>
    </w:p>
    <w:p w:rsidR="00FD6BE3" w:rsidRPr="00AA7EF7" w:rsidRDefault="00FD6BE3" w:rsidP="00C96B40">
      <w:pPr>
        <w:jc w:val="both"/>
        <w:rPr>
          <w:sz w:val="28"/>
          <w:szCs w:val="28"/>
        </w:rPr>
      </w:pPr>
    </w:p>
    <w:p w:rsidR="00C96B40" w:rsidRPr="00AA7EF7" w:rsidRDefault="00C96B40" w:rsidP="00F26440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54" w:name="_Toc148555224"/>
      <w:bookmarkStart w:id="55" w:name="_Toc235200857"/>
      <w:bookmarkStart w:id="56" w:name="_Toc237270924"/>
      <w:r w:rsidRPr="00AA7EF7">
        <w:rPr>
          <w:rFonts w:ascii="Times New Roman" w:eastAsia="SimSun" w:hAnsi="Times New Roman"/>
          <w:sz w:val="28"/>
          <w:szCs w:val="28"/>
        </w:rPr>
        <w:t xml:space="preserve">ТЕМА 2.8. КОСТЮМ, НАРОДОВ </w:t>
      </w:r>
      <w:r w:rsidR="00FD6BE3" w:rsidRPr="00AA7EF7">
        <w:rPr>
          <w:rFonts w:ascii="Times New Roman" w:eastAsia="SimSun" w:hAnsi="Times New Roman"/>
          <w:sz w:val="28"/>
          <w:szCs w:val="28"/>
        </w:rPr>
        <w:t>К</w:t>
      </w:r>
      <w:r w:rsidRPr="00AA7EF7">
        <w:rPr>
          <w:rFonts w:ascii="Times New Roman" w:eastAsia="SimSun" w:hAnsi="Times New Roman"/>
          <w:sz w:val="28"/>
          <w:szCs w:val="28"/>
        </w:rPr>
        <w:t>АВКАЗА И ЗАКАВКАЗЬЯ</w:t>
      </w:r>
      <w:bookmarkEnd w:id="54"/>
      <w:bookmarkEnd w:id="55"/>
      <w:bookmarkEnd w:id="56"/>
    </w:p>
    <w:p w:rsidR="00F26440" w:rsidRPr="00AA7EF7" w:rsidRDefault="00F26440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танцевальной культуры народов. Сцениче</w:t>
      </w:r>
      <w:r w:rsidR="00F52F37" w:rsidRPr="00AA7EF7">
        <w:rPr>
          <w:sz w:val="28"/>
          <w:szCs w:val="28"/>
        </w:rPr>
        <w:t>ское оформление народных танцев.</w:t>
      </w:r>
    </w:p>
    <w:p w:rsidR="00500B01" w:rsidRPr="00AA7EF7" w:rsidRDefault="00500B01" w:rsidP="00C96B40">
      <w:pPr>
        <w:jc w:val="both"/>
        <w:rPr>
          <w:sz w:val="28"/>
          <w:szCs w:val="28"/>
        </w:rPr>
      </w:pPr>
    </w:p>
    <w:p w:rsidR="00C46212" w:rsidRPr="00AA7EF7" w:rsidRDefault="00500B01" w:rsidP="00F52F37">
      <w:pPr>
        <w:ind w:firstLine="709"/>
        <w:jc w:val="both"/>
        <w:rPr>
          <w:b/>
          <w:sz w:val="28"/>
          <w:szCs w:val="28"/>
          <w:u w:val="single"/>
        </w:rPr>
      </w:pPr>
      <w:r w:rsidRPr="00AA7EF7">
        <w:rPr>
          <w:b/>
          <w:sz w:val="28"/>
          <w:szCs w:val="28"/>
          <w:u w:val="single"/>
        </w:rPr>
        <w:t>Народы Северного Кавказа</w:t>
      </w:r>
    </w:p>
    <w:p w:rsidR="00500B01" w:rsidRPr="00AA7EF7" w:rsidRDefault="00500B01" w:rsidP="00F52F37">
      <w:pPr>
        <w:ind w:firstLine="709"/>
        <w:jc w:val="both"/>
        <w:rPr>
          <w:b/>
          <w:sz w:val="28"/>
          <w:szCs w:val="28"/>
          <w:u w:val="single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Народный костюм черкесов и кабардинцев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Характеристика адыгейской и черкесской группы: 1) собственно черкесы (адыге), говорящие на адыгейском ("</w:t>
      </w:r>
      <w:proofErr w:type="spellStart"/>
      <w:r w:rsidRPr="00AA7EF7">
        <w:rPr>
          <w:sz w:val="28"/>
          <w:szCs w:val="28"/>
        </w:rPr>
        <w:t>нижнечеркесском</w:t>
      </w:r>
      <w:proofErr w:type="spellEnd"/>
      <w:r w:rsidRPr="00AA7EF7">
        <w:rPr>
          <w:sz w:val="28"/>
          <w:szCs w:val="28"/>
        </w:rPr>
        <w:t>", или "</w:t>
      </w:r>
      <w:proofErr w:type="spellStart"/>
      <w:r w:rsidRPr="00AA7EF7">
        <w:rPr>
          <w:sz w:val="28"/>
          <w:szCs w:val="28"/>
        </w:rPr>
        <w:t>кяхском</w:t>
      </w:r>
      <w:proofErr w:type="spellEnd"/>
      <w:r w:rsidRPr="00AA7EF7">
        <w:rPr>
          <w:sz w:val="28"/>
          <w:szCs w:val="28"/>
        </w:rPr>
        <w:t>") языке; 2) кабардинцы с особым кабардинском языком (</w:t>
      </w:r>
      <w:proofErr w:type="spellStart"/>
      <w:r w:rsidRPr="00AA7EF7">
        <w:rPr>
          <w:sz w:val="28"/>
          <w:szCs w:val="28"/>
        </w:rPr>
        <w:t>верхнечеркесским</w:t>
      </w:r>
      <w:proofErr w:type="spellEnd"/>
      <w:r w:rsidRPr="00AA7EF7">
        <w:rPr>
          <w:sz w:val="28"/>
          <w:szCs w:val="28"/>
        </w:rPr>
        <w:t>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Этногенез и исторические сведения о народах адыгейской группы. Расселение племен. Хозяйство. Культурно-бытовые особенности народов. Одежда адыгейской группы народов.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Кавказский тип одежды у мужчин: бешмет поверх рубахи, длинные штаны, „черкеска" общекавказского покроя, бурка.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женского костюма: общекавказский тип длинной распашной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одежды или архалука. Характерные особенности старинного черкесского женского костюма; платье, сшитое в обтяжку, старинные женские головные уборы в виде высокого колпака (употреблявшиеся женами и дочерьми князей и дворян)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корсет, который носили девушки до замужества. Образ жизни черкесской женщины, влияние его на костюм (отсутствие теплой одежды, связанное с запретом выхода женщины из дома). Художественные вышивки адыгейского народного искусства. Самобытность орнаментального стиля адыгейских народов. Особенности адыгейского орнамента: крупный симметричный узор в виде </w:t>
      </w:r>
      <w:proofErr w:type="spellStart"/>
      <w:r w:rsidRPr="00AA7EF7">
        <w:rPr>
          <w:sz w:val="28"/>
          <w:szCs w:val="28"/>
        </w:rPr>
        <w:t>трехлепестковой</w:t>
      </w:r>
      <w:proofErr w:type="spellEnd"/>
      <w:r w:rsidRPr="00AA7EF7">
        <w:rPr>
          <w:sz w:val="28"/>
          <w:szCs w:val="28"/>
        </w:rPr>
        <w:t xml:space="preserve"> фигуры, парных завитков, зооморфных изображений. Характер орнамента (большие поля чистого фона). Типичные мотивы орнамента скотоводческих народов степи в адыгейском орнаменте - мотив бараньих рогов и т. д.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Верования и обряды кабардинцев и черкесов. Роль костюма кабардинцев и черкесов в народных обрядах и праздниках.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Народный костюм и национальные танцы - парные и хороводные. Танцы "</w:t>
      </w:r>
      <w:proofErr w:type="spellStart"/>
      <w:r w:rsidRPr="00AA7EF7">
        <w:rPr>
          <w:sz w:val="28"/>
          <w:szCs w:val="28"/>
        </w:rPr>
        <w:t>Агатлят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Исламей</w:t>
      </w:r>
      <w:proofErr w:type="spellEnd"/>
      <w:r w:rsidRPr="00AA7EF7">
        <w:rPr>
          <w:sz w:val="28"/>
          <w:szCs w:val="28"/>
        </w:rPr>
        <w:t>", ,,</w:t>
      </w:r>
      <w:proofErr w:type="spellStart"/>
      <w:r w:rsidRPr="00AA7EF7">
        <w:rPr>
          <w:sz w:val="28"/>
          <w:szCs w:val="28"/>
        </w:rPr>
        <w:t>Удж</w:t>
      </w:r>
      <w:proofErr w:type="spellEnd"/>
      <w:r w:rsidRPr="00AA7EF7">
        <w:rPr>
          <w:sz w:val="28"/>
          <w:szCs w:val="28"/>
        </w:rPr>
        <w:t>" и другие, их композиционные и стилистические особенности, место в них национального костюма. Кабардинские танцы на тему труда.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Сценический костюм адыгейских народов, его основные черты, связь с национальной основой.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Народный костюм карачаевцев и балкарцев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Происхождение и дореволюционное прошлое карачаевцев. Само название карачаевцев. Территория расселения карачаевцев. Антропологическая характеристика карачаевцев (</w:t>
      </w:r>
      <w:proofErr w:type="spellStart"/>
      <w:r w:rsidRPr="00AA7EF7">
        <w:rPr>
          <w:sz w:val="28"/>
          <w:szCs w:val="28"/>
        </w:rPr>
        <w:t>кавкасионский</w:t>
      </w:r>
      <w:proofErr w:type="spellEnd"/>
      <w:r w:rsidRPr="00AA7EF7">
        <w:rPr>
          <w:sz w:val="28"/>
          <w:szCs w:val="28"/>
        </w:rPr>
        <w:t xml:space="preserve"> тип </w:t>
      </w:r>
      <w:proofErr w:type="spellStart"/>
      <w:r w:rsidRPr="00AA7EF7">
        <w:rPr>
          <w:sz w:val="28"/>
          <w:szCs w:val="28"/>
        </w:rPr>
        <w:t>европеидной</w:t>
      </w:r>
      <w:proofErr w:type="spellEnd"/>
      <w:r w:rsidRPr="00AA7EF7">
        <w:rPr>
          <w:sz w:val="28"/>
          <w:szCs w:val="28"/>
        </w:rPr>
        <w:t xml:space="preserve"> расы). Этническое родство с балкарцами. Единая </w:t>
      </w:r>
      <w:proofErr w:type="spellStart"/>
      <w:r w:rsidRPr="00AA7EF7">
        <w:rPr>
          <w:sz w:val="28"/>
          <w:szCs w:val="28"/>
        </w:rPr>
        <w:t>лингвинистическая</w:t>
      </w:r>
      <w:proofErr w:type="spellEnd"/>
      <w:r w:rsidRPr="00AA7EF7">
        <w:rPr>
          <w:sz w:val="28"/>
          <w:szCs w:val="28"/>
        </w:rPr>
        <w:t xml:space="preserve"> характеристика балкарцев и карачаевцев. Природно-географическая характеристика территории карачаевцев. Черты культурной общности карачаевцев и балкарцев с другими народами Кавказа.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Хозяйство и материальная культура.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Общекавказская одежда карачаевцев и балкарцев: бешмет (черный и белый), черкеска - род праздничной, выходной одежды (черного, бурого, серого, белого цветов), мужские пояса и их значение, одежда горцев-скотоводов - шуба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лон", дорожная одежда всадника - бурка и ее назначение. Головные уборы мужчин, их обувь.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Основные элементы женской одежды: длинная рубаха, штаны мужского покроят кафтанчик, </w:t>
      </w:r>
      <w:proofErr w:type="spellStart"/>
      <w:r w:rsidRPr="00AA7EF7">
        <w:rPr>
          <w:sz w:val="28"/>
          <w:szCs w:val="28"/>
        </w:rPr>
        <w:t>платье-чепкен</w:t>
      </w:r>
      <w:proofErr w:type="spellEnd"/>
      <w:r w:rsidRPr="00AA7EF7">
        <w:rPr>
          <w:sz w:val="28"/>
          <w:szCs w:val="28"/>
        </w:rPr>
        <w:t xml:space="preserve"> (сходство с мужской черкеской)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шубы-тон и т.д. (покрой, цвет, фактура ткани). Го</w:t>
      </w:r>
      <w:r w:rsidR="001045D1" w:rsidRPr="00AA7EF7">
        <w:rPr>
          <w:sz w:val="28"/>
          <w:szCs w:val="28"/>
        </w:rPr>
        <w:t>ловные уборы и их характерные ос</w:t>
      </w:r>
      <w:r w:rsidRPr="00AA7EF7">
        <w:rPr>
          <w:sz w:val="28"/>
          <w:szCs w:val="28"/>
        </w:rPr>
        <w:t>обенности, связанные с возрастом женщины. Цветовая гамма женского костюма, своеобразие украшений (браслеты, серебряные подвески, пояса). Рост капиталистических отношений, усиление связей с Россией и развитие народного костюма. Социальные различия в народном костюме карачаевцев.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Отличие повседневной одежды от праздничной. Праздничные карачаевские и балкарские костюмы. Сходство их характерных черт. Мотивы орнамента карачаевцев и балкарцев. Орнамент вышивки. Композиция узора и форма украшаемого изделия. Стилизованный растительный орнамент с отходящими завитками, листками или цветочками; ряд отдельных крупных фигур (тюльпан, лотос, плод граната); углы у подола кафтанчика - узор в виде треугольника. Сложность композиций нарукавных подвесок.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Цветовые сочетания в одежде (сочетание золотых и серебряных ниток шитья с темно-красными, черными, блекло-зелеными, синими цветами).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Свадебный костюм карачаевцев и балкарцев, связь его со свадебными церемониями.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Роль народного костюма в свадебных ритуалах. Общие черты хореографического искусства карачаевцев с другими народами Северного Кавказа. Хороводные, парные медленные и быстрые танцы и характер национального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Сценические варианты народной одежды карачаевцев и балкарцев в ансамблях танца Кабардино-Балкарской АССР и Карачаево-Черкесской АО.</w:t>
      </w:r>
    </w:p>
    <w:p w:rsidR="00051CE5" w:rsidRPr="00AA7EF7" w:rsidRDefault="00051CE5" w:rsidP="00051CE5">
      <w:pPr>
        <w:ind w:firstLine="709"/>
        <w:jc w:val="both"/>
        <w:rPr>
          <w:sz w:val="28"/>
          <w:szCs w:val="28"/>
        </w:rPr>
      </w:pPr>
    </w:p>
    <w:p w:rsidR="00FD6BE3" w:rsidRPr="00AA7EF7" w:rsidRDefault="00FD6BE3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Осетинский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Формирование осетинского народа и его расселение. Хозяйственный уклад осетинского народа; домашние промыслы и ремесла. Влияние географических условий, социальных различий, хозяйственной жизни осетин на народный костюм.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Характерные особенности осетинской национальной одежды (сходство верхнего мужского и женского костюмов), покрой и способ ношения.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Основной комплекс национальной мужской одежды осетин: нательное белье, шаровары, бешмет, черкеска, папаха, самодельная обувь, шубы, бурки, башлык.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Традиционные виды головных уборов у мужчин Осетии. Национальное своеобразие мужской обуви осетин.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proofErr w:type="spellStart"/>
      <w:r w:rsidRPr="00AA7EF7">
        <w:rPr>
          <w:sz w:val="28"/>
          <w:szCs w:val="28"/>
        </w:rPr>
        <w:t>Традиционцый</w:t>
      </w:r>
      <w:proofErr w:type="spellEnd"/>
      <w:r w:rsidRPr="00AA7EF7">
        <w:rPr>
          <w:sz w:val="28"/>
          <w:szCs w:val="28"/>
        </w:rPr>
        <w:t xml:space="preserve"> осетинский женский костюм, сходство его с мужским. Традиционные формы головных уборов осетин, их возрастная специфика и связь с особенностями семейного положения. Богатство женских украшений. Праздничный и траурный костюм осетинского народа. Мотивы, народного орнамента и их тематика. Религиозные верования осетинского народа, связанные с ними праздники и обряды, место костюма в народном обряде,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Свадебный костюм осетинского народа. Связь силуэта, покроя костюма, фактуры его ткани, орнамента и композиции с характером, стилистическими особенностями осетинской народной хореографии.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Осетинский народный костюм и его сценические варианты в ансамблях</w:t>
      </w:r>
      <w:r w:rsidR="001045D1" w:rsidRPr="00AA7EF7">
        <w:rPr>
          <w:sz w:val="28"/>
          <w:szCs w:val="28"/>
        </w:rPr>
        <w:t xml:space="preserve"> народного танца Осетинской республики</w:t>
      </w:r>
      <w:r w:rsidRPr="00AA7EF7">
        <w:rPr>
          <w:sz w:val="28"/>
          <w:szCs w:val="28"/>
        </w:rPr>
        <w:t>.</w:t>
      </w:r>
    </w:p>
    <w:p w:rsidR="00A06506" w:rsidRPr="00AA7EF7" w:rsidRDefault="00A06506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Костюм народов Дагестана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Пестрота этнического состава народов Дагестана. Основные группы населения яфетическая (кавказская), тюркоязычная, ираноязычная, их структура. Состав и основные группы северо-восточной ветви яфетических (кавказских) языков.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Материальное производство высокогорий части Дагестана. Равнинный тип хозяйства кумыков. </w:t>
      </w:r>
      <w:proofErr w:type="gramStart"/>
      <w:r w:rsidRPr="00AA7EF7">
        <w:rPr>
          <w:sz w:val="28"/>
          <w:szCs w:val="28"/>
        </w:rPr>
        <w:t xml:space="preserve">Общекавказский тип одежды народов Дагестана, ее традиционные формы: длинная рубаха, шаровары, </w:t>
      </w:r>
      <w:proofErr w:type="spellStart"/>
      <w:r w:rsidRPr="00AA7EF7">
        <w:rPr>
          <w:sz w:val="28"/>
          <w:szCs w:val="28"/>
        </w:rPr>
        <w:t>общекавказский</w:t>
      </w:r>
      <w:proofErr w:type="spellEnd"/>
      <w:r w:rsidRPr="00AA7EF7">
        <w:rPr>
          <w:sz w:val="28"/>
          <w:szCs w:val="28"/>
        </w:rPr>
        <w:t xml:space="preserve"> бешмет и </w:t>
      </w:r>
      <w:proofErr w:type="spellStart"/>
      <w:r w:rsidRPr="00AA7EF7">
        <w:rPr>
          <w:sz w:val="28"/>
          <w:szCs w:val="28"/>
        </w:rPr>
        <w:t>черкеско-однсбортный</w:t>
      </w:r>
      <w:proofErr w:type="spellEnd"/>
      <w:r w:rsidRPr="00AA7EF7">
        <w:rPr>
          <w:sz w:val="28"/>
          <w:szCs w:val="28"/>
        </w:rPr>
        <w:t xml:space="preserve"> кафтан, овчинная шуба с ложными рукавами, кавказская бурка у мужчин, длинная рубаха, длинные шаровары, верхняя распашная одежда, платье, головные </w:t>
      </w:r>
      <w:proofErr w:type="spellStart"/>
      <w:r w:rsidRPr="00AA7EF7">
        <w:rPr>
          <w:sz w:val="28"/>
          <w:szCs w:val="28"/>
        </w:rPr>
        <w:t>убо-ры</w:t>
      </w:r>
      <w:proofErr w:type="spellEnd"/>
      <w:r w:rsidRPr="00AA7EF7">
        <w:rPr>
          <w:sz w:val="28"/>
          <w:szCs w:val="28"/>
        </w:rPr>
        <w:t xml:space="preserve"> - шали, повязки - у женщин.</w:t>
      </w:r>
      <w:proofErr w:type="gramEnd"/>
      <w:r w:rsidRPr="00AA7EF7">
        <w:rPr>
          <w:sz w:val="28"/>
          <w:szCs w:val="28"/>
        </w:rPr>
        <w:t xml:space="preserve"> Цветовая гамма цветовые соотношения деталей костюма. Орнаментика (кубачинские художественные изделия). Композиция орнамента, </w:t>
      </w:r>
      <w:proofErr w:type="spellStart"/>
      <w:r w:rsidRPr="00AA7EF7">
        <w:rPr>
          <w:sz w:val="28"/>
          <w:szCs w:val="28"/>
        </w:rPr>
        <w:t>составнве</w:t>
      </w:r>
      <w:proofErr w:type="spellEnd"/>
      <w:r w:rsidRPr="00AA7EF7">
        <w:rPr>
          <w:sz w:val="28"/>
          <w:szCs w:val="28"/>
        </w:rPr>
        <w:t xml:space="preserve"> ее элементы (головки - "</w:t>
      </w:r>
      <w:proofErr w:type="spellStart"/>
      <w:r w:rsidRPr="00AA7EF7">
        <w:rPr>
          <w:sz w:val="28"/>
          <w:szCs w:val="28"/>
        </w:rPr>
        <w:t>бикь</w:t>
      </w:r>
      <w:proofErr w:type="spellEnd"/>
      <w:r w:rsidRPr="00AA7EF7">
        <w:rPr>
          <w:sz w:val="28"/>
          <w:szCs w:val="28"/>
        </w:rPr>
        <w:t xml:space="preserve">", завитки, мазки, их символическое и смысловое значение). Мотивы орнамента: стилизация </w:t>
      </w:r>
      <w:proofErr w:type="spellStart"/>
      <w:r w:rsidRPr="00AA7EF7">
        <w:rPr>
          <w:sz w:val="28"/>
          <w:szCs w:val="28"/>
        </w:rPr>
        <w:t>растительньгх</w:t>
      </w:r>
      <w:proofErr w:type="spellEnd"/>
      <w:r w:rsidRPr="00AA7EF7">
        <w:rPr>
          <w:sz w:val="28"/>
          <w:szCs w:val="28"/>
        </w:rPr>
        <w:t xml:space="preserve"> изображений, розетки. лилия, мотивы креста и лабиринты, более редкие - мотивы животных, человек - влияние ислама).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Связь костюма с содержанием, композиционными и стилистическими особенностями народных танцев.</w:t>
      </w:r>
    </w:p>
    <w:p w:rsidR="00D95543" w:rsidRPr="00AA7EF7" w:rsidRDefault="00500B01" w:rsidP="00667170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Сценические варианты костюма народов Дагестана в репертуаре ансамбля н</w:t>
      </w:r>
      <w:r w:rsidR="001045D1" w:rsidRPr="00AA7EF7">
        <w:rPr>
          <w:sz w:val="28"/>
          <w:szCs w:val="28"/>
        </w:rPr>
        <w:t>ародного танца Дагестанской республики</w:t>
      </w:r>
      <w:r w:rsidRPr="00AA7EF7">
        <w:rPr>
          <w:sz w:val="28"/>
          <w:szCs w:val="28"/>
        </w:rPr>
        <w:t xml:space="preserve">. </w:t>
      </w:r>
    </w:p>
    <w:p w:rsidR="00051CE5" w:rsidRPr="00AA7EF7" w:rsidRDefault="00051CE5" w:rsidP="00500B01">
      <w:pPr>
        <w:ind w:firstLine="709"/>
        <w:jc w:val="both"/>
        <w:rPr>
          <w:b/>
          <w:sz w:val="28"/>
          <w:szCs w:val="28"/>
          <w:u w:val="single"/>
        </w:rPr>
      </w:pP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b/>
          <w:sz w:val="28"/>
          <w:szCs w:val="28"/>
          <w:u w:val="single"/>
        </w:rPr>
        <w:t>Костюм народов Закавказья</w:t>
      </w:r>
      <w:r w:rsidRPr="00AA7EF7">
        <w:rPr>
          <w:sz w:val="28"/>
          <w:szCs w:val="28"/>
        </w:rPr>
        <w:t xml:space="preserve"> (армяне, азербайджанцы, грузины) </w:t>
      </w:r>
    </w:p>
    <w:p w:rsidR="00C96B40" w:rsidRPr="00AA7EF7" w:rsidRDefault="00C96B40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Армянский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Этногенез армянского народа. Исторические особенности хозяйственного уклада армянского народа, природно-географическая их обусловленность. Одежда армянского народа. Общность черт армянского костюма с грузинским и азербайджанским Типичные черты женского армянского костюма длинная красная рубаха, длинный узкий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</w:t>
      </w:r>
      <w:proofErr w:type="spellStart"/>
      <w:r w:rsidRPr="00AA7EF7">
        <w:rPr>
          <w:sz w:val="28"/>
          <w:szCs w:val="28"/>
        </w:rPr>
        <w:t>арха-лух</w:t>
      </w:r>
      <w:proofErr w:type="spellEnd"/>
      <w:r w:rsidRPr="00AA7EF7">
        <w:rPr>
          <w:sz w:val="28"/>
          <w:szCs w:val="28"/>
        </w:rPr>
        <w:t>", пояс, головные уборы. Характерный старинный головной убор армянок Замужних женщин) - "паме" - тяжелый башнеобразный, его ритуальное значение. Локальная характеристика армянского костюма - восточные и западные районы Армении Особенности патриархального уклада армянской семьи, обычаи и ритуалы, связанные с этим (связь с народной одеждой).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Основные черты мужского армянского костюма, близость его к грузинскому и азербайджанскому. Орнаментальные мотивы армянского изобразительного искусства. Связь народного костюма с народными обрядами и праздниками (весенняя песня - пляска "</w:t>
      </w:r>
      <w:proofErr w:type="spellStart"/>
      <w:r w:rsidRPr="00AA7EF7">
        <w:rPr>
          <w:sz w:val="28"/>
          <w:szCs w:val="28"/>
        </w:rPr>
        <w:t>Джан-Гюлюм</w:t>
      </w:r>
      <w:proofErr w:type="spellEnd"/>
      <w:r w:rsidRPr="00AA7EF7">
        <w:rPr>
          <w:sz w:val="28"/>
          <w:szCs w:val="28"/>
        </w:rPr>
        <w:t>" - сбор цветов и гаданье девушек). Армянский народный костюм и героика национальной хореографии ( Пляски «</w:t>
      </w:r>
      <w:proofErr w:type="spellStart"/>
      <w:r w:rsidRPr="00AA7EF7">
        <w:rPr>
          <w:sz w:val="28"/>
          <w:szCs w:val="28"/>
        </w:rPr>
        <w:t>Сасуна</w:t>
      </w:r>
      <w:proofErr w:type="spellEnd"/>
      <w:r w:rsidRPr="00AA7EF7">
        <w:rPr>
          <w:sz w:val="28"/>
          <w:szCs w:val="28"/>
        </w:rPr>
        <w:t>», «</w:t>
      </w:r>
      <w:proofErr w:type="spellStart"/>
      <w:r w:rsidRPr="00AA7EF7">
        <w:rPr>
          <w:sz w:val="28"/>
          <w:szCs w:val="28"/>
        </w:rPr>
        <w:t>Размакан</w:t>
      </w:r>
      <w:proofErr w:type="spellEnd"/>
      <w:r w:rsidRPr="00AA7EF7">
        <w:rPr>
          <w:sz w:val="28"/>
          <w:szCs w:val="28"/>
        </w:rPr>
        <w:t>», «</w:t>
      </w:r>
      <w:proofErr w:type="spellStart"/>
      <w:r w:rsidRPr="00AA7EF7">
        <w:rPr>
          <w:sz w:val="28"/>
          <w:szCs w:val="28"/>
        </w:rPr>
        <w:t>Па-рер</w:t>
      </w:r>
      <w:proofErr w:type="spellEnd"/>
      <w:r w:rsidRPr="00AA7EF7">
        <w:rPr>
          <w:sz w:val="28"/>
          <w:szCs w:val="28"/>
        </w:rPr>
        <w:t xml:space="preserve">») Связь истоков народного костюме и народной хореографии. Характер мужского народного танца и связь его с особенностями костюма ("Зурны </w:t>
      </w:r>
      <w:proofErr w:type="spellStart"/>
      <w:r w:rsidRPr="00AA7EF7">
        <w:rPr>
          <w:sz w:val="28"/>
          <w:szCs w:val="28"/>
        </w:rPr>
        <w:t>трынги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Пайланчо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Шалахо</w:t>
      </w:r>
      <w:proofErr w:type="spellEnd"/>
      <w:r w:rsidRPr="00AA7EF7">
        <w:rPr>
          <w:sz w:val="28"/>
          <w:szCs w:val="28"/>
        </w:rPr>
        <w:t>")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пластай венских танцев, характера, манеры исполнения движений и народный армянский костюм.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Изобразительные моменты женского армянского танца («</w:t>
      </w:r>
      <w:proofErr w:type="spellStart"/>
      <w:r w:rsidRPr="00AA7EF7">
        <w:rPr>
          <w:sz w:val="28"/>
          <w:szCs w:val="28"/>
        </w:rPr>
        <w:t>Джайрани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Нунуфар</w:t>
      </w:r>
      <w:proofErr w:type="spellEnd"/>
      <w:r w:rsidRPr="00AA7EF7">
        <w:rPr>
          <w:sz w:val="28"/>
          <w:szCs w:val="28"/>
        </w:rPr>
        <w:t>").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Роль народного армянского костюма в армянском свадебном празднестве: костюм свахи, жениха и невесты.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Армянский сценический танцевальный костюм в Государственном ансамбле танца Армянской ССР.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Азербайджанский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Происхождение азербайджанского народа. Физико-географическая среда и материальное производство. Древние виды азербайджанских художественных промыслов. Орнаментика ковроткачества, его основа. Основные мотивы азербайджанской вышивки (мотив двух птиц, симметрично расположенных на ветке). Связь азербайджанского народа с армянским и грузинским. Основной комплекс  азербайджанской женской одежды: длинная юбка, жакет ("баска дона"), пояс, блузка. Покрой деталей одежды, фактура ткани. Цветовая гамма и характер цветовых соотношений в народной одежде (белый, зеленый, жёлтый, розовый, сиреневый).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Характерные особенности мужского костюма, его детали: конусообразная папаха, </w:t>
      </w:r>
      <w:proofErr w:type="spellStart"/>
      <w:r w:rsidRPr="00AA7EF7">
        <w:rPr>
          <w:sz w:val="28"/>
          <w:szCs w:val="28"/>
        </w:rPr>
        <w:t>архалык</w:t>
      </w:r>
      <w:proofErr w:type="spellEnd"/>
      <w:r w:rsidRPr="00AA7EF7">
        <w:rPr>
          <w:sz w:val="28"/>
          <w:szCs w:val="28"/>
        </w:rPr>
        <w:t xml:space="preserve"> (куртка), широкий кушак, шаровары, на ногах </w:t>
      </w:r>
      <w:proofErr w:type="spellStart"/>
      <w:r w:rsidRPr="00AA7EF7">
        <w:rPr>
          <w:sz w:val="28"/>
          <w:szCs w:val="28"/>
        </w:rPr>
        <w:t>ичеги</w:t>
      </w:r>
      <w:proofErr w:type="spellEnd"/>
      <w:r w:rsidRPr="00AA7EF7">
        <w:rPr>
          <w:sz w:val="28"/>
          <w:szCs w:val="28"/>
        </w:rPr>
        <w:t xml:space="preserve">. Силуэт </w:t>
      </w:r>
      <w:r w:rsidRPr="00AA7EF7">
        <w:rPr>
          <w:sz w:val="28"/>
          <w:szCs w:val="28"/>
        </w:rPr>
        <w:lastRenderedPageBreak/>
        <w:t>костюма, фактура ткани. Цветовая гамма народного костюма ("</w:t>
      </w:r>
      <w:proofErr w:type="spellStart"/>
      <w:r w:rsidRPr="00AA7EF7">
        <w:rPr>
          <w:sz w:val="28"/>
          <w:szCs w:val="28"/>
        </w:rPr>
        <w:t>архалык</w:t>
      </w:r>
      <w:proofErr w:type="spellEnd"/>
      <w:r w:rsidRPr="00AA7EF7">
        <w:rPr>
          <w:sz w:val="28"/>
          <w:szCs w:val="28"/>
        </w:rPr>
        <w:t xml:space="preserve">" - </w:t>
      </w:r>
      <w:proofErr w:type="spellStart"/>
      <w:r w:rsidRPr="00AA7EF7">
        <w:rPr>
          <w:sz w:val="28"/>
          <w:szCs w:val="28"/>
        </w:rPr>
        <w:t>голубой</w:t>
      </w:r>
      <w:proofErr w:type="spellEnd"/>
      <w:r w:rsidRPr="00AA7EF7">
        <w:rPr>
          <w:sz w:val="28"/>
          <w:szCs w:val="28"/>
        </w:rPr>
        <w:t>, бежевый, зеленый; шаровары - черные, темно-синие, темно-зеленые).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Азербайджанский праздничный костюм, особенности цвета, богатство вышивки, своеобразие деталей костюма. Связь народной праздничной одежды с праздничными и обрядовыми ритуалами. Азербайджанская свадьба с </w:t>
      </w:r>
      <w:proofErr w:type="spellStart"/>
      <w:r w:rsidRPr="00AA7EF7">
        <w:rPr>
          <w:sz w:val="28"/>
          <w:szCs w:val="28"/>
        </w:rPr>
        <w:t>песнями</w:t>
      </w:r>
      <w:proofErr w:type="gramStart"/>
      <w:r w:rsidRPr="00AA7EF7">
        <w:rPr>
          <w:sz w:val="28"/>
          <w:szCs w:val="28"/>
        </w:rPr>
        <w:t>,и</w:t>
      </w:r>
      <w:proofErr w:type="spellEnd"/>
      <w:proofErr w:type="gramEnd"/>
      <w:r w:rsidRPr="00AA7EF7">
        <w:rPr>
          <w:sz w:val="28"/>
          <w:szCs w:val="28"/>
        </w:rPr>
        <w:t xml:space="preserve"> танцами. Роль народного костюма в свадебном празднестве. Азербайджанские игровые танцы и роль народного костюма в них. Азербайджанские танцы на тему труда («</w:t>
      </w:r>
      <w:proofErr w:type="spellStart"/>
      <w:r w:rsidRPr="00AA7EF7">
        <w:rPr>
          <w:sz w:val="28"/>
          <w:szCs w:val="28"/>
        </w:rPr>
        <w:t>Халаи</w:t>
      </w:r>
      <w:proofErr w:type="spellEnd"/>
      <w:r w:rsidRPr="00AA7EF7">
        <w:rPr>
          <w:sz w:val="28"/>
          <w:szCs w:val="28"/>
        </w:rPr>
        <w:t>»). Героика азербайджанской народной хореографии и ее истоки. Характер мужского народного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Азербайджанский народный танец, его характерные особенности, его связь с рельефом местности, народным костюмом.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Азербайджанский сценический танцевальный костюм в ансамблях народного танца.   </w:t>
      </w:r>
    </w:p>
    <w:p w:rsidR="00C96B40" w:rsidRPr="00AA7EF7" w:rsidRDefault="00C96B40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C96B40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Грузинский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Этногенез грузинского, народа. Коренное население Грузии и его этнографические группы (грузины: </w:t>
      </w:r>
      <w:proofErr w:type="spellStart"/>
      <w:r w:rsidRPr="00AA7EF7">
        <w:rPr>
          <w:sz w:val="28"/>
          <w:szCs w:val="28"/>
        </w:rPr>
        <w:t>картвели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маргали</w:t>
      </w:r>
      <w:proofErr w:type="spellEnd"/>
      <w:r w:rsidRPr="00AA7EF7">
        <w:rPr>
          <w:sz w:val="28"/>
          <w:szCs w:val="28"/>
        </w:rPr>
        <w:t xml:space="preserve">: население </w:t>
      </w:r>
      <w:proofErr w:type="spellStart"/>
      <w:r w:rsidRPr="00AA7EF7">
        <w:rPr>
          <w:sz w:val="28"/>
          <w:szCs w:val="28"/>
        </w:rPr>
        <w:t>Менгрелии</w:t>
      </w:r>
      <w:proofErr w:type="spellEnd"/>
      <w:r w:rsidRPr="00AA7EF7">
        <w:rPr>
          <w:sz w:val="28"/>
          <w:szCs w:val="28"/>
        </w:rPr>
        <w:t xml:space="preserve">; </w:t>
      </w:r>
      <w:proofErr w:type="spellStart"/>
      <w:r w:rsidRPr="00AA7EF7">
        <w:rPr>
          <w:sz w:val="28"/>
          <w:szCs w:val="28"/>
        </w:rPr>
        <w:t>шони</w:t>
      </w:r>
      <w:proofErr w:type="spellEnd"/>
      <w:r w:rsidRPr="00AA7EF7">
        <w:rPr>
          <w:sz w:val="28"/>
          <w:szCs w:val="28"/>
        </w:rPr>
        <w:t xml:space="preserve"> - жители </w:t>
      </w:r>
      <w:proofErr w:type="spellStart"/>
      <w:r w:rsidRPr="00AA7EF7">
        <w:rPr>
          <w:sz w:val="28"/>
          <w:szCs w:val="28"/>
        </w:rPr>
        <w:t>Сванети</w:t>
      </w:r>
      <w:proofErr w:type="spellEnd"/>
      <w:r w:rsidRPr="00AA7EF7">
        <w:rPr>
          <w:sz w:val="28"/>
          <w:szCs w:val="28"/>
        </w:rPr>
        <w:t>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Хозяйственная направленность климатических зон Грузии:  равнинная (</w:t>
      </w:r>
      <w:proofErr w:type="spellStart"/>
      <w:r w:rsidRPr="00AA7EF7">
        <w:rPr>
          <w:sz w:val="28"/>
          <w:szCs w:val="28"/>
        </w:rPr>
        <w:t>бари</w:t>
      </w:r>
      <w:proofErr w:type="spellEnd"/>
      <w:r w:rsidRPr="00AA7EF7">
        <w:rPr>
          <w:sz w:val="28"/>
          <w:szCs w:val="28"/>
        </w:rPr>
        <w:t>), предгорная (</w:t>
      </w:r>
      <w:proofErr w:type="spellStart"/>
      <w:r w:rsidRPr="00AA7EF7">
        <w:rPr>
          <w:sz w:val="28"/>
          <w:szCs w:val="28"/>
        </w:rPr>
        <w:t>мтисдзира</w:t>
      </w:r>
      <w:proofErr w:type="spellEnd"/>
      <w:r w:rsidRPr="00AA7EF7">
        <w:rPr>
          <w:sz w:val="28"/>
          <w:szCs w:val="28"/>
        </w:rPr>
        <w:t>)</w:t>
      </w:r>
      <w:proofErr w:type="gramStart"/>
      <w:r w:rsidRPr="00AA7EF7">
        <w:rPr>
          <w:sz w:val="28"/>
          <w:szCs w:val="28"/>
        </w:rPr>
        <w:t>,г</w:t>
      </w:r>
      <w:proofErr w:type="gramEnd"/>
      <w:r w:rsidRPr="00AA7EF7">
        <w:rPr>
          <w:sz w:val="28"/>
          <w:szCs w:val="28"/>
        </w:rPr>
        <w:t>орная (</w:t>
      </w:r>
      <w:proofErr w:type="spellStart"/>
      <w:r w:rsidRPr="00AA7EF7">
        <w:rPr>
          <w:sz w:val="28"/>
          <w:szCs w:val="28"/>
        </w:rPr>
        <w:t>мта</w:t>
      </w:r>
      <w:proofErr w:type="spellEnd"/>
      <w:r w:rsidRPr="00AA7EF7">
        <w:rPr>
          <w:sz w:val="28"/>
          <w:szCs w:val="28"/>
        </w:rPr>
        <w:t>) 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Закономерности развития грузинского народа. Жилище грузин как область бытовой культуры.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Характерные черты мужской одежды грузин - ее относительная однотипность для всех районов Грузии. Основной комплекс мужской одежды, грузин: рубаха („</w:t>
      </w:r>
      <w:proofErr w:type="spellStart"/>
      <w:r w:rsidRPr="00AA7EF7">
        <w:rPr>
          <w:sz w:val="28"/>
          <w:szCs w:val="28"/>
        </w:rPr>
        <w:t>перанги</w:t>
      </w:r>
      <w:proofErr w:type="spellEnd"/>
      <w:r w:rsidRPr="00AA7EF7">
        <w:rPr>
          <w:sz w:val="28"/>
          <w:szCs w:val="28"/>
        </w:rPr>
        <w:t>"), нижние („</w:t>
      </w:r>
      <w:proofErr w:type="spellStart"/>
      <w:r w:rsidRPr="00AA7EF7">
        <w:rPr>
          <w:sz w:val="28"/>
          <w:szCs w:val="28"/>
        </w:rPr>
        <w:t>нипхали</w:t>
      </w:r>
      <w:proofErr w:type="spellEnd"/>
      <w:r w:rsidRPr="00AA7EF7">
        <w:rPr>
          <w:sz w:val="28"/>
          <w:szCs w:val="28"/>
        </w:rPr>
        <w:t>") и верхние штаны ("</w:t>
      </w:r>
      <w:proofErr w:type="spellStart"/>
      <w:r w:rsidRPr="00AA7EF7">
        <w:rPr>
          <w:sz w:val="28"/>
          <w:szCs w:val="28"/>
        </w:rPr>
        <w:t>шарвали</w:t>
      </w:r>
      <w:proofErr w:type="spellEnd"/>
      <w:r w:rsidRPr="00AA7EF7">
        <w:rPr>
          <w:sz w:val="28"/>
          <w:szCs w:val="28"/>
        </w:rPr>
        <w:t>"); верхняя одежда „</w:t>
      </w:r>
      <w:proofErr w:type="spellStart"/>
      <w:r w:rsidRPr="00AA7EF7">
        <w:rPr>
          <w:sz w:val="28"/>
          <w:szCs w:val="28"/>
        </w:rPr>
        <w:t>архалухи</w:t>
      </w:r>
      <w:proofErr w:type="spellEnd"/>
      <w:r w:rsidRPr="00AA7EF7">
        <w:rPr>
          <w:sz w:val="28"/>
          <w:szCs w:val="28"/>
        </w:rPr>
        <w:t xml:space="preserve">" и „чохи"; пояс - шерстяной, шелковый, ременной с серебряными бляшками; зимой </w:t>
      </w:r>
      <w:proofErr w:type="gramStart"/>
      <w:r w:rsidRPr="00AA7EF7">
        <w:rPr>
          <w:sz w:val="28"/>
          <w:szCs w:val="28"/>
        </w:rPr>
        <w:t>-т</w:t>
      </w:r>
      <w:proofErr w:type="gramEnd"/>
      <w:r w:rsidRPr="00AA7EF7">
        <w:rPr>
          <w:sz w:val="28"/>
          <w:szCs w:val="28"/>
        </w:rPr>
        <w:t>улуп („</w:t>
      </w:r>
      <w:proofErr w:type="spellStart"/>
      <w:r w:rsidRPr="00AA7EF7">
        <w:rPr>
          <w:sz w:val="28"/>
          <w:szCs w:val="28"/>
        </w:rPr>
        <w:t>ткави</w:t>
      </w:r>
      <w:proofErr w:type="spellEnd"/>
      <w:r w:rsidRPr="00AA7EF7">
        <w:rPr>
          <w:sz w:val="28"/>
          <w:szCs w:val="28"/>
        </w:rPr>
        <w:t>''), реже бурка („</w:t>
      </w:r>
      <w:proofErr w:type="spellStart"/>
      <w:r w:rsidRPr="00AA7EF7">
        <w:rPr>
          <w:sz w:val="28"/>
          <w:szCs w:val="28"/>
        </w:rPr>
        <w:t>налади</w:t>
      </w:r>
      <w:proofErr w:type="spellEnd"/>
      <w:r w:rsidRPr="00AA7EF7">
        <w:rPr>
          <w:sz w:val="28"/>
          <w:szCs w:val="28"/>
        </w:rPr>
        <w:t>") ; на голове - войлочные шапки („</w:t>
      </w:r>
      <w:proofErr w:type="spellStart"/>
      <w:r w:rsidRPr="00AA7EF7">
        <w:rPr>
          <w:sz w:val="28"/>
          <w:szCs w:val="28"/>
        </w:rPr>
        <w:t>набдискуди</w:t>
      </w:r>
      <w:proofErr w:type="spellEnd"/>
      <w:r w:rsidRPr="00AA7EF7">
        <w:rPr>
          <w:sz w:val="28"/>
          <w:szCs w:val="28"/>
        </w:rPr>
        <w:t>"), зимой - меховые шапки ("папахи") и башлык ("</w:t>
      </w:r>
      <w:proofErr w:type="spellStart"/>
      <w:r w:rsidRPr="00AA7EF7">
        <w:rPr>
          <w:sz w:val="28"/>
          <w:szCs w:val="28"/>
        </w:rPr>
        <w:t>кабалахи</w:t>
      </w:r>
      <w:proofErr w:type="spellEnd"/>
      <w:r w:rsidRPr="00AA7EF7">
        <w:rPr>
          <w:sz w:val="28"/>
          <w:szCs w:val="28"/>
        </w:rPr>
        <w:t>"); на ногах - вязаные носки и кожаные ноговицы („</w:t>
      </w:r>
      <w:proofErr w:type="spellStart"/>
      <w:r w:rsidRPr="00AA7EF7">
        <w:rPr>
          <w:sz w:val="28"/>
          <w:szCs w:val="28"/>
        </w:rPr>
        <w:t>пачичеби</w:t>
      </w:r>
      <w:proofErr w:type="spellEnd"/>
      <w:r w:rsidRPr="00AA7EF7">
        <w:rPr>
          <w:sz w:val="28"/>
          <w:szCs w:val="28"/>
        </w:rPr>
        <w:t>"), обувь из сыромятной кожи („</w:t>
      </w:r>
      <w:proofErr w:type="spellStart"/>
      <w:r w:rsidRPr="00AA7EF7">
        <w:rPr>
          <w:sz w:val="28"/>
          <w:szCs w:val="28"/>
        </w:rPr>
        <w:t>каламани</w:t>
      </w:r>
      <w:proofErr w:type="spellEnd"/>
      <w:r w:rsidRPr="00AA7EF7">
        <w:rPr>
          <w:sz w:val="28"/>
          <w:szCs w:val="28"/>
        </w:rPr>
        <w:t>"). Социальная принадлежность, отражение ее в одежде (одежда „</w:t>
      </w:r>
      <w:proofErr w:type="spellStart"/>
      <w:r w:rsidRPr="00AA7EF7">
        <w:rPr>
          <w:sz w:val="28"/>
          <w:szCs w:val="28"/>
        </w:rPr>
        <w:t>куладжа</w:t>
      </w:r>
      <w:proofErr w:type="spellEnd"/>
      <w:r w:rsidRPr="00AA7EF7">
        <w:rPr>
          <w:sz w:val="28"/>
          <w:szCs w:val="28"/>
        </w:rPr>
        <w:t xml:space="preserve">" для </w:t>
      </w:r>
      <w:proofErr w:type="spellStart"/>
      <w:r w:rsidRPr="00AA7EF7">
        <w:rPr>
          <w:sz w:val="28"/>
          <w:szCs w:val="28"/>
        </w:rPr>
        <w:t>приви-лигированных</w:t>
      </w:r>
      <w:proofErr w:type="spellEnd"/>
      <w:r w:rsidRPr="00AA7EF7">
        <w:rPr>
          <w:sz w:val="28"/>
          <w:szCs w:val="28"/>
        </w:rPr>
        <w:t xml:space="preserve"> сословий).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Зональные отличия в мужской одежде - длина и покрой „чохи", головной убор. Своеобразие костюма горцев (особенно </w:t>
      </w:r>
      <w:proofErr w:type="spellStart"/>
      <w:r w:rsidRPr="00AA7EF7">
        <w:rPr>
          <w:sz w:val="28"/>
          <w:szCs w:val="28"/>
        </w:rPr>
        <w:t>хевсуретти</w:t>
      </w:r>
      <w:proofErr w:type="spellEnd"/>
      <w:r w:rsidRPr="00AA7EF7">
        <w:rPr>
          <w:sz w:val="28"/>
          <w:szCs w:val="28"/>
        </w:rPr>
        <w:t>), а также аджарцев и гурийцев.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Женский костюм в Кахетии, </w:t>
      </w:r>
      <w:proofErr w:type="spellStart"/>
      <w:r w:rsidRPr="00AA7EF7">
        <w:rPr>
          <w:sz w:val="28"/>
          <w:szCs w:val="28"/>
        </w:rPr>
        <w:t>Картли</w:t>
      </w:r>
      <w:proofErr w:type="spellEnd"/>
      <w:r w:rsidRPr="00AA7EF7">
        <w:rPr>
          <w:sz w:val="28"/>
          <w:szCs w:val="28"/>
        </w:rPr>
        <w:t xml:space="preserve">, Имерети, Гурии, </w:t>
      </w:r>
      <w:proofErr w:type="spellStart"/>
      <w:r w:rsidRPr="00AA7EF7">
        <w:rPr>
          <w:sz w:val="28"/>
          <w:szCs w:val="28"/>
        </w:rPr>
        <w:t>Менгрелии</w:t>
      </w:r>
      <w:proofErr w:type="spellEnd"/>
      <w:r w:rsidRPr="00AA7EF7">
        <w:rPr>
          <w:sz w:val="28"/>
          <w:szCs w:val="28"/>
        </w:rPr>
        <w:t xml:space="preserve"> к середине ХIХ в.: рубаха („</w:t>
      </w:r>
      <w:proofErr w:type="spellStart"/>
      <w:r w:rsidRPr="00AA7EF7">
        <w:rPr>
          <w:sz w:val="28"/>
          <w:szCs w:val="28"/>
        </w:rPr>
        <w:t>перанги</w:t>
      </w:r>
      <w:proofErr w:type="spellEnd"/>
      <w:r w:rsidRPr="00AA7EF7">
        <w:rPr>
          <w:sz w:val="28"/>
          <w:szCs w:val="28"/>
        </w:rPr>
        <w:t>"), длинные штаны („</w:t>
      </w:r>
      <w:proofErr w:type="spellStart"/>
      <w:r w:rsidRPr="00AA7EF7">
        <w:rPr>
          <w:sz w:val="28"/>
          <w:szCs w:val="28"/>
        </w:rPr>
        <w:t>шендиши</w:t>
      </w:r>
      <w:proofErr w:type="spellEnd"/>
      <w:r w:rsidRPr="00AA7EF7">
        <w:rPr>
          <w:sz w:val="28"/>
          <w:szCs w:val="28"/>
        </w:rPr>
        <w:t>"), длинное платье („</w:t>
      </w:r>
      <w:proofErr w:type="spellStart"/>
      <w:r w:rsidRPr="00AA7EF7">
        <w:rPr>
          <w:sz w:val="28"/>
          <w:szCs w:val="28"/>
        </w:rPr>
        <w:t>картули</w:t>
      </w:r>
      <w:proofErr w:type="spellEnd"/>
      <w:r w:rsidRPr="00AA7EF7">
        <w:rPr>
          <w:sz w:val="28"/>
          <w:szCs w:val="28"/>
        </w:rPr>
        <w:t xml:space="preserve"> </w:t>
      </w:r>
      <w:proofErr w:type="spellStart"/>
      <w:r w:rsidRPr="00AA7EF7">
        <w:rPr>
          <w:sz w:val="28"/>
          <w:szCs w:val="28"/>
        </w:rPr>
        <w:t>каба</w:t>
      </w:r>
      <w:proofErr w:type="spellEnd"/>
      <w:r w:rsidRPr="00AA7EF7">
        <w:rPr>
          <w:sz w:val="28"/>
          <w:szCs w:val="28"/>
        </w:rPr>
        <w:t>"), поверх „</w:t>
      </w:r>
      <w:proofErr w:type="spellStart"/>
      <w:r w:rsidRPr="00AA7EF7">
        <w:rPr>
          <w:sz w:val="28"/>
          <w:szCs w:val="28"/>
        </w:rPr>
        <w:t>каба</w:t>
      </w:r>
      <w:proofErr w:type="spellEnd"/>
      <w:r w:rsidRPr="00AA7EF7">
        <w:rPr>
          <w:sz w:val="28"/>
          <w:szCs w:val="28"/>
        </w:rPr>
        <w:t>" у состоятельных женщин - "</w:t>
      </w:r>
      <w:proofErr w:type="spellStart"/>
      <w:r w:rsidRPr="00AA7EF7">
        <w:rPr>
          <w:sz w:val="28"/>
          <w:szCs w:val="28"/>
        </w:rPr>
        <w:t>катиби</w:t>
      </w:r>
      <w:proofErr w:type="spellEnd"/>
      <w:r w:rsidRPr="00AA7EF7">
        <w:rPr>
          <w:sz w:val="28"/>
          <w:szCs w:val="28"/>
        </w:rPr>
        <w:t>", головной убор, состоящий из ,,</w:t>
      </w:r>
      <w:proofErr w:type="spellStart"/>
      <w:r w:rsidRPr="00AA7EF7">
        <w:rPr>
          <w:sz w:val="28"/>
          <w:szCs w:val="28"/>
        </w:rPr>
        <w:t>лечаки</w:t>
      </w:r>
      <w:proofErr w:type="spellEnd"/>
      <w:r w:rsidRPr="00AA7EF7">
        <w:rPr>
          <w:sz w:val="28"/>
          <w:szCs w:val="28"/>
        </w:rPr>
        <w:t>" (вуали), „</w:t>
      </w:r>
      <w:proofErr w:type="spellStart"/>
      <w:r w:rsidRPr="00AA7EF7">
        <w:rPr>
          <w:sz w:val="28"/>
          <w:szCs w:val="28"/>
        </w:rPr>
        <w:t>чихты</w:t>
      </w:r>
      <w:proofErr w:type="spellEnd"/>
      <w:r w:rsidRPr="00AA7EF7">
        <w:rPr>
          <w:sz w:val="28"/>
          <w:szCs w:val="28"/>
        </w:rPr>
        <w:t>" в виде картонного ободка, „копи" в виде тонкого валика из ваты, "</w:t>
      </w:r>
      <w:proofErr w:type="spellStart"/>
      <w:r w:rsidRPr="00AA7EF7">
        <w:rPr>
          <w:sz w:val="28"/>
          <w:szCs w:val="28"/>
        </w:rPr>
        <w:t>тавсаквари</w:t>
      </w:r>
      <w:proofErr w:type="spellEnd"/>
      <w:r w:rsidRPr="00AA7EF7">
        <w:rPr>
          <w:sz w:val="28"/>
          <w:szCs w:val="28"/>
        </w:rPr>
        <w:t>"; поверх головного убора - шелковый платок „</w:t>
      </w:r>
      <w:proofErr w:type="spellStart"/>
      <w:r w:rsidRPr="00AA7EF7">
        <w:rPr>
          <w:sz w:val="28"/>
          <w:szCs w:val="28"/>
        </w:rPr>
        <w:t>баг-дади</w:t>
      </w:r>
      <w:proofErr w:type="spellEnd"/>
      <w:r w:rsidRPr="00AA7EF7">
        <w:rPr>
          <w:sz w:val="28"/>
          <w:szCs w:val="28"/>
        </w:rPr>
        <w:t>"; покрывало, укутывавшее всю фигуру женщины „</w:t>
      </w:r>
      <w:proofErr w:type="spellStart"/>
      <w:r w:rsidRPr="00AA7EF7">
        <w:rPr>
          <w:sz w:val="28"/>
          <w:szCs w:val="28"/>
        </w:rPr>
        <w:t>чадри</w:t>
      </w:r>
      <w:proofErr w:type="spellEnd"/>
      <w:r w:rsidRPr="00AA7EF7">
        <w:rPr>
          <w:sz w:val="28"/>
          <w:szCs w:val="28"/>
        </w:rPr>
        <w:t>". Особенности грузинского женского костюма западных областей. Отсутствие „</w:t>
      </w:r>
      <w:proofErr w:type="spellStart"/>
      <w:r w:rsidRPr="00AA7EF7">
        <w:rPr>
          <w:sz w:val="28"/>
          <w:szCs w:val="28"/>
        </w:rPr>
        <w:t>чихта-копи</w:t>
      </w:r>
      <w:proofErr w:type="spellEnd"/>
      <w:r w:rsidRPr="00AA7EF7">
        <w:rPr>
          <w:sz w:val="28"/>
          <w:szCs w:val="28"/>
        </w:rPr>
        <w:t>", иной способ ношения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</w:t>
      </w:r>
      <w:proofErr w:type="spellStart"/>
      <w:r w:rsidRPr="00AA7EF7">
        <w:rPr>
          <w:sz w:val="28"/>
          <w:szCs w:val="28"/>
        </w:rPr>
        <w:t>лечаки</w:t>
      </w:r>
      <w:proofErr w:type="spellEnd"/>
      <w:r w:rsidRPr="00AA7EF7">
        <w:rPr>
          <w:sz w:val="28"/>
          <w:szCs w:val="28"/>
        </w:rPr>
        <w:t>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Своеобразие, костюма горянок областей </w:t>
      </w:r>
      <w:proofErr w:type="spellStart"/>
      <w:r w:rsidRPr="00AA7EF7">
        <w:rPr>
          <w:sz w:val="28"/>
          <w:szCs w:val="28"/>
        </w:rPr>
        <w:t>Тушети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Пшави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Хеви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Рачи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Сваиоти</w:t>
      </w:r>
      <w:proofErr w:type="spellEnd"/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 xml:space="preserve">Отличительные особенности женского костюма </w:t>
      </w:r>
      <w:proofErr w:type="spellStart"/>
      <w:r w:rsidRPr="00AA7EF7">
        <w:rPr>
          <w:sz w:val="28"/>
          <w:szCs w:val="28"/>
        </w:rPr>
        <w:t>Тушети</w:t>
      </w:r>
      <w:proofErr w:type="spellEnd"/>
      <w:r w:rsidRPr="00AA7EF7">
        <w:rPr>
          <w:sz w:val="28"/>
          <w:szCs w:val="28"/>
        </w:rPr>
        <w:t>; короткая рубашка (нательная), длинные вязаные штаны („</w:t>
      </w:r>
      <w:proofErr w:type="spellStart"/>
      <w:r w:rsidRPr="00AA7EF7">
        <w:rPr>
          <w:sz w:val="28"/>
          <w:szCs w:val="28"/>
        </w:rPr>
        <w:t>сабаркули</w:t>
      </w:r>
      <w:proofErr w:type="spellEnd"/>
      <w:r w:rsidRPr="00AA7EF7">
        <w:rPr>
          <w:sz w:val="28"/>
          <w:szCs w:val="28"/>
        </w:rPr>
        <w:t>"), верхние штаны („</w:t>
      </w:r>
      <w:proofErr w:type="spellStart"/>
      <w:r w:rsidRPr="00AA7EF7">
        <w:rPr>
          <w:sz w:val="28"/>
          <w:szCs w:val="28"/>
        </w:rPr>
        <w:t>джуба</w:t>
      </w:r>
      <w:proofErr w:type="spellEnd"/>
      <w:r w:rsidRPr="00AA7EF7">
        <w:rPr>
          <w:sz w:val="28"/>
          <w:szCs w:val="28"/>
        </w:rPr>
        <w:t>" или „</w:t>
      </w:r>
      <w:proofErr w:type="spellStart"/>
      <w:r w:rsidRPr="00AA7EF7">
        <w:rPr>
          <w:sz w:val="28"/>
          <w:szCs w:val="28"/>
        </w:rPr>
        <w:t>убиани</w:t>
      </w:r>
      <w:proofErr w:type="spellEnd"/>
      <w:r w:rsidRPr="00AA7EF7">
        <w:rPr>
          <w:sz w:val="28"/>
          <w:szCs w:val="28"/>
        </w:rPr>
        <w:t xml:space="preserve"> чоха"); поверх платья - „чоха" и передник "</w:t>
      </w:r>
      <w:proofErr w:type="spellStart"/>
      <w:r w:rsidRPr="00AA7EF7">
        <w:rPr>
          <w:sz w:val="28"/>
          <w:szCs w:val="28"/>
        </w:rPr>
        <w:t>мухлсапара</w:t>
      </w:r>
      <w:proofErr w:type="spellEnd"/>
      <w:r w:rsidRPr="00AA7EF7">
        <w:rPr>
          <w:sz w:val="28"/>
          <w:szCs w:val="28"/>
        </w:rPr>
        <w:t xml:space="preserve">"; зимняя одежда - шуба („ткав </w:t>
      </w:r>
      <w:proofErr w:type="spellStart"/>
      <w:r w:rsidRPr="00AA7EF7">
        <w:rPr>
          <w:sz w:val="28"/>
          <w:szCs w:val="28"/>
        </w:rPr>
        <w:t>каба</w:t>
      </w:r>
      <w:proofErr w:type="spellEnd"/>
      <w:r w:rsidRPr="00AA7EF7">
        <w:rPr>
          <w:sz w:val="28"/>
          <w:szCs w:val="28"/>
        </w:rPr>
        <w:t>"); на голове -ободок „</w:t>
      </w:r>
      <w:proofErr w:type="spellStart"/>
      <w:r w:rsidRPr="00AA7EF7">
        <w:rPr>
          <w:sz w:val="28"/>
          <w:szCs w:val="28"/>
        </w:rPr>
        <w:t>кучура</w:t>
      </w:r>
      <w:proofErr w:type="spellEnd"/>
      <w:r w:rsidRPr="00AA7EF7">
        <w:rPr>
          <w:sz w:val="28"/>
          <w:szCs w:val="28"/>
        </w:rPr>
        <w:t>", на который накидывается черный платок („манди-ли"); головной убор закреплялся повязкой „</w:t>
      </w:r>
      <w:proofErr w:type="spellStart"/>
      <w:r w:rsidRPr="00AA7EF7">
        <w:rPr>
          <w:sz w:val="28"/>
          <w:szCs w:val="28"/>
        </w:rPr>
        <w:t>тавсакрави</w:t>
      </w:r>
      <w:proofErr w:type="spellEnd"/>
      <w:r w:rsidRPr="00AA7EF7">
        <w:rPr>
          <w:sz w:val="28"/>
          <w:szCs w:val="28"/>
        </w:rPr>
        <w:t>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Костюм женщин </w:t>
      </w:r>
      <w:proofErr w:type="spellStart"/>
      <w:r w:rsidRPr="00AA7EF7">
        <w:rPr>
          <w:sz w:val="28"/>
          <w:szCs w:val="28"/>
        </w:rPr>
        <w:t>Хевсури</w:t>
      </w:r>
      <w:proofErr w:type="spellEnd"/>
      <w:r w:rsidRPr="00AA7EF7">
        <w:rPr>
          <w:sz w:val="28"/>
          <w:szCs w:val="28"/>
        </w:rPr>
        <w:t>: шерстяное платье типа рубашки („</w:t>
      </w:r>
      <w:proofErr w:type="spellStart"/>
      <w:r w:rsidRPr="00AA7EF7">
        <w:rPr>
          <w:sz w:val="28"/>
          <w:szCs w:val="28"/>
        </w:rPr>
        <w:t>садиа-цо</w:t>
      </w:r>
      <w:proofErr w:type="spellEnd"/>
      <w:r w:rsidRPr="00AA7EF7">
        <w:rPr>
          <w:sz w:val="28"/>
          <w:szCs w:val="28"/>
        </w:rPr>
        <w:t xml:space="preserve">"), верхняя одежда „чоха". Своеобразие одежды: отсутствие </w:t>
      </w:r>
      <w:proofErr w:type="gramStart"/>
      <w:r w:rsidRPr="00AA7EF7">
        <w:rPr>
          <w:sz w:val="28"/>
          <w:szCs w:val="28"/>
        </w:rPr>
        <w:t>шаль-вар</w:t>
      </w:r>
      <w:proofErr w:type="gramEnd"/>
      <w:r w:rsidRPr="00AA7EF7">
        <w:rPr>
          <w:sz w:val="28"/>
          <w:szCs w:val="28"/>
        </w:rPr>
        <w:t>; головной убор наподобие кокошника „</w:t>
      </w:r>
      <w:proofErr w:type="spellStart"/>
      <w:r w:rsidRPr="00AA7EF7">
        <w:rPr>
          <w:sz w:val="28"/>
          <w:szCs w:val="28"/>
        </w:rPr>
        <w:t>сатаура</w:t>
      </w:r>
      <w:proofErr w:type="spellEnd"/>
      <w:r w:rsidRPr="00AA7EF7">
        <w:rPr>
          <w:sz w:val="28"/>
          <w:szCs w:val="28"/>
        </w:rPr>
        <w:t xml:space="preserve">". Характер вышивки </w:t>
      </w:r>
      <w:proofErr w:type="spellStart"/>
      <w:r w:rsidRPr="00AA7EF7">
        <w:rPr>
          <w:sz w:val="28"/>
          <w:szCs w:val="28"/>
        </w:rPr>
        <w:t>и</w:t>
      </w:r>
      <w:proofErr w:type="gramStart"/>
      <w:r w:rsidRPr="00AA7EF7">
        <w:rPr>
          <w:sz w:val="28"/>
          <w:szCs w:val="28"/>
        </w:rPr>
        <w:t>,у</w:t>
      </w:r>
      <w:proofErr w:type="gramEnd"/>
      <w:r w:rsidRPr="00AA7EF7">
        <w:rPr>
          <w:sz w:val="28"/>
          <w:szCs w:val="28"/>
        </w:rPr>
        <w:t>крашений</w:t>
      </w:r>
      <w:proofErr w:type="spellEnd"/>
      <w:r w:rsidRPr="00AA7EF7">
        <w:rPr>
          <w:sz w:val="28"/>
          <w:szCs w:val="28"/>
        </w:rPr>
        <w:t>. Своеобразие прически.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Женский костюм </w:t>
      </w:r>
      <w:proofErr w:type="spellStart"/>
      <w:r w:rsidRPr="00AA7EF7">
        <w:rPr>
          <w:sz w:val="28"/>
          <w:szCs w:val="28"/>
        </w:rPr>
        <w:t>Пшави</w:t>
      </w:r>
      <w:proofErr w:type="spellEnd"/>
      <w:r w:rsidRPr="00AA7EF7">
        <w:rPr>
          <w:sz w:val="28"/>
          <w:szCs w:val="28"/>
        </w:rPr>
        <w:t xml:space="preserve">: длинная кроеная рубаха, длинные ситцевые </w:t>
      </w:r>
      <w:proofErr w:type="spellStart"/>
      <w:r w:rsidRPr="00AA7EF7">
        <w:rPr>
          <w:sz w:val="28"/>
          <w:szCs w:val="28"/>
        </w:rPr>
        <w:t>шальвары,,шерстяное</w:t>
      </w:r>
      <w:proofErr w:type="spellEnd"/>
      <w:r w:rsidRPr="00AA7EF7">
        <w:rPr>
          <w:sz w:val="28"/>
          <w:szCs w:val="28"/>
        </w:rPr>
        <w:t xml:space="preserve"> платье („</w:t>
      </w:r>
      <w:proofErr w:type="spellStart"/>
      <w:r w:rsidRPr="00AA7EF7">
        <w:rPr>
          <w:sz w:val="28"/>
          <w:szCs w:val="28"/>
        </w:rPr>
        <w:t>джуба</w:t>
      </w:r>
      <w:proofErr w:type="spellEnd"/>
      <w:r w:rsidRPr="00AA7EF7">
        <w:rPr>
          <w:sz w:val="28"/>
          <w:szCs w:val="28"/>
        </w:rPr>
        <w:t>"); верхняя суконная одежда (</w:t>
      </w:r>
      <w:proofErr w:type="spellStart"/>
      <w:r w:rsidRPr="00AA7EF7">
        <w:rPr>
          <w:sz w:val="28"/>
          <w:szCs w:val="28"/>
        </w:rPr>
        <w:t>па-панаги</w:t>
      </w:r>
      <w:proofErr w:type="spellEnd"/>
      <w:r w:rsidRPr="00AA7EF7">
        <w:rPr>
          <w:sz w:val="28"/>
          <w:szCs w:val="28"/>
        </w:rPr>
        <w:t xml:space="preserve">"), более короткая чем у </w:t>
      </w:r>
      <w:proofErr w:type="spellStart"/>
      <w:r w:rsidRPr="00AA7EF7">
        <w:rPr>
          <w:sz w:val="28"/>
          <w:szCs w:val="28"/>
        </w:rPr>
        <w:t>карталинок</w:t>
      </w:r>
      <w:proofErr w:type="spellEnd"/>
      <w:r w:rsidRPr="00AA7EF7">
        <w:rPr>
          <w:sz w:val="28"/>
          <w:szCs w:val="28"/>
        </w:rPr>
        <w:t>. Головные уборы - платки ("</w:t>
      </w:r>
      <w:proofErr w:type="spellStart"/>
      <w:r w:rsidRPr="00AA7EF7">
        <w:rPr>
          <w:sz w:val="28"/>
          <w:szCs w:val="28"/>
        </w:rPr>
        <w:t>тавчита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чимика</w:t>
      </w:r>
      <w:proofErr w:type="spellEnd"/>
      <w:r w:rsidRPr="00AA7EF7">
        <w:rPr>
          <w:sz w:val="28"/>
          <w:szCs w:val="28"/>
        </w:rPr>
        <w:t>"). Прическа.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Отличительные особенности одежды сванских женщин (преобладание белого и красного цвета)</w:t>
      </w:r>
      <w:proofErr w:type="gramStart"/>
      <w:r w:rsidRPr="00AA7EF7">
        <w:rPr>
          <w:sz w:val="28"/>
          <w:szCs w:val="28"/>
        </w:rPr>
        <w:t xml:space="preserve"> :</w:t>
      </w:r>
      <w:proofErr w:type="gramEnd"/>
      <w:r w:rsidRPr="00AA7EF7">
        <w:rPr>
          <w:sz w:val="28"/>
          <w:szCs w:val="28"/>
        </w:rPr>
        <w:t xml:space="preserve"> красное платье, белый платок, повязка наподобие "</w:t>
      </w:r>
      <w:proofErr w:type="spellStart"/>
      <w:r w:rsidRPr="00AA7EF7">
        <w:rPr>
          <w:sz w:val="28"/>
          <w:szCs w:val="28"/>
        </w:rPr>
        <w:t>тавсакрави</w:t>
      </w:r>
      <w:proofErr w:type="spellEnd"/>
      <w:r w:rsidRPr="00AA7EF7">
        <w:rPr>
          <w:sz w:val="28"/>
          <w:szCs w:val="28"/>
        </w:rPr>
        <w:t>". Своеобразие украшений сванок - нагрудник „</w:t>
      </w:r>
      <w:proofErr w:type="spellStart"/>
      <w:r w:rsidRPr="00AA7EF7">
        <w:rPr>
          <w:sz w:val="28"/>
          <w:szCs w:val="28"/>
        </w:rPr>
        <w:t>чапрасти</w:t>
      </w:r>
      <w:proofErr w:type="spellEnd"/>
      <w:r w:rsidRPr="00AA7EF7">
        <w:rPr>
          <w:sz w:val="28"/>
          <w:szCs w:val="28"/>
        </w:rPr>
        <w:t>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Одежда женщин Рачий: красная рубаха „</w:t>
      </w:r>
      <w:proofErr w:type="spellStart"/>
      <w:r w:rsidRPr="00AA7EF7">
        <w:rPr>
          <w:sz w:val="28"/>
          <w:szCs w:val="28"/>
        </w:rPr>
        <w:t>перанги</w:t>
      </w:r>
      <w:proofErr w:type="spellEnd"/>
      <w:r w:rsidRPr="00AA7EF7">
        <w:rPr>
          <w:sz w:val="28"/>
          <w:szCs w:val="28"/>
        </w:rPr>
        <w:t xml:space="preserve">", штаны, пестрый </w:t>
      </w:r>
      <w:proofErr w:type="spellStart"/>
      <w:r w:rsidRPr="00AA7EF7">
        <w:rPr>
          <w:sz w:val="28"/>
          <w:szCs w:val="28"/>
        </w:rPr>
        <w:t>архалух</w:t>
      </w:r>
      <w:proofErr w:type="spellEnd"/>
      <w:r w:rsidRPr="00AA7EF7">
        <w:rPr>
          <w:sz w:val="28"/>
          <w:szCs w:val="28"/>
        </w:rPr>
        <w:t xml:space="preserve"> („</w:t>
      </w:r>
      <w:proofErr w:type="spellStart"/>
      <w:r w:rsidRPr="00AA7EF7">
        <w:rPr>
          <w:sz w:val="28"/>
          <w:szCs w:val="28"/>
        </w:rPr>
        <w:t>сагуле</w:t>
      </w:r>
      <w:proofErr w:type="spellEnd"/>
      <w:r w:rsidRPr="00AA7EF7">
        <w:rPr>
          <w:sz w:val="28"/>
          <w:szCs w:val="28"/>
        </w:rPr>
        <w:t>") с прямым разрезом у ворота, с длинными узкими рукавами с разрезами; подпоясывание „</w:t>
      </w:r>
      <w:proofErr w:type="spellStart"/>
      <w:r w:rsidRPr="00AA7EF7">
        <w:rPr>
          <w:sz w:val="28"/>
          <w:szCs w:val="28"/>
        </w:rPr>
        <w:t>сагуле</w:t>
      </w:r>
      <w:proofErr w:type="spellEnd"/>
      <w:r w:rsidRPr="00AA7EF7">
        <w:rPr>
          <w:sz w:val="28"/>
          <w:szCs w:val="28"/>
        </w:rPr>
        <w:t>" шерстяным поясом с медной пряжкой; фартук с накидным карманом ("</w:t>
      </w:r>
      <w:proofErr w:type="spellStart"/>
      <w:r w:rsidRPr="00AA7EF7">
        <w:rPr>
          <w:sz w:val="28"/>
          <w:szCs w:val="28"/>
        </w:rPr>
        <w:t>цинсапари</w:t>
      </w:r>
      <w:proofErr w:type="spellEnd"/>
      <w:r w:rsidRPr="00AA7EF7">
        <w:rPr>
          <w:sz w:val="28"/>
          <w:szCs w:val="28"/>
        </w:rPr>
        <w:t>"); верхняя одежда типа "чохи" („</w:t>
      </w:r>
      <w:proofErr w:type="spellStart"/>
      <w:r w:rsidRPr="00AA7EF7">
        <w:rPr>
          <w:sz w:val="28"/>
          <w:szCs w:val="28"/>
        </w:rPr>
        <w:t>каптара</w:t>
      </w:r>
      <w:proofErr w:type="spellEnd"/>
      <w:r w:rsidRPr="00AA7EF7">
        <w:rPr>
          <w:sz w:val="28"/>
          <w:szCs w:val="28"/>
        </w:rPr>
        <w:t xml:space="preserve">" - наличие длинных с разрезами рукавов и открытого лифа). Головной убор </w:t>
      </w:r>
      <w:proofErr w:type="spellStart"/>
      <w:r w:rsidRPr="00AA7EF7">
        <w:rPr>
          <w:sz w:val="28"/>
          <w:szCs w:val="28"/>
        </w:rPr>
        <w:t>рачинки</w:t>
      </w:r>
      <w:proofErr w:type="spellEnd"/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Отличия одежды женщин Верхней Рачий от женского костюма Нижней </w:t>
      </w:r>
      <w:proofErr w:type="spellStart"/>
      <w:r w:rsidRPr="00AA7EF7">
        <w:rPr>
          <w:sz w:val="28"/>
          <w:szCs w:val="28"/>
        </w:rPr>
        <w:t>Рачии</w:t>
      </w:r>
      <w:proofErr w:type="spellEnd"/>
      <w:r w:rsidRPr="00AA7EF7">
        <w:rPr>
          <w:sz w:val="28"/>
          <w:szCs w:val="28"/>
        </w:rPr>
        <w:t xml:space="preserve"> (отлитие костюма Верхней </w:t>
      </w:r>
      <w:proofErr w:type="spellStart"/>
      <w:r w:rsidRPr="00AA7EF7">
        <w:rPr>
          <w:sz w:val="28"/>
          <w:szCs w:val="28"/>
        </w:rPr>
        <w:t>Рачии</w:t>
      </w:r>
      <w:proofErr w:type="spellEnd"/>
      <w:r w:rsidRPr="00AA7EF7">
        <w:rPr>
          <w:sz w:val="28"/>
          <w:szCs w:val="28"/>
        </w:rPr>
        <w:t xml:space="preserve"> от </w:t>
      </w:r>
      <w:proofErr w:type="spellStart"/>
      <w:r w:rsidRPr="00AA7EF7">
        <w:rPr>
          <w:sz w:val="28"/>
          <w:szCs w:val="28"/>
        </w:rPr>
        <w:t>общегрузинской</w:t>
      </w:r>
      <w:proofErr w:type="spellEnd"/>
      <w:r w:rsidRPr="00AA7EF7">
        <w:rPr>
          <w:sz w:val="28"/>
          <w:szCs w:val="28"/>
        </w:rPr>
        <w:t xml:space="preserve"> состоит в пестроте, преобладании желтого цвета). Основные элементы женского </w:t>
      </w:r>
      <w:proofErr w:type="spellStart"/>
      <w:r w:rsidRPr="00AA7EF7">
        <w:rPr>
          <w:sz w:val="28"/>
          <w:szCs w:val="28"/>
        </w:rPr>
        <w:t>мохевского</w:t>
      </w:r>
      <w:proofErr w:type="spellEnd"/>
      <w:r w:rsidRPr="00AA7EF7">
        <w:rPr>
          <w:sz w:val="28"/>
          <w:szCs w:val="28"/>
        </w:rPr>
        <w:t xml:space="preserve"> костюма: рубаха; </w:t>
      </w:r>
      <w:proofErr w:type="spellStart"/>
      <w:r w:rsidRPr="00AA7EF7">
        <w:rPr>
          <w:sz w:val="28"/>
          <w:szCs w:val="28"/>
        </w:rPr>
        <w:t>архалух</w:t>
      </w:r>
      <w:proofErr w:type="spellEnd"/>
      <w:r w:rsidRPr="00AA7EF7">
        <w:rPr>
          <w:sz w:val="28"/>
          <w:szCs w:val="28"/>
        </w:rPr>
        <w:t xml:space="preserve"> на цветной подкладке; длинное распашное платье -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</w:t>
      </w:r>
      <w:proofErr w:type="spellStart"/>
      <w:r w:rsidRPr="00AA7EF7">
        <w:rPr>
          <w:sz w:val="28"/>
          <w:szCs w:val="28"/>
        </w:rPr>
        <w:t>сагуле</w:t>
      </w:r>
      <w:proofErr w:type="spellEnd"/>
      <w:r w:rsidRPr="00AA7EF7">
        <w:rPr>
          <w:sz w:val="28"/>
          <w:szCs w:val="28"/>
        </w:rPr>
        <w:t xml:space="preserve">". Особенности кроя, цвета, фактуры ткани. Своеобразие украшений </w:t>
      </w:r>
      <w:proofErr w:type="spellStart"/>
      <w:r w:rsidRPr="00AA7EF7">
        <w:rPr>
          <w:sz w:val="28"/>
          <w:szCs w:val="28"/>
        </w:rPr>
        <w:t>мохевских</w:t>
      </w:r>
      <w:proofErr w:type="spellEnd"/>
      <w:r w:rsidRPr="00AA7EF7">
        <w:rPr>
          <w:sz w:val="28"/>
          <w:szCs w:val="28"/>
        </w:rPr>
        <w:t xml:space="preserve"> женщин. Обувь женщин: „</w:t>
      </w:r>
      <w:proofErr w:type="spellStart"/>
      <w:r w:rsidRPr="00AA7EF7">
        <w:rPr>
          <w:sz w:val="28"/>
          <w:szCs w:val="28"/>
        </w:rPr>
        <w:t>чусти</w:t>
      </w:r>
      <w:proofErr w:type="spellEnd"/>
      <w:r w:rsidRPr="00AA7EF7">
        <w:rPr>
          <w:sz w:val="28"/>
          <w:szCs w:val="28"/>
        </w:rPr>
        <w:t>",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,коши", вязаные носки ,,</w:t>
      </w:r>
      <w:proofErr w:type="spellStart"/>
      <w:r w:rsidRPr="00AA7EF7">
        <w:rPr>
          <w:sz w:val="28"/>
          <w:szCs w:val="28"/>
        </w:rPr>
        <w:t>каламани</w:t>
      </w:r>
      <w:proofErr w:type="spellEnd"/>
      <w:r w:rsidRPr="00AA7EF7">
        <w:rPr>
          <w:sz w:val="28"/>
          <w:szCs w:val="28"/>
        </w:rPr>
        <w:t>") 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Изменение деталей грузинского традиционного костюма в ХIХ - начале XX вв. под влиянием европейского костюма. Устойчивость форм традиционной одежды горцев, большие изменения народного традиционного костюма в равнинно-предгорной Грузии (за исключением </w:t>
      </w:r>
      <w:proofErr w:type="spellStart"/>
      <w:r w:rsidRPr="00AA7EF7">
        <w:rPr>
          <w:sz w:val="28"/>
          <w:szCs w:val="28"/>
        </w:rPr>
        <w:t>Масхети</w:t>
      </w:r>
      <w:proofErr w:type="spellEnd"/>
      <w:r w:rsidRPr="00AA7EF7">
        <w:rPr>
          <w:sz w:val="28"/>
          <w:szCs w:val="28"/>
        </w:rPr>
        <w:t>, Аджарии).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Связь грузинского народного костюма с духовной жизнью народа. Грузинская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>праздничная и ритуальная одежда.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Народный костюм в свадебных ритуалах. Грузинский свадебный цикл и его локальные различия. Костюм жениха и его возрастная специфика (средний возраст - костюм темных тонов), костюм невесты („</w:t>
      </w:r>
      <w:proofErr w:type="spellStart"/>
      <w:r w:rsidRPr="00AA7EF7">
        <w:rPr>
          <w:sz w:val="28"/>
          <w:szCs w:val="28"/>
        </w:rPr>
        <w:t>картули</w:t>
      </w:r>
      <w:proofErr w:type="spellEnd"/>
      <w:r w:rsidRPr="00AA7EF7">
        <w:rPr>
          <w:sz w:val="28"/>
          <w:szCs w:val="28"/>
        </w:rPr>
        <w:t xml:space="preserve"> </w:t>
      </w:r>
      <w:proofErr w:type="spellStart"/>
      <w:r w:rsidRPr="00AA7EF7">
        <w:rPr>
          <w:sz w:val="28"/>
          <w:szCs w:val="28"/>
        </w:rPr>
        <w:t>каба</w:t>
      </w:r>
      <w:proofErr w:type="spellEnd"/>
      <w:r w:rsidRPr="00AA7EF7">
        <w:rPr>
          <w:sz w:val="28"/>
          <w:szCs w:val="28"/>
        </w:rPr>
        <w:t>" различных оттенков красного цвета, нательная одежда красного цвета, на голове „</w:t>
      </w:r>
      <w:proofErr w:type="spellStart"/>
      <w:r w:rsidRPr="00AA7EF7">
        <w:rPr>
          <w:sz w:val="28"/>
          <w:szCs w:val="28"/>
        </w:rPr>
        <w:t>лечэки</w:t>
      </w:r>
      <w:proofErr w:type="spellEnd"/>
      <w:r w:rsidRPr="00AA7EF7">
        <w:rPr>
          <w:sz w:val="28"/>
          <w:szCs w:val="28"/>
        </w:rPr>
        <w:t>", на ногах „коши"). Ритуалы и обряды свадьбы, связанные с народной одеждой.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Грузинский народный костюм в танцах героического характера: танец воинов </w:t>
      </w:r>
      <w:proofErr w:type="spellStart"/>
      <w:r w:rsidRPr="00AA7EF7">
        <w:rPr>
          <w:sz w:val="28"/>
          <w:szCs w:val="28"/>
        </w:rPr>
        <w:t>земкрело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хоруми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мхедрули</w:t>
      </w:r>
      <w:proofErr w:type="spellEnd"/>
      <w:r w:rsidRPr="00AA7EF7">
        <w:rPr>
          <w:sz w:val="28"/>
          <w:szCs w:val="28"/>
        </w:rPr>
        <w:t>. Характер народного костюма в лирических танцах - картули. Связь народного костюма со стилистическими особенностями танцевальной культуры.</w:t>
      </w:r>
    </w:p>
    <w:p w:rsidR="00500B01" w:rsidRPr="00AA7EF7" w:rsidRDefault="00500B01" w:rsidP="00051CE5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Сценические варианты народного грузинского костюма в ансамбле народного танца Грузинской ССР.</w:t>
      </w:r>
    </w:p>
    <w:p w:rsidR="00002224" w:rsidRPr="00AA7EF7" w:rsidRDefault="00002224" w:rsidP="00FD6BE3">
      <w:pPr>
        <w:pStyle w:val="af1"/>
        <w:rPr>
          <w:rFonts w:ascii="Times New Roman" w:eastAsia="SimSun" w:hAnsi="Times New Roman"/>
          <w:sz w:val="28"/>
          <w:szCs w:val="28"/>
        </w:rPr>
      </w:pPr>
      <w:bookmarkStart w:id="57" w:name="_Toc148555225"/>
      <w:bookmarkStart w:id="58" w:name="_Toc235200858"/>
      <w:bookmarkStart w:id="59" w:name="_Toc237270925"/>
      <w:r w:rsidRPr="00AA7EF7">
        <w:rPr>
          <w:rFonts w:ascii="Times New Roman" w:eastAsia="SimSun" w:hAnsi="Times New Roman"/>
          <w:sz w:val="28"/>
          <w:szCs w:val="28"/>
        </w:rPr>
        <w:t>ТЕМА 2.9. КОСТЮМ НАРОДОВ ЕВРОПЫ</w:t>
      </w:r>
      <w:bookmarkEnd w:id="57"/>
      <w:bookmarkEnd w:id="58"/>
      <w:bookmarkEnd w:id="59"/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02224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Восточная Европа.</w:t>
      </w:r>
    </w:p>
    <w:p w:rsidR="00002224" w:rsidRPr="00AA7EF7" w:rsidRDefault="00002224" w:rsidP="00002224">
      <w:pPr>
        <w:pStyle w:val="af3"/>
        <w:rPr>
          <w:b/>
          <w:bCs/>
          <w:sz w:val="28"/>
          <w:szCs w:val="28"/>
        </w:rPr>
      </w:pPr>
    </w:p>
    <w:p w:rsidR="00500B01" w:rsidRPr="00AA7EF7" w:rsidRDefault="00500B01" w:rsidP="00002224">
      <w:pPr>
        <w:pStyle w:val="af3"/>
        <w:rPr>
          <w:b/>
          <w:bCs/>
          <w:i/>
          <w:sz w:val="28"/>
          <w:szCs w:val="28"/>
        </w:rPr>
      </w:pPr>
      <w:r w:rsidRPr="00AA7EF7">
        <w:rPr>
          <w:b/>
          <w:bCs/>
          <w:i/>
          <w:sz w:val="28"/>
          <w:szCs w:val="28"/>
        </w:rPr>
        <w:t>Польский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Процесс формирования народности. Исторические условия развития и национальное Своеобразие. ХIII - ХVII вв. - период обособления разных социальных, групп: крестьян, горожан (мещан), шляхты. Возникновение трех типов польской одежды.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Покрои мужских, и женских костюмов. Характерные особенности польского женского костюма: широкая шерстяная юбка (зеленая), нижние накрахмаленные юбки, кофта, корсаж (со шнуровкой); на плечах - большой платок.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Основные элементы мужского костюма: брюки белого толстого сукна (по бокам широкие черные или красные лампасы), рубашка белая льняная; „чуня" - тип пиджака, пояс; на голове - черная или зеленая шляпа с широкими полями (иногда с пером); на ногах - мягкие кожаные туфли („</w:t>
      </w:r>
      <w:proofErr w:type="spellStart"/>
      <w:r w:rsidRPr="00AA7EF7">
        <w:rPr>
          <w:sz w:val="28"/>
          <w:szCs w:val="28"/>
        </w:rPr>
        <w:t>кербуэ</w:t>
      </w:r>
      <w:proofErr w:type="spellEnd"/>
      <w:r w:rsidRPr="00AA7EF7">
        <w:rPr>
          <w:sz w:val="28"/>
          <w:szCs w:val="28"/>
        </w:rPr>
        <w:t xml:space="preserve">") и белые носки. Основные этапы в эволюции форм крестьянской одежды ХVI - ХVII </w:t>
      </w:r>
      <w:proofErr w:type="spellStart"/>
      <w:r w:rsidRPr="00AA7EF7">
        <w:rPr>
          <w:sz w:val="28"/>
          <w:szCs w:val="28"/>
        </w:rPr>
        <w:t>вв</w:t>
      </w:r>
      <w:proofErr w:type="spellEnd"/>
      <w:r w:rsidRPr="00AA7EF7">
        <w:rPr>
          <w:sz w:val="28"/>
          <w:szCs w:val="28"/>
        </w:rPr>
        <w:t xml:space="preserve"> - время расслоения крестьян, ХVIII в - влияние </w:t>
      </w:r>
      <w:proofErr w:type="spellStart"/>
      <w:r w:rsidRPr="00AA7EF7">
        <w:rPr>
          <w:sz w:val="28"/>
          <w:szCs w:val="28"/>
        </w:rPr>
        <w:t>шляхтского</w:t>
      </w:r>
      <w:proofErr w:type="spellEnd"/>
      <w:r w:rsidRPr="00AA7EF7">
        <w:rPr>
          <w:sz w:val="28"/>
          <w:szCs w:val="28"/>
        </w:rPr>
        <w:t xml:space="preserve"> и городского костюма, народно-освободительное движение ХIХ в и культивирование народных традиций как общенациональных Три группы народной одежды (ХVIII - начало ХIХ </w:t>
      </w:r>
      <w:proofErr w:type="spellStart"/>
      <w:r w:rsidRPr="00AA7EF7">
        <w:rPr>
          <w:sz w:val="28"/>
          <w:szCs w:val="28"/>
        </w:rPr>
        <w:t>вв</w:t>
      </w:r>
      <w:proofErr w:type="spellEnd"/>
      <w:r w:rsidRPr="00AA7EF7">
        <w:rPr>
          <w:sz w:val="28"/>
          <w:szCs w:val="28"/>
        </w:rPr>
        <w:t xml:space="preserve"> и середина ХIХ в ), особенности материала и цвета одежды белый, полосатые ткани, фабричные ткани Основная цветовая гамма польского народного костюма Колорит городской одежды. Украшения одежды (кружева, вышивка, ювелирные изделия - Силезия, Краков, Татры, Янтарь, тиснение на коже). Мотивы орнаментов, композиции фрагментов. Общность польских узоров, композиции вышивай, кружев с украинскими, белорусскими.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Развитие народной одежды в разных районах Польши. Традиционная одежда в современной Польше.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Связь польской народной хореографии с особенностями народного костюма. Силуэт, фактура тканей, покрои одежды и характерные черты композиции, стиля, характера движении польских народных танцев ,,</w:t>
      </w:r>
      <w:proofErr w:type="spellStart"/>
      <w:r w:rsidRPr="00AA7EF7">
        <w:rPr>
          <w:sz w:val="28"/>
          <w:szCs w:val="28"/>
        </w:rPr>
        <w:t>Мазур</w:t>
      </w:r>
      <w:proofErr w:type="spellEnd"/>
      <w:r w:rsidRPr="00AA7EF7">
        <w:rPr>
          <w:sz w:val="28"/>
          <w:szCs w:val="28"/>
        </w:rPr>
        <w:t>", ,,Краковяк", ,,0бэрэк", ,,</w:t>
      </w:r>
      <w:proofErr w:type="spellStart"/>
      <w:r w:rsidRPr="00AA7EF7">
        <w:rPr>
          <w:sz w:val="28"/>
          <w:szCs w:val="28"/>
        </w:rPr>
        <w:t>Куявяк</w:t>
      </w:r>
      <w:proofErr w:type="spellEnd"/>
      <w:r w:rsidRPr="00AA7EF7">
        <w:rPr>
          <w:sz w:val="28"/>
          <w:szCs w:val="28"/>
        </w:rPr>
        <w:t>", ,,</w:t>
      </w:r>
      <w:proofErr w:type="spellStart"/>
      <w:r w:rsidRPr="00AA7EF7">
        <w:rPr>
          <w:sz w:val="28"/>
          <w:szCs w:val="28"/>
        </w:rPr>
        <w:t>Ходзоны</w:t>
      </w:r>
      <w:proofErr w:type="spellEnd"/>
      <w:r w:rsidRPr="00AA7EF7">
        <w:rPr>
          <w:sz w:val="28"/>
          <w:szCs w:val="28"/>
        </w:rPr>
        <w:t xml:space="preserve">" Связь областных различий польского народного костюма и областных особенностей польского народного танца (,,Трояк", </w:t>
      </w:r>
      <w:proofErr w:type="spellStart"/>
      <w:r w:rsidRPr="00AA7EF7">
        <w:rPr>
          <w:sz w:val="28"/>
          <w:szCs w:val="28"/>
        </w:rPr>
        <w:t>збуиницкие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гуральские</w:t>
      </w:r>
      <w:proofErr w:type="spellEnd"/>
      <w:r w:rsidRPr="00AA7EF7">
        <w:rPr>
          <w:sz w:val="28"/>
          <w:szCs w:val="28"/>
        </w:rPr>
        <w:t xml:space="preserve"> танцы и другие) 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Разнообразие польской народной одежды в ансамблях песни и танца ,,</w:t>
      </w:r>
      <w:proofErr w:type="spellStart"/>
      <w:r w:rsidRPr="00AA7EF7">
        <w:rPr>
          <w:sz w:val="28"/>
          <w:szCs w:val="28"/>
        </w:rPr>
        <w:t>Мазовше</w:t>
      </w:r>
      <w:proofErr w:type="spellEnd"/>
      <w:r w:rsidRPr="00AA7EF7">
        <w:rPr>
          <w:sz w:val="28"/>
          <w:szCs w:val="28"/>
        </w:rPr>
        <w:t>", "</w:t>
      </w:r>
      <w:proofErr w:type="spellStart"/>
      <w:r w:rsidRPr="00AA7EF7">
        <w:rPr>
          <w:sz w:val="28"/>
          <w:szCs w:val="28"/>
        </w:rPr>
        <w:t>Шленск</w:t>
      </w:r>
      <w:proofErr w:type="spellEnd"/>
      <w:r w:rsidRPr="00AA7EF7">
        <w:rPr>
          <w:sz w:val="28"/>
          <w:szCs w:val="28"/>
        </w:rPr>
        <w:t>", „</w:t>
      </w:r>
      <w:proofErr w:type="spellStart"/>
      <w:r w:rsidRPr="00AA7EF7">
        <w:rPr>
          <w:sz w:val="28"/>
          <w:szCs w:val="28"/>
        </w:rPr>
        <w:t>Краковяки</w:t>
      </w:r>
      <w:proofErr w:type="spellEnd"/>
      <w:r w:rsidRPr="00AA7EF7">
        <w:rPr>
          <w:sz w:val="28"/>
          <w:szCs w:val="28"/>
        </w:rPr>
        <w:t xml:space="preserve">", </w:t>
      </w:r>
      <w:proofErr w:type="spellStart"/>
      <w:r w:rsidRPr="00AA7EF7">
        <w:rPr>
          <w:sz w:val="28"/>
          <w:szCs w:val="28"/>
        </w:rPr>
        <w:t>гуральских</w:t>
      </w:r>
      <w:proofErr w:type="spellEnd"/>
      <w:r w:rsidRPr="00AA7EF7">
        <w:rPr>
          <w:sz w:val="28"/>
          <w:szCs w:val="28"/>
        </w:rPr>
        <w:t xml:space="preserve"> песенно-танцевальных </w:t>
      </w:r>
      <w:proofErr w:type="spellStart"/>
      <w:r w:rsidRPr="00AA7EF7">
        <w:rPr>
          <w:sz w:val="28"/>
          <w:szCs w:val="28"/>
        </w:rPr>
        <w:t>коллектийах</w:t>
      </w:r>
      <w:proofErr w:type="spellEnd"/>
      <w:r w:rsidRPr="00AA7EF7">
        <w:rPr>
          <w:sz w:val="28"/>
          <w:szCs w:val="28"/>
        </w:rPr>
        <w:t>.</w:t>
      </w:r>
    </w:p>
    <w:p w:rsidR="00002224" w:rsidRPr="00AA7EF7" w:rsidRDefault="00002224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02224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Болгарский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Процесс формирования народности. Исторические условия развития (двухвековое византийское и пятивековое турецкое иго). Период возрождения и </w:t>
      </w:r>
      <w:r w:rsidRPr="00AA7EF7">
        <w:rPr>
          <w:sz w:val="28"/>
          <w:szCs w:val="28"/>
        </w:rPr>
        <w:lastRenderedPageBreak/>
        <w:t>формирования болгарской нации Основные виды хозяйственной деятельности в различных районах Болгарии Связь с природно-географическими условиями, формы национальной культуры болгар.</w:t>
      </w:r>
    </w:p>
    <w:p w:rsidR="00500B01" w:rsidRPr="00AA7EF7" w:rsidRDefault="00500B01" w:rsidP="0091506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Классификация традиционной женской одежды болгарского народа по видам платья: 1. </w:t>
      </w:r>
      <w:proofErr w:type="spellStart"/>
      <w:r w:rsidRPr="00AA7EF7">
        <w:rPr>
          <w:sz w:val="28"/>
          <w:szCs w:val="28"/>
        </w:rPr>
        <w:t>двухпрестилочный</w:t>
      </w:r>
      <w:proofErr w:type="spellEnd"/>
      <w:r w:rsidRPr="00AA7EF7">
        <w:rPr>
          <w:sz w:val="28"/>
          <w:szCs w:val="28"/>
        </w:rPr>
        <w:t xml:space="preserve"> тип (Дунайская равнина, северные склоны Балкан, 2. </w:t>
      </w:r>
      <w:proofErr w:type="spellStart"/>
      <w:r w:rsidRPr="00AA7EF7">
        <w:rPr>
          <w:sz w:val="28"/>
          <w:szCs w:val="28"/>
        </w:rPr>
        <w:t>сукманный</w:t>
      </w:r>
      <w:proofErr w:type="spellEnd"/>
      <w:r w:rsidRPr="00AA7EF7">
        <w:rPr>
          <w:sz w:val="28"/>
          <w:szCs w:val="28"/>
        </w:rPr>
        <w:t xml:space="preserve"> тип - широкая полоса от Балкан на север до Родоп на юге) , 3 </w:t>
      </w:r>
      <w:proofErr w:type="spellStart"/>
      <w:r w:rsidRPr="00AA7EF7">
        <w:rPr>
          <w:sz w:val="28"/>
          <w:szCs w:val="28"/>
        </w:rPr>
        <w:t>однопрестилочныи</w:t>
      </w:r>
      <w:proofErr w:type="spellEnd"/>
      <w:r w:rsidRPr="00AA7EF7">
        <w:rPr>
          <w:sz w:val="28"/>
          <w:szCs w:val="28"/>
        </w:rPr>
        <w:t xml:space="preserve"> гип (западная часть </w:t>
      </w:r>
      <w:proofErr w:type="spellStart"/>
      <w:r w:rsidRPr="00AA7EF7">
        <w:rPr>
          <w:sz w:val="28"/>
          <w:szCs w:val="28"/>
        </w:rPr>
        <w:t>Ро-доп</w:t>
      </w:r>
      <w:proofErr w:type="spellEnd"/>
      <w:r w:rsidRPr="00AA7EF7">
        <w:rPr>
          <w:sz w:val="28"/>
          <w:szCs w:val="28"/>
        </w:rPr>
        <w:t xml:space="preserve">),4 </w:t>
      </w:r>
      <w:proofErr w:type="spellStart"/>
      <w:r w:rsidRPr="00AA7EF7">
        <w:rPr>
          <w:sz w:val="28"/>
          <w:szCs w:val="28"/>
        </w:rPr>
        <w:t>саячныйтил</w:t>
      </w:r>
      <w:proofErr w:type="spellEnd"/>
      <w:r w:rsidRPr="00AA7EF7">
        <w:rPr>
          <w:sz w:val="28"/>
          <w:szCs w:val="28"/>
        </w:rPr>
        <w:t xml:space="preserve"> (юго-западная и южные обла</w:t>
      </w:r>
      <w:r w:rsidR="00915061" w:rsidRPr="00AA7EF7">
        <w:rPr>
          <w:sz w:val="28"/>
          <w:szCs w:val="28"/>
        </w:rPr>
        <w:t xml:space="preserve">сти Болгарии, </w:t>
      </w:r>
      <w:proofErr w:type="spellStart"/>
      <w:r w:rsidR="00915061" w:rsidRPr="00AA7EF7">
        <w:rPr>
          <w:sz w:val="28"/>
          <w:szCs w:val="28"/>
        </w:rPr>
        <w:t>исклю-чая</w:t>
      </w:r>
      <w:proofErr w:type="spellEnd"/>
      <w:r w:rsidR="00915061" w:rsidRPr="00AA7EF7">
        <w:rPr>
          <w:sz w:val="28"/>
          <w:szCs w:val="28"/>
        </w:rPr>
        <w:t xml:space="preserve"> Родопы)</w:t>
      </w:r>
      <w:r w:rsidRPr="00AA7EF7">
        <w:rPr>
          <w:sz w:val="28"/>
          <w:szCs w:val="28"/>
        </w:rPr>
        <w:t>. Характерные особенности локальных вариантов (детали,  покрой, цвет, отделка, способ ношения). Мотивы народного орна</w:t>
      </w:r>
      <w:r w:rsidR="00915061" w:rsidRPr="00AA7EF7">
        <w:rPr>
          <w:sz w:val="28"/>
          <w:szCs w:val="28"/>
        </w:rPr>
        <w:t>мента (явления окружающего мира:</w:t>
      </w:r>
      <w:r w:rsidRPr="00AA7EF7">
        <w:rPr>
          <w:sz w:val="28"/>
          <w:szCs w:val="28"/>
        </w:rPr>
        <w:t xml:space="preserve"> солнце, в</w:t>
      </w:r>
      <w:r w:rsidR="00915061" w:rsidRPr="00AA7EF7">
        <w:rPr>
          <w:sz w:val="28"/>
          <w:szCs w:val="28"/>
        </w:rPr>
        <w:t>ода,</w:t>
      </w:r>
      <w:r w:rsidRPr="00AA7EF7">
        <w:rPr>
          <w:sz w:val="28"/>
          <w:szCs w:val="28"/>
        </w:rPr>
        <w:t xml:space="preserve"> рек</w:t>
      </w:r>
      <w:r w:rsidR="00915061" w:rsidRPr="00AA7EF7">
        <w:rPr>
          <w:sz w:val="28"/>
          <w:szCs w:val="28"/>
        </w:rPr>
        <w:t>и</w:t>
      </w:r>
      <w:r w:rsidRPr="00AA7EF7">
        <w:rPr>
          <w:sz w:val="28"/>
          <w:szCs w:val="28"/>
        </w:rPr>
        <w:t>, пшеница</w:t>
      </w:r>
      <w:r w:rsidR="00915061" w:rsidRPr="00AA7EF7">
        <w:rPr>
          <w:sz w:val="28"/>
          <w:szCs w:val="28"/>
        </w:rPr>
        <w:t>, поля,</w:t>
      </w:r>
      <w:r w:rsidRPr="00AA7EF7">
        <w:rPr>
          <w:sz w:val="28"/>
          <w:szCs w:val="28"/>
        </w:rPr>
        <w:t xml:space="preserve"> сосны </w:t>
      </w:r>
      <w:r w:rsidR="00915061" w:rsidRPr="00AA7EF7">
        <w:rPr>
          <w:sz w:val="28"/>
          <w:szCs w:val="28"/>
        </w:rPr>
        <w:t xml:space="preserve">и </w:t>
      </w:r>
      <w:r w:rsidRPr="00AA7EF7">
        <w:rPr>
          <w:sz w:val="28"/>
          <w:szCs w:val="28"/>
        </w:rPr>
        <w:t>гор</w:t>
      </w:r>
      <w:r w:rsidR="00915061" w:rsidRPr="00AA7EF7">
        <w:rPr>
          <w:sz w:val="28"/>
          <w:szCs w:val="28"/>
        </w:rPr>
        <w:t>ы</w:t>
      </w:r>
      <w:r w:rsidRPr="00AA7EF7">
        <w:rPr>
          <w:sz w:val="28"/>
          <w:szCs w:val="28"/>
        </w:rPr>
        <w:t xml:space="preserve">).   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Два типа мужской одежды болгарского народа, различия цвета и  покроя.    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1.Белодрешка (белый цвет) - запад Болгарии, белый цвет материи,  узкие штанины, клинообразный покрой куртки Общеславянские черты в </w:t>
      </w:r>
      <w:proofErr w:type="spellStart"/>
      <w:r w:rsidRPr="00AA7EF7">
        <w:rPr>
          <w:sz w:val="28"/>
          <w:szCs w:val="28"/>
        </w:rPr>
        <w:t>белодрешской</w:t>
      </w:r>
      <w:proofErr w:type="spellEnd"/>
      <w:r w:rsidRPr="00AA7EF7">
        <w:rPr>
          <w:sz w:val="28"/>
          <w:szCs w:val="28"/>
        </w:rPr>
        <w:t xml:space="preserve"> мужской одежде конца ХIХ - начала XX вв. 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2. </w:t>
      </w:r>
      <w:proofErr w:type="spellStart"/>
      <w:r w:rsidRPr="00AA7EF7">
        <w:rPr>
          <w:sz w:val="28"/>
          <w:szCs w:val="28"/>
        </w:rPr>
        <w:t>Чернодрешка</w:t>
      </w:r>
      <w:proofErr w:type="spellEnd"/>
      <w:r w:rsidRPr="00AA7EF7">
        <w:rPr>
          <w:sz w:val="28"/>
          <w:szCs w:val="28"/>
        </w:rPr>
        <w:t xml:space="preserve"> (черный цвет) - восточные и южные области Болгарии (</w:t>
      </w:r>
      <w:proofErr w:type="spellStart"/>
      <w:r w:rsidRPr="00AA7EF7">
        <w:rPr>
          <w:sz w:val="28"/>
          <w:szCs w:val="28"/>
        </w:rPr>
        <w:t>ХVIII-ХIХвв</w:t>
      </w:r>
      <w:proofErr w:type="spellEnd"/>
      <w:r w:rsidRPr="00AA7EF7">
        <w:rPr>
          <w:sz w:val="28"/>
          <w:szCs w:val="28"/>
        </w:rPr>
        <w:t xml:space="preserve">.), шаровары из черной или синей материи, верхняя куртка прямого покроя, пояса или кожаные ремни, на голове шапка; на ногах лапти. Влияние </w:t>
      </w:r>
      <w:r w:rsidR="00915061" w:rsidRPr="00AA7EF7">
        <w:rPr>
          <w:sz w:val="28"/>
          <w:szCs w:val="28"/>
        </w:rPr>
        <w:t>восточного турецкого</w:t>
      </w:r>
      <w:r w:rsidRPr="00AA7EF7">
        <w:rPr>
          <w:sz w:val="28"/>
          <w:szCs w:val="28"/>
        </w:rPr>
        <w:t xml:space="preserve"> костюма на </w:t>
      </w:r>
      <w:proofErr w:type="spellStart"/>
      <w:r w:rsidRPr="00AA7EF7">
        <w:rPr>
          <w:sz w:val="28"/>
          <w:szCs w:val="28"/>
        </w:rPr>
        <w:t>чернодрешскую</w:t>
      </w:r>
      <w:proofErr w:type="spellEnd"/>
      <w:r w:rsidRPr="00AA7EF7">
        <w:rPr>
          <w:sz w:val="28"/>
          <w:szCs w:val="28"/>
        </w:rPr>
        <w:t xml:space="preserve"> одежду болгар.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Характер отделки обоих видов мужской одежды (шнур - „</w:t>
      </w:r>
      <w:proofErr w:type="spellStart"/>
      <w:r w:rsidRPr="00AA7EF7">
        <w:rPr>
          <w:sz w:val="28"/>
          <w:szCs w:val="28"/>
        </w:rPr>
        <w:t>лайтак</w:t>
      </w:r>
      <w:proofErr w:type="spellEnd"/>
      <w:r w:rsidRPr="00AA7EF7">
        <w:rPr>
          <w:sz w:val="28"/>
          <w:szCs w:val="28"/>
        </w:rPr>
        <w:t>"), теплая одежда болгар (кожухи, непромокаемый плащ у пастухов, меховая овчинная шапка, головной убор - колпак).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Своеобразие женской и мужской обуви болгарского народа. Областные особенности зимней одежды болгар. Различия в костюме различных общественных групп в ХIХ в. Особенности народного болгарского костюма. Связь народного костюма с характером народной хореографической культуры. Связь композиции болгарских танцев с мотивами народной вышивки.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Праздничный болгарский костюм, его место в народных обрядах. Болгарский сельскохозяйственный календарь и праздничные ритуалы, связанные о ним.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Массовый характер болгарской свадьбы, ее обычаи, заключительный, этап "Большая Кора" с участием всех жителей села, пришедших на свадьбу. Свадебный костюм жениха и невесты.</w:t>
      </w:r>
    </w:p>
    <w:p w:rsidR="00500B01" w:rsidRPr="00AA7EF7" w:rsidRDefault="00500B01" w:rsidP="00002224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Сценические варианты народного костюма в Государственном ансамбле народной песни и танца - хореограф Маргарита Дикова; в ансамбле песни и танца имени Маяковского - хореограф Кирилл </w:t>
      </w:r>
      <w:proofErr w:type="spellStart"/>
      <w:r w:rsidRPr="00AA7EF7">
        <w:rPr>
          <w:sz w:val="28"/>
          <w:szCs w:val="28"/>
        </w:rPr>
        <w:t>Харалампиев</w:t>
      </w:r>
      <w:proofErr w:type="spellEnd"/>
      <w:r w:rsidRPr="00AA7EF7">
        <w:rPr>
          <w:sz w:val="28"/>
          <w:szCs w:val="28"/>
        </w:rPr>
        <w:t>.</w:t>
      </w:r>
    </w:p>
    <w:p w:rsidR="00500B01" w:rsidRPr="00AA7EF7" w:rsidRDefault="00500B01" w:rsidP="00002224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Западная Европа.</w:t>
      </w:r>
    </w:p>
    <w:p w:rsidR="00002224" w:rsidRPr="00AA7EF7" w:rsidRDefault="00002224" w:rsidP="00002224">
      <w:pPr>
        <w:pStyle w:val="af3"/>
        <w:rPr>
          <w:b/>
          <w:bCs/>
          <w:sz w:val="28"/>
          <w:szCs w:val="28"/>
        </w:rPr>
      </w:pPr>
    </w:p>
    <w:p w:rsidR="00500B01" w:rsidRPr="00AA7EF7" w:rsidRDefault="00500B01" w:rsidP="00002224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i/>
          <w:sz w:val="28"/>
          <w:szCs w:val="28"/>
        </w:rPr>
        <w:t>Народный костюм Италии.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Основные предметы мужского и женского народного костюма. Характерные черты: яркость и многообразие; резкое разделение по возрастным и социальным признакам. Особенности кроя (привязанные рукава тесёмками или лентами). Областные различия (головной, шейный платок: на севере: - кружевной воротник, на юге - белые головные накидки, обшивка кружевом)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Обилие в вышивке растительного орнамента. Яркость расцветок народного </w:t>
      </w:r>
      <w:r w:rsidRPr="00AA7EF7">
        <w:rPr>
          <w:sz w:val="28"/>
          <w:szCs w:val="28"/>
        </w:rPr>
        <w:lastRenderedPageBreak/>
        <w:t xml:space="preserve">костюма (фон синий или коричнево-оранжевый, орнамент красный, белый или светло-зеленый). Для мальтийской народности самое характерное - черная накидка - </w:t>
      </w:r>
      <w:proofErr w:type="spellStart"/>
      <w:r w:rsidRPr="00AA7EF7">
        <w:rPr>
          <w:sz w:val="28"/>
          <w:szCs w:val="28"/>
        </w:rPr>
        <w:t>фальдетта</w:t>
      </w:r>
      <w:proofErr w:type="spellEnd"/>
      <w:r w:rsidRPr="00AA7EF7">
        <w:rPr>
          <w:sz w:val="28"/>
          <w:szCs w:val="28"/>
        </w:rPr>
        <w:t xml:space="preserve">. Народные танцы (тарантелла, </w:t>
      </w:r>
      <w:proofErr w:type="spellStart"/>
      <w:r w:rsidRPr="00AA7EF7">
        <w:rPr>
          <w:sz w:val="28"/>
          <w:szCs w:val="28"/>
        </w:rPr>
        <w:t>лацио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сицилиана</w:t>
      </w:r>
      <w:proofErr w:type="spellEnd"/>
      <w:r w:rsidRPr="00AA7EF7">
        <w:rPr>
          <w:sz w:val="28"/>
          <w:szCs w:val="28"/>
        </w:rPr>
        <w:t>), динамика образа и костюма.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02224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Испанский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Основной центр Испанского государства - </w:t>
      </w:r>
      <w:proofErr w:type="spellStart"/>
      <w:r w:rsidRPr="00AA7EF7">
        <w:rPr>
          <w:sz w:val="28"/>
          <w:szCs w:val="28"/>
        </w:rPr>
        <w:t>Леонско-Кастильский</w:t>
      </w:r>
      <w:proofErr w:type="spellEnd"/>
      <w:r w:rsidRPr="00AA7EF7">
        <w:rPr>
          <w:sz w:val="28"/>
          <w:szCs w:val="28"/>
        </w:rPr>
        <w:t>, район, Основные предметы мужского костюма: рубаха с вшивными рукавами „</w:t>
      </w:r>
      <w:proofErr w:type="spellStart"/>
      <w:r w:rsidRPr="00AA7EF7">
        <w:rPr>
          <w:sz w:val="28"/>
          <w:szCs w:val="28"/>
        </w:rPr>
        <w:t>камисо</w:t>
      </w:r>
      <w:proofErr w:type="spellEnd"/>
      <w:r w:rsidRPr="00AA7EF7">
        <w:rPr>
          <w:sz w:val="28"/>
          <w:szCs w:val="28"/>
        </w:rPr>
        <w:t>", узкие темные штаны ,,</w:t>
      </w:r>
      <w:proofErr w:type="spellStart"/>
      <w:r w:rsidRPr="00AA7EF7">
        <w:rPr>
          <w:sz w:val="28"/>
          <w:szCs w:val="28"/>
        </w:rPr>
        <w:t>кальсонес</w:t>
      </w:r>
      <w:proofErr w:type="spellEnd"/>
      <w:r w:rsidRPr="00AA7EF7">
        <w:rPr>
          <w:sz w:val="28"/>
          <w:szCs w:val="28"/>
        </w:rPr>
        <w:t>", жилет ,,</w:t>
      </w:r>
      <w:proofErr w:type="spellStart"/>
      <w:r w:rsidRPr="00AA7EF7">
        <w:rPr>
          <w:sz w:val="28"/>
          <w:szCs w:val="28"/>
        </w:rPr>
        <w:t>галеко</w:t>
      </w:r>
      <w:proofErr w:type="spellEnd"/>
      <w:r w:rsidRPr="00AA7EF7">
        <w:rPr>
          <w:sz w:val="28"/>
          <w:szCs w:val="28"/>
        </w:rPr>
        <w:t xml:space="preserve">", короткая шерстяная куртка и широкий пояс из яркой ткани, на голове </w:t>
      </w:r>
      <w:proofErr w:type="spellStart"/>
      <w:r w:rsidRPr="00AA7EF7">
        <w:rPr>
          <w:sz w:val="28"/>
          <w:szCs w:val="28"/>
        </w:rPr>
        <w:t>самбреро</w:t>
      </w:r>
      <w:proofErr w:type="spellEnd"/>
      <w:r w:rsidRPr="00AA7EF7">
        <w:rPr>
          <w:sz w:val="28"/>
          <w:szCs w:val="28"/>
        </w:rPr>
        <w:t xml:space="preserve"> или монтера.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Общие черты венского национального костюма, рубаха на лямках, широкая сборчатая юбка, передник, светлая блузка, корсаж или короткая шерстяная куртка, на груди - пестрая скрещивающаяся шаль, на голове - </w:t>
      </w:r>
      <w:proofErr w:type="spellStart"/>
      <w:r w:rsidRPr="00AA7EF7">
        <w:rPr>
          <w:sz w:val="28"/>
          <w:szCs w:val="28"/>
        </w:rPr>
        <w:t>самбреро</w:t>
      </w:r>
      <w:proofErr w:type="spellEnd"/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Женская и мужская обувь: остроносые туфли, плетеная обувь, деревянная.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Отличительные особенности в цвете, в формах, способе ношения (плащи, плащевые накидки, шали, черный цвет)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Различия в одежде в зависимости от области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Женская одежда жителей Эстремадуры и Саламанки. Костюм Верхнего Арагона, сходный с костюмом Пиренейских областей. Темные штаны до колен, чулки и кожаный </w:t>
      </w:r>
      <w:proofErr w:type="spellStart"/>
      <w:r w:rsidRPr="00AA7EF7">
        <w:rPr>
          <w:sz w:val="28"/>
          <w:szCs w:val="28"/>
        </w:rPr>
        <w:t>абаркас</w:t>
      </w:r>
      <w:proofErr w:type="spellEnd"/>
      <w:r w:rsidRPr="00AA7EF7">
        <w:rPr>
          <w:sz w:val="28"/>
          <w:szCs w:val="28"/>
        </w:rPr>
        <w:t xml:space="preserve">, белая </w:t>
      </w:r>
      <w:proofErr w:type="spellStart"/>
      <w:r w:rsidRPr="00AA7EF7">
        <w:rPr>
          <w:sz w:val="28"/>
          <w:szCs w:val="28"/>
        </w:rPr>
        <w:t>камиса</w:t>
      </w:r>
      <w:proofErr w:type="spellEnd"/>
      <w:r w:rsidRPr="00AA7EF7">
        <w:rPr>
          <w:sz w:val="28"/>
          <w:szCs w:val="28"/>
        </w:rPr>
        <w:t xml:space="preserve">, просторный </w:t>
      </w:r>
      <w:proofErr w:type="spellStart"/>
      <w:r w:rsidRPr="00AA7EF7">
        <w:rPr>
          <w:sz w:val="28"/>
          <w:szCs w:val="28"/>
        </w:rPr>
        <w:t>чалеко</w:t>
      </w:r>
      <w:proofErr w:type="spellEnd"/>
      <w:r w:rsidRPr="00AA7EF7">
        <w:rPr>
          <w:sz w:val="28"/>
          <w:szCs w:val="28"/>
        </w:rPr>
        <w:t xml:space="preserve"> и старинная ,,</w:t>
      </w:r>
      <w:proofErr w:type="spellStart"/>
      <w:r w:rsidRPr="00AA7EF7">
        <w:rPr>
          <w:sz w:val="28"/>
          <w:szCs w:val="28"/>
        </w:rPr>
        <w:t>ан-гаурина</w:t>
      </w:r>
      <w:proofErr w:type="spellEnd"/>
      <w:r w:rsidRPr="00AA7EF7">
        <w:rPr>
          <w:sz w:val="28"/>
          <w:szCs w:val="28"/>
        </w:rPr>
        <w:t xml:space="preserve">" - род кафтана: на голове - темная шляпа поверх платка, завязанного сбоку, - костюм жителей с </w:t>
      </w:r>
      <w:proofErr w:type="spellStart"/>
      <w:r w:rsidRPr="00AA7EF7">
        <w:rPr>
          <w:sz w:val="28"/>
          <w:szCs w:val="28"/>
        </w:rPr>
        <w:t>Ансо</w:t>
      </w:r>
      <w:proofErr w:type="spellEnd"/>
      <w:r w:rsidRPr="00AA7EF7">
        <w:rPr>
          <w:sz w:val="28"/>
          <w:szCs w:val="28"/>
        </w:rPr>
        <w:t xml:space="preserve"> и с. Эго. Особенности женского костюма с. </w:t>
      </w:r>
      <w:proofErr w:type="spellStart"/>
      <w:r w:rsidRPr="00AA7EF7">
        <w:rPr>
          <w:sz w:val="28"/>
          <w:szCs w:val="28"/>
        </w:rPr>
        <w:t>Ансо</w:t>
      </w:r>
      <w:proofErr w:type="spellEnd"/>
      <w:r w:rsidRPr="00AA7EF7">
        <w:rPr>
          <w:sz w:val="28"/>
          <w:szCs w:val="28"/>
        </w:rPr>
        <w:t xml:space="preserve">: белая рубаха с собранными буфами и длинная зеленая сборчатая </w:t>
      </w:r>
      <w:proofErr w:type="spellStart"/>
      <w:r w:rsidRPr="00AA7EF7">
        <w:rPr>
          <w:sz w:val="28"/>
          <w:szCs w:val="28"/>
        </w:rPr>
        <w:t>баскина</w:t>
      </w:r>
      <w:proofErr w:type="spellEnd"/>
      <w:r w:rsidRPr="00AA7EF7">
        <w:rPr>
          <w:sz w:val="28"/>
          <w:szCs w:val="28"/>
        </w:rPr>
        <w:t xml:space="preserve"> типа русского сарафана.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Костюм жителей Левантинского района Два типа мужской одежды жителей </w:t>
      </w:r>
      <w:proofErr w:type="spellStart"/>
      <w:r w:rsidRPr="00AA7EF7">
        <w:rPr>
          <w:sz w:val="28"/>
          <w:szCs w:val="28"/>
        </w:rPr>
        <w:t>этрго</w:t>
      </w:r>
      <w:proofErr w:type="spellEnd"/>
      <w:r w:rsidRPr="00AA7EF7">
        <w:rPr>
          <w:sz w:val="28"/>
          <w:szCs w:val="28"/>
        </w:rPr>
        <w:t xml:space="preserve"> района (городской и сельский). Основные элементы </w:t>
      </w:r>
      <w:proofErr w:type="spellStart"/>
      <w:r w:rsidRPr="00AA7EF7">
        <w:rPr>
          <w:sz w:val="28"/>
          <w:szCs w:val="28"/>
        </w:rPr>
        <w:t>го-родского</w:t>
      </w:r>
      <w:proofErr w:type="spellEnd"/>
      <w:r w:rsidRPr="00AA7EF7">
        <w:rPr>
          <w:sz w:val="28"/>
          <w:szCs w:val="28"/>
        </w:rPr>
        <w:t xml:space="preserve"> костюма: </w:t>
      </w:r>
      <w:proofErr w:type="gramStart"/>
      <w:r w:rsidRPr="00AA7EF7">
        <w:rPr>
          <w:sz w:val="28"/>
          <w:szCs w:val="28"/>
        </w:rPr>
        <w:t>белая</w:t>
      </w:r>
      <w:proofErr w:type="gramEnd"/>
      <w:r w:rsidRPr="00AA7EF7">
        <w:rPr>
          <w:sz w:val="28"/>
          <w:szCs w:val="28"/>
        </w:rPr>
        <w:t xml:space="preserve"> </w:t>
      </w:r>
      <w:proofErr w:type="spellStart"/>
      <w:r w:rsidRPr="00AA7EF7">
        <w:rPr>
          <w:sz w:val="28"/>
          <w:szCs w:val="28"/>
        </w:rPr>
        <w:t>камисо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чалеко</w:t>
      </w:r>
      <w:proofErr w:type="spellEnd"/>
      <w:r w:rsidRPr="00AA7EF7">
        <w:rPr>
          <w:sz w:val="28"/>
          <w:szCs w:val="28"/>
        </w:rPr>
        <w:t xml:space="preserve">, короткие узкие </w:t>
      </w:r>
      <w:proofErr w:type="spellStart"/>
      <w:r w:rsidRPr="00AA7EF7">
        <w:rPr>
          <w:sz w:val="28"/>
          <w:szCs w:val="28"/>
        </w:rPr>
        <w:t>кальсонес</w:t>
      </w:r>
      <w:proofErr w:type="spellEnd"/>
      <w:r w:rsidRPr="00AA7EF7">
        <w:rPr>
          <w:sz w:val="28"/>
          <w:szCs w:val="28"/>
        </w:rPr>
        <w:t xml:space="preserve">. чулки, </w:t>
      </w:r>
      <w:proofErr w:type="spellStart"/>
      <w:r w:rsidRPr="00AA7EF7">
        <w:rPr>
          <w:sz w:val="28"/>
          <w:szCs w:val="28"/>
        </w:rPr>
        <w:t>альпаргаты</w:t>
      </w:r>
      <w:proofErr w:type="spellEnd"/>
      <w:r w:rsidRPr="00AA7EF7">
        <w:rPr>
          <w:sz w:val="28"/>
          <w:szCs w:val="28"/>
        </w:rPr>
        <w:t xml:space="preserve"> или башмаки с пряжками и маленькое круглое </w:t>
      </w:r>
      <w:proofErr w:type="spellStart"/>
      <w:r w:rsidRPr="00AA7EF7">
        <w:rPr>
          <w:sz w:val="28"/>
          <w:szCs w:val="28"/>
        </w:rPr>
        <w:t>самбреро</w:t>
      </w:r>
      <w:proofErr w:type="spellEnd"/>
      <w:r w:rsidRPr="00AA7EF7">
        <w:rPr>
          <w:sz w:val="28"/>
          <w:szCs w:val="28"/>
        </w:rPr>
        <w:t>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Составные части сельского костюма: широкие до колен шаровары „</w:t>
      </w:r>
      <w:proofErr w:type="spellStart"/>
      <w:r w:rsidRPr="00AA7EF7">
        <w:rPr>
          <w:sz w:val="28"/>
          <w:szCs w:val="28"/>
        </w:rPr>
        <w:t>сарагуэлес</w:t>
      </w:r>
      <w:proofErr w:type="spellEnd"/>
      <w:r w:rsidRPr="00AA7EF7">
        <w:rPr>
          <w:sz w:val="28"/>
          <w:szCs w:val="28"/>
        </w:rPr>
        <w:t xml:space="preserve">", открытая рубашка, </w:t>
      </w:r>
      <w:proofErr w:type="spellStart"/>
      <w:r w:rsidRPr="00AA7EF7">
        <w:rPr>
          <w:sz w:val="28"/>
          <w:szCs w:val="28"/>
        </w:rPr>
        <w:t>чалеко</w:t>
      </w:r>
      <w:proofErr w:type="spellEnd"/>
      <w:r w:rsidRPr="00AA7EF7">
        <w:rPr>
          <w:sz w:val="28"/>
          <w:szCs w:val="28"/>
        </w:rPr>
        <w:t xml:space="preserve"> и сандалии из эспарто, на голове - широкополое </w:t>
      </w:r>
      <w:proofErr w:type="spellStart"/>
      <w:r w:rsidRPr="00AA7EF7">
        <w:rPr>
          <w:sz w:val="28"/>
          <w:szCs w:val="28"/>
        </w:rPr>
        <w:t>самбреро</w:t>
      </w:r>
      <w:proofErr w:type="spellEnd"/>
      <w:r w:rsidRPr="00AA7EF7">
        <w:rPr>
          <w:sz w:val="28"/>
          <w:szCs w:val="28"/>
        </w:rPr>
        <w:t xml:space="preserve"> или платок, завязанный сбоку. Основные элементы левантинского женского костюма: короткая сборчатая юбка, передник, блузка с короткими рукавами, скрещенная цветистая, яркая шаль, на ногах - </w:t>
      </w:r>
      <w:proofErr w:type="spellStart"/>
      <w:r w:rsidRPr="00AA7EF7">
        <w:rPr>
          <w:sz w:val="28"/>
          <w:szCs w:val="28"/>
        </w:rPr>
        <w:t>альпаргаты</w:t>
      </w:r>
      <w:proofErr w:type="spellEnd"/>
      <w:r w:rsidRPr="00AA7EF7">
        <w:rPr>
          <w:sz w:val="28"/>
          <w:szCs w:val="28"/>
        </w:rPr>
        <w:t xml:space="preserve"> или туфельки на каблуках без задников.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Составные и отличительные особенности праздничной одежды Андалусии, многообразие этнических влияний на нее. Одежда женщин: открытые длинные узкие „в горошек" платья со множеством сборок, шаль, черепаховый гребень, кружевная черная мантилья, в руках традиционный веер. Одежда мужчин: узкие черные брюки, короткие обтянутые болеро, фетровая шляпа.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Особенности каталонского костюма („</w:t>
      </w:r>
      <w:proofErr w:type="spellStart"/>
      <w:r w:rsidRPr="00AA7EF7">
        <w:rPr>
          <w:sz w:val="28"/>
          <w:szCs w:val="28"/>
        </w:rPr>
        <w:t>барретина</w:t>
      </w:r>
      <w:proofErr w:type="spellEnd"/>
      <w:r w:rsidRPr="00AA7EF7">
        <w:rPr>
          <w:sz w:val="28"/>
          <w:szCs w:val="28"/>
        </w:rPr>
        <w:t>").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Одежда галисийцев, ее связь с климатическими условиями. Фактура тканей, тональные соотношения одежды. Мужской костюм галисийцев: короткие штаны с гетрами, белая рубаха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 xml:space="preserve"> короткая суконная куртка, на голове тапочка „монтера". Женский костюм галисийцев: длинная юбка, на голове </w:t>
      </w:r>
      <w:r w:rsidRPr="00AA7EF7">
        <w:rPr>
          <w:sz w:val="28"/>
          <w:szCs w:val="28"/>
        </w:rPr>
        <w:lastRenderedPageBreak/>
        <w:t>легкий темный платок; кофта с корсетом и платок на груди. Верхняя одежда крестьян-галисийцев: соломенный плащ „</w:t>
      </w:r>
      <w:proofErr w:type="spellStart"/>
      <w:r w:rsidRPr="00AA7EF7">
        <w:rPr>
          <w:sz w:val="28"/>
          <w:szCs w:val="28"/>
        </w:rPr>
        <w:t>короза</w:t>
      </w:r>
      <w:proofErr w:type="spellEnd"/>
      <w:r w:rsidRPr="00AA7EF7">
        <w:rPr>
          <w:sz w:val="28"/>
          <w:szCs w:val="28"/>
        </w:rPr>
        <w:t>" в виде распахивающегося спереди колпака.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Традиционный баскский костюм, его отличительные особенности (головной убор - суконный плоский берет черного, синего, красного, белого цвета; у женщин - белый платок). Праздничный костюм жителей Арагона. Сходство костюма нижнего Арагона с одеждой Леванта (Валенсии, </w:t>
      </w:r>
      <w:proofErr w:type="spellStart"/>
      <w:r w:rsidRPr="00AA7EF7">
        <w:rPr>
          <w:sz w:val="28"/>
          <w:szCs w:val="28"/>
        </w:rPr>
        <w:t>Мурении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Альмерии</w:t>
      </w:r>
      <w:proofErr w:type="spellEnd"/>
      <w:r w:rsidRPr="00AA7EF7">
        <w:rPr>
          <w:sz w:val="28"/>
          <w:szCs w:val="28"/>
        </w:rPr>
        <w:t xml:space="preserve"> и части Каталонии). Связь областных различии костюма с областными особенностями испанского народного танца. Костюм мужской (цвет, форма, обувь) в танце с палками, на ходулях и в танцах северных и северо-восточных районов. Костюмы в южных танцах фламенко ( покрой, цвет, обувь)</w:t>
      </w:r>
      <w:proofErr w:type="gramStart"/>
      <w:r w:rsidRPr="00AA7EF7">
        <w:rPr>
          <w:sz w:val="28"/>
          <w:szCs w:val="28"/>
        </w:rPr>
        <w:t xml:space="preserve"> .</w:t>
      </w:r>
      <w:proofErr w:type="gramEnd"/>
      <w:r w:rsidRPr="00AA7EF7">
        <w:rPr>
          <w:sz w:val="28"/>
          <w:szCs w:val="28"/>
        </w:rPr>
        <w:t xml:space="preserve"> Наряд ,,скопе", в Арагонской хоте (покрой, цвет, обувь) 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proofErr w:type="spellStart"/>
      <w:r w:rsidRPr="00AA7EF7">
        <w:rPr>
          <w:sz w:val="28"/>
          <w:szCs w:val="28"/>
        </w:rPr>
        <w:t>Испанский'сценический</w:t>
      </w:r>
      <w:proofErr w:type="spellEnd"/>
      <w:r w:rsidRPr="00AA7EF7">
        <w:rPr>
          <w:sz w:val="28"/>
          <w:szCs w:val="28"/>
        </w:rPr>
        <w:t xml:space="preserve"> танцевальный костюм в репертуаре Испанских национальных групп.</w:t>
      </w:r>
    </w:p>
    <w:p w:rsidR="00002224" w:rsidRPr="00AA7EF7" w:rsidRDefault="00002224" w:rsidP="00500B01">
      <w:pPr>
        <w:ind w:firstLine="709"/>
        <w:jc w:val="both"/>
        <w:rPr>
          <w:sz w:val="28"/>
          <w:szCs w:val="28"/>
        </w:rPr>
      </w:pPr>
    </w:p>
    <w:p w:rsidR="00500B01" w:rsidRPr="00AA7EF7" w:rsidRDefault="00500B01" w:rsidP="00002224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Венгерский народный костюм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Общие сведения о стране и народе. Основные части мужского и женского костюма. Комплекс мужской одежды: рубашка, штаны (два вида покроя) ; верхняя одежда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,дива", ,,</w:t>
      </w:r>
      <w:proofErr w:type="spellStart"/>
      <w:r w:rsidRPr="00AA7EF7">
        <w:rPr>
          <w:sz w:val="28"/>
          <w:szCs w:val="28"/>
        </w:rPr>
        <w:t>сюр</w:t>
      </w:r>
      <w:proofErr w:type="spellEnd"/>
      <w:r w:rsidRPr="00AA7EF7">
        <w:rPr>
          <w:sz w:val="28"/>
          <w:szCs w:val="28"/>
        </w:rPr>
        <w:t>", жилет, ,,</w:t>
      </w:r>
      <w:proofErr w:type="spellStart"/>
      <w:r w:rsidRPr="00AA7EF7">
        <w:rPr>
          <w:sz w:val="28"/>
          <w:szCs w:val="28"/>
        </w:rPr>
        <w:t>кедмен</w:t>
      </w:r>
      <w:proofErr w:type="spellEnd"/>
      <w:r w:rsidRPr="00AA7EF7">
        <w:rPr>
          <w:sz w:val="28"/>
          <w:szCs w:val="28"/>
        </w:rPr>
        <w:t>", шуба типа плаща, ,,</w:t>
      </w:r>
      <w:proofErr w:type="spellStart"/>
      <w:r w:rsidRPr="00AA7EF7">
        <w:rPr>
          <w:sz w:val="28"/>
          <w:szCs w:val="28"/>
        </w:rPr>
        <w:t>тюсе</w:t>
      </w:r>
      <w:proofErr w:type="spellEnd"/>
      <w:r w:rsidRPr="00AA7EF7">
        <w:rPr>
          <w:sz w:val="28"/>
          <w:szCs w:val="28"/>
        </w:rPr>
        <w:t>" - широкий кожаный пояс - покрой деталей одежды, фактура тканей и цветовые соотношения. Своеобразие народной мужской обуви.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proofErr w:type="gramStart"/>
      <w:r w:rsidRPr="00AA7EF7">
        <w:rPr>
          <w:sz w:val="28"/>
          <w:szCs w:val="28"/>
        </w:rPr>
        <w:t xml:space="preserve">Основные Элементы женского народного костюма: поясная одежда (юбки, фартук, </w:t>
      </w:r>
      <w:proofErr w:type="spellStart"/>
      <w:r w:rsidRPr="00AA7EF7">
        <w:rPr>
          <w:sz w:val="28"/>
          <w:szCs w:val="28"/>
        </w:rPr>
        <w:t>кедмен</w:t>
      </w:r>
      <w:proofErr w:type="spellEnd"/>
      <w:r w:rsidRPr="00AA7EF7">
        <w:rPr>
          <w:sz w:val="28"/>
          <w:szCs w:val="28"/>
        </w:rPr>
        <w:t>, безрукавка, шуба (меховая накидка,) . Покрой деталей одежды, способ ношения, цветовая гамма, цветовые соотношения.</w:t>
      </w:r>
      <w:proofErr w:type="gramEnd"/>
      <w:r w:rsidRPr="00AA7EF7">
        <w:rPr>
          <w:sz w:val="28"/>
          <w:szCs w:val="28"/>
        </w:rPr>
        <w:t xml:space="preserve"> Характерная женская обувь. Обилие вышивки в народном женском костюме. Композиция и основные мотивы венгерского орнамента. Характер основных различий народной венгерской одежды: сословный - одежда дворян и крестьян; по уровню состоятельности - одежда бедных и зажиточных крестьян. Украшение, качество ткани, количество костюмов; по профессиям - одежда пастухов табунщиков (</w:t>
      </w:r>
      <w:proofErr w:type="spellStart"/>
      <w:r w:rsidRPr="00AA7EF7">
        <w:rPr>
          <w:sz w:val="28"/>
          <w:szCs w:val="28"/>
        </w:rPr>
        <w:t>чикоший</w:t>
      </w:r>
      <w:proofErr w:type="spellEnd"/>
      <w:r w:rsidRPr="00AA7EF7">
        <w:rPr>
          <w:sz w:val="28"/>
          <w:szCs w:val="28"/>
        </w:rPr>
        <w:t>), свинопасов (</w:t>
      </w:r>
      <w:proofErr w:type="spellStart"/>
      <w:r w:rsidRPr="00AA7EF7">
        <w:rPr>
          <w:sz w:val="28"/>
          <w:szCs w:val="28"/>
        </w:rPr>
        <w:t>кандашей</w:t>
      </w:r>
      <w:proofErr w:type="spellEnd"/>
      <w:r w:rsidRPr="00AA7EF7">
        <w:rPr>
          <w:sz w:val="28"/>
          <w:szCs w:val="28"/>
        </w:rPr>
        <w:t>) землекопов; по возрасту - в головных уборах.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Праздничные и обрядовые костюмы ХVIII - XIX вв. Влияние венгерской дворянской одежды на костюм народов Центральной Европы (отделка шнуровкой и мехом, покрой плащей) 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Венгерский народный костюм и национальная танцевальная культура. Своеобразий характера народной венгерской хореографии (пастушеские танцы - танцы с шестами, кнутами, топориками, палками; танцы, связанные с историческим прошлым народа -</w:t>
      </w:r>
      <w:proofErr w:type="gramStart"/>
      <w:r w:rsidRPr="00AA7EF7">
        <w:rPr>
          <w:sz w:val="28"/>
          <w:szCs w:val="28"/>
        </w:rPr>
        <w:t xml:space="preserve"> ,</w:t>
      </w:r>
      <w:proofErr w:type="gramEnd"/>
      <w:r w:rsidRPr="00AA7EF7">
        <w:rPr>
          <w:sz w:val="28"/>
          <w:szCs w:val="28"/>
        </w:rPr>
        <w:t>,</w:t>
      </w:r>
      <w:proofErr w:type="spellStart"/>
      <w:r w:rsidRPr="00AA7EF7">
        <w:rPr>
          <w:sz w:val="28"/>
          <w:szCs w:val="28"/>
        </w:rPr>
        <w:t>вербункаши</w:t>
      </w:r>
      <w:proofErr w:type="spellEnd"/>
      <w:r w:rsidRPr="00AA7EF7">
        <w:rPr>
          <w:sz w:val="28"/>
          <w:szCs w:val="28"/>
        </w:rPr>
        <w:t>") . Венгерские танцы с предметами (с бутылками, с подушками, свадебные танцы со свечами) . Народный костюм и венгерская обрядность (хореографическая лексика, ее характер в женских свадебных танцах - ритмические постукивания каблучками ,,</w:t>
      </w:r>
      <w:proofErr w:type="spellStart"/>
      <w:r w:rsidRPr="00AA7EF7">
        <w:rPr>
          <w:sz w:val="28"/>
          <w:szCs w:val="28"/>
        </w:rPr>
        <w:t>пачу</w:t>
      </w:r>
      <w:proofErr w:type="spellEnd"/>
      <w:r w:rsidRPr="00AA7EF7">
        <w:rPr>
          <w:sz w:val="28"/>
          <w:szCs w:val="28"/>
        </w:rPr>
        <w:t>" ( туфель без задников) 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Венгерский сценический танцевальный костюм в танцевальном ансамбле, "Будапешт".</w:t>
      </w:r>
    </w:p>
    <w:p w:rsidR="00500B01" w:rsidRPr="00AA7EF7" w:rsidRDefault="00500B01" w:rsidP="00500B01">
      <w:pPr>
        <w:ind w:firstLine="709"/>
        <w:jc w:val="both"/>
        <w:rPr>
          <w:sz w:val="28"/>
          <w:szCs w:val="28"/>
        </w:rPr>
      </w:pPr>
    </w:p>
    <w:p w:rsidR="00051CE5" w:rsidRPr="00AA7EF7" w:rsidRDefault="00051CE5" w:rsidP="00500B01">
      <w:pPr>
        <w:ind w:firstLine="709"/>
        <w:jc w:val="both"/>
        <w:rPr>
          <w:sz w:val="28"/>
          <w:szCs w:val="28"/>
        </w:rPr>
      </w:pPr>
    </w:p>
    <w:p w:rsidR="00051CE5" w:rsidRPr="00AA7EF7" w:rsidRDefault="00051CE5" w:rsidP="00500B01">
      <w:pPr>
        <w:ind w:firstLine="709"/>
        <w:jc w:val="both"/>
        <w:rPr>
          <w:sz w:val="28"/>
          <w:szCs w:val="28"/>
        </w:rPr>
      </w:pPr>
    </w:p>
    <w:p w:rsidR="00D63EA1" w:rsidRPr="00AA7EF7" w:rsidRDefault="00247F0D" w:rsidP="00D9554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  <w:u w:val="single"/>
        </w:rPr>
        <w:t>По второму разделу</w:t>
      </w:r>
      <w:r w:rsidRPr="00AA7EF7">
        <w:rPr>
          <w:b/>
          <w:bCs/>
          <w:sz w:val="28"/>
          <w:szCs w:val="28"/>
        </w:rPr>
        <w:t xml:space="preserve"> согласно курсу по «Истории костюма»</w:t>
      </w:r>
    </w:p>
    <w:p w:rsidR="00D63EA1" w:rsidRPr="00AA7EF7" w:rsidRDefault="00D63EA1" w:rsidP="00D9554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Студенты должны</w:t>
      </w:r>
      <w:r w:rsidRPr="00AA7EF7">
        <w:rPr>
          <w:b/>
          <w:bCs/>
          <w:sz w:val="28"/>
          <w:szCs w:val="28"/>
          <w:u w:val="single"/>
        </w:rPr>
        <w:t xml:space="preserve"> знать:</w:t>
      </w:r>
    </w:p>
    <w:p w:rsidR="00D63EA1" w:rsidRPr="00AA7EF7" w:rsidRDefault="00D63EA1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особенности танцевальной культуры народов и специфику художественного оформления танцев:</w:t>
      </w:r>
    </w:p>
    <w:p w:rsidR="00D63EA1" w:rsidRPr="00AA7EF7" w:rsidRDefault="00D63EA1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Древнего мира (Древнего Египта, Древней Греции, Древнего Рима и Византии)</w:t>
      </w:r>
    </w:p>
    <w:p w:rsidR="00D63EA1" w:rsidRPr="00AA7EF7" w:rsidRDefault="00D63EA1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Франции, Испании, Англии в соответствии с определенной эпохой</w:t>
      </w:r>
    </w:p>
    <w:p w:rsidR="00D63EA1" w:rsidRPr="00AA7EF7" w:rsidRDefault="00D63EA1" w:rsidP="00247F0D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</w:t>
      </w:r>
      <w:r w:rsidR="00247F0D" w:rsidRPr="00AA7EF7">
        <w:rPr>
          <w:sz w:val="28"/>
          <w:szCs w:val="28"/>
        </w:rPr>
        <w:t xml:space="preserve"> России, Белоруссии, Украины и Молдовы,</w:t>
      </w:r>
    </w:p>
    <w:p w:rsidR="00D63EA1" w:rsidRPr="00AA7EF7" w:rsidRDefault="00D63EA1" w:rsidP="00247F0D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Прибалтики (Латвия, Литва, Эстония)</w:t>
      </w:r>
    </w:p>
    <w:p w:rsidR="00D63EA1" w:rsidRPr="00AA7EF7" w:rsidRDefault="00247F0D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</w:t>
      </w:r>
      <w:r w:rsidR="00D63EA1" w:rsidRPr="00AA7EF7">
        <w:rPr>
          <w:sz w:val="28"/>
          <w:szCs w:val="28"/>
        </w:rPr>
        <w:t>Поволжья (специфику художественного оформления мордовских, марийских, чувашских, удмуртских, башкирских, татарских, калмыкских народных танцев)</w:t>
      </w:r>
    </w:p>
    <w:p w:rsidR="00D63EA1" w:rsidRPr="00AA7EF7" w:rsidRDefault="00247F0D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</w:t>
      </w:r>
      <w:r w:rsidR="00D63EA1" w:rsidRPr="00AA7EF7">
        <w:rPr>
          <w:sz w:val="28"/>
          <w:szCs w:val="28"/>
        </w:rPr>
        <w:t xml:space="preserve"> Сибири (специфику художественного оформления бурятских и якутских народных танцев)</w:t>
      </w:r>
    </w:p>
    <w:p w:rsidR="00D63EA1" w:rsidRPr="00AA7EF7" w:rsidRDefault="00247F0D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</w:t>
      </w:r>
      <w:r w:rsidR="00D63EA1" w:rsidRPr="00AA7EF7">
        <w:rPr>
          <w:sz w:val="28"/>
          <w:szCs w:val="28"/>
        </w:rPr>
        <w:t xml:space="preserve"> Казахстана и Средней Азии (специфику художественного оформления казахских, киргизских, узбекских, таджикских танцев)</w:t>
      </w:r>
    </w:p>
    <w:p w:rsidR="00D63EA1" w:rsidRPr="00AA7EF7" w:rsidRDefault="00247F0D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</w:t>
      </w:r>
      <w:r w:rsidR="00D63EA1" w:rsidRPr="00AA7EF7">
        <w:rPr>
          <w:sz w:val="28"/>
          <w:szCs w:val="28"/>
        </w:rPr>
        <w:t xml:space="preserve"> Кавказа и Закавказья (специфику художественного оформления грузинского, армянского и азербайджанского танцев)</w:t>
      </w:r>
    </w:p>
    <w:p w:rsidR="00D63EA1" w:rsidRPr="00AA7EF7" w:rsidRDefault="00247F0D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 </w:t>
      </w:r>
      <w:r w:rsidR="00D63EA1" w:rsidRPr="00AA7EF7">
        <w:rPr>
          <w:sz w:val="28"/>
          <w:szCs w:val="28"/>
        </w:rPr>
        <w:t xml:space="preserve"> Восточной и Западной Европы (сценическое оформление танцев Восточной Европы: Польша, Болгария и Венгрия и Западной Европы: Италия, Испания)</w:t>
      </w:r>
    </w:p>
    <w:p w:rsidR="00D63EA1" w:rsidRPr="00AA7EF7" w:rsidRDefault="00247F0D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Р</w:t>
      </w:r>
      <w:r w:rsidR="00D63EA1" w:rsidRPr="00AA7EF7">
        <w:rPr>
          <w:sz w:val="28"/>
          <w:szCs w:val="28"/>
        </w:rPr>
        <w:t>оль костюма в играх, праздниках и обрядах.</w:t>
      </w:r>
    </w:p>
    <w:p w:rsidR="00247F0D" w:rsidRPr="00AA7EF7" w:rsidRDefault="00247F0D" w:rsidP="00247F0D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особенности танцевальной культуры того или иного народа.</w:t>
      </w:r>
    </w:p>
    <w:p w:rsidR="00D63EA1" w:rsidRPr="00AA7EF7" w:rsidRDefault="00D63EA1" w:rsidP="00D95543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 xml:space="preserve">Студенты должны </w:t>
      </w:r>
      <w:r w:rsidRPr="00AA7EF7">
        <w:rPr>
          <w:b/>
          <w:bCs/>
          <w:sz w:val="28"/>
          <w:szCs w:val="28"/>
          <w:u w:val="single"/>
        </w:rPr>
        <w:t>уметь:</w:t>
      </w:r>
    </w:p>
    <w:p w:rsidR="00D63EA1" w:rsidRPr="00AA7EF7" w:rsidRDefault="00D63EA1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самостоятельной работать с учебно-методической литературой </w:t>
      </w:r>
    </w:p>
    <w:p w:rsidR="00D63EA1" w:rsidRPr="00AA7EF7" w:rsidRDefault="00D63EA1" w:rsidP="00D63EA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охарактеризовать тот или иной костюм</w:t>
      </w:r>
    </w:p>
    <w:p w:rsidR="00D63EA1" w:rsidRPr="00AA7EF7" w:rsidRDefault="00D63EA1" w:rsidP="0085464F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отличать костюмы друг от друга.</w:t>
      </w:r>
    </w:p>
    <w:p w:rsidR="00247F0D" w:rsidRPr="00AA7EF7" w:rsidRDefault="00D63EA1" w:rsidP="0085464F">
      <w:pPr>
        <w:pStyle w:val="af3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Литература:</w:t>
      </w:r>
    </w:p>
    <w:p w:rsidR="00D63EA1" w:rsidRPr="00AA7EF7" w:rsidRDefault="00D63EA1" w:rsidP="000A02D6">
      <w:pPr>
        <w:numPr>
          <w:ilvl w:val="0"/>
          <w:numId w:val="8"/>
        </w:numPr>
        <w:autoSpaceDN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Брун В., </w:t>
      </w:r>
      <w:proofErr w:type="spellStart"/>
      <w:r w:rsidRPr="00AA7EF7">
        <w:rPr>
          <w:sz w:val="28"/>
          <w:szCs w:val="28"/>
        </w:rPr>
        <w:t>Тильке</w:t>
      </w:r>
      <w:proofErr w:type="spellEnd"/>
      <w:r w:rsidRPr="00AA7EF7">
        <w:rPr>
          <w:sz w:val="28"/>
          <w:szCs w:val="28"/>
        </w:rPr>
        <w:t xml:space="preserve"> М. История костюма. М: «ЭКСМО</w:t>
      </w:r>
      <w:r w:rsidR="00247F0D" w:rsidRPr="00AA7EF7">
        <w:rPr>
          <w:sz w:val="28"/>
          <w:szCs w:val="28"/>
        </w:rPr>
        <w:t xml:space="preserve">-Пресс», 2000.- 462 с.: </w:t>
      </w:r>
      <w:proofErr w:type="spellStart"/>
      <w:r w:rsidR="00247F0D" w:rsidRPr="00AA7EF7">
        <w:rPr>
          <w:sz w:val="28"/>
          <w:szCs w:val="28"/>
        </w:rPr>
        <w:t>илл</w:t>
      </w:r>
      <w:proofErr w:type="spellEnd"/>
      <w:r w:rsidR="00247F0D" w:rsidRPr="00AA7EF7">
        <w:rPr>
          <w:sz w:val="28"/>
          <w:szCs w:val="28"/>
        </w:rPr>
        <w:t>.</w:t>
      </w:r>
    </w:p>
    <w:p w:rsidR="00247F0D" w:rsidRPr="00AA7EF7" w:rsidRDefault="00247F0D" w:rsidP="000A02D6">
      <w:pPr>
        <w:numPr>
          <w:ilvl w:val="0"/>
          <w:numId w:val="8"/>
        </w:numPr>
        <w:autoSpaceDN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Бессон Ж.-К. Мода; Пер с фр. Е. Батыревой.- М.: ООО «Издательство Астрель»: ООО «Издательство АСТ», 2002.- 80 с., </w:t>
      </w:r>
      <w:proofErr w:type="spellStart"/>
      <w:r w:rsidRPr="00AA7EF7">
        <w:rPr>
          <w:sz w:val="28"/>
          <w:szCs w:val="28"/>
        </w:rPr>
        <w:t>илл</w:t>
      </w:r>
      <w:proofErr w:type="spellEnd"/>
      <w:r w:rsidRPr="00AA7EF7">
        <w:rPr>
          <w:sz w:val="28"/>
          <w:szCs w:val="28"/>
        </w:rPr>
        <w:t>.</w:t>
      </w:r>
    </w:p>
    <w:p w:rsidR="00247F0D" w:rsidRPr="00AA7EF7" w:rsidRDefault="00247F0D" w:rsidP="000A02D6">
      <w:pPr>
        <w:numPr>
          <w:ilvl w:val="0"/>
          <w:numId w:val="8"/>
        </w:numPr>
        <w:autoSpaceDN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История костюма / (Серия «Учебники </w:t>
      </w:r>
      <w:r w:rsidRPr="00AA7EF7">
        <w:rPr>
          <w:sz w:val="28"/>
          <w:szCs w:val="28"/>
          <w:lang w:val="en-US"/>
        </w:rPr>
        <w:t>XXI</w:t>
      </w:r>
      <w:r w:rsidRPr="00AA7EF7">
        <w:rPr>
          <w:sz w:val="28"/>
          <w:szCs w:val="28"/>
        </w:rPr>
        <w:t xml:space="preserve"> века»). Ростов-на-Дону: «Феникс», 2001. – 416 с.</w:t>
      </w:r>
    </w:p>
    <w:p w:rsidR="00247F0D" w:rsidRPr="00AA7EF7" w:rsidRDefault="00247F0D" w:rsidP="000A02D6">
      <w:pPr>
        <w:numPr>
          <w:ilvl w:val="0"/>
          <w:numId w:val="8"/>
        </w:numPr>
        <w:autoSpaceDN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Каминская Н.М. История костюма. </w:t>
      </w:r>
      <w:proofErr w:type="spellStart"/>
      <w:r w:rsidRPr="00AA7EF7">
        <w:rPr>
          <w:sz w:val="28"/>
          <w:szCs w:val="28"/>
        </w:rPr>
        <w:t>Учеб.пособие</w:t>
      </w:r>
      <w:proofErr w:type="spellEnd"/>
      <w:r w:rsidRPr="00AA7EF7">
        <w:rPr>
          <w:sz w:val="28"/>
          <w:szCs w:val="28"/>
        </w:rPr>
        <w:t xml:space="preserve"> для техникумов.-2-е изд., </w:t>
      </w:r>
      <w:proofErr w:type="spellStart"/>
      <w:r w:rsidRPr="00AA7EF7">
        <w:rPr>
          <w:sz w:val="28"/>
          <w:szCs w:val="28"/>
        </w:rPr>
        <w:t>перераб</w:t>
      </w:r>
      <w:proofErr w:type="spellEnd"/>
      <w:r w:rsidRPr="00AA7EF7">
        <w:rPr>
          <w:sz w:val="28"/>
          <w:szCs w:val="28"/>
        </w:rPr>
        <w:t xml:space="preserve">.- М.: </w:t>
      </w:r>
      <w:proofErr w:type="spellStart"/>
      <w:r w:rsidRPr="00AA7EF7">
        <w:rPr>
          <w:sz w:val="28"/>
          <w:szCs w:val="28"/>
        </w:rPr>
        <w:t>Легпромбытиздат</w:t>
      </w:r>
      <w:proofErr w:type="spellEnd"/>
      <w:r w:rsidRPr="00AA7EF7">
        <w:rPr>
          <w:sz w:val="28"/>
          <w:szCs w:val="28"/>
        </w:rPr>
        <w:t xml:space="preserve">, 1986.- 168с., </w:t>
      </w:r>
      <w:proofErr w:type="spellStart"/>
      <w:r w:rsidRPr="00AA7EF7">
        <w:rPr>
          <w:sz w:val="28"/>
          <w:szCs w:val="28"/>
        </w:rPr>
        <w:t>илл</w:t>
      </w:r>
      <w:proofErr w:type="spellEnd"/>
      <w:r w:rsidRPr="00AA7EF7">
        <w:rPr>
          <w:sz w:val="28"/>
          <w:szCs w:val="28"/>
        </w:rPr>
        <w:t>.</w:t>
      </w:r>
    </w:p>
    <w:p w:rsidR="00247F0D" w:rsidRPr="00AA7EF7" w:rsidRDefault="00247F0D" w:rsidP="00247F0D">
      <w:pPr>
        <w:ind w:firstLine="709"/>
        <w:jc w:val="both"/>
        <w:rPr>
          <w:sz w:val="28"/>
          <w:szCs w:val="28"/>
        </w:rPr>
      </w:pPr>
    </w:p>
    <w:p w:rsidR="00247F0D" w:rsidRPr="00AA7EF7" w:rsidRDefault="00247F0D" w:rsidP="000A02D6">
      <w:pPr>
        <w:numPr>
          <w:ilvl w:val="0"/>
          <w:numId w:val="8"/>
        </w:numPr>
        <w:autoSpaceDN/>
        <w:jc w:val="both"/>
        <w:rPr>
          <w:sz w:val="28"/>
          <w:szCs w:val="28"/>
        </w:rPr>
      </w:pPr>
      <w:proofErr w:type="spellStart"/>
      <w:r w:rsidRPr="00AA7EF7">
        <w:rPr>
          <w:sz w:val="28"/>
          <w:szCs w:val="28"/>
        </w:rPr>
        <w:t>Хэрольд</w:t>
      </w:r>
      <w:proofErr w:type="spellEnd"/>
      <w:r w:rsidRPr="00AA7EF7">
        <w:rPr>
          <w:sz w:val="28"/>
          <w:szCs w:val="28"/>
        </w:rPr>
        <w:t xml:space="preserve"> Р. Костюмы народов мира. Иллюстрированная энциклопедия. М.: Изд-во ЭКСМО-Пресс, 2002.- 240 с.: </w:t>
      </w:r>
      <w:proofErr w:type="spellStart"/>
      <w:r w:rsidRPr="00AA7EF7">
        <w:rPr>
          <w:sz w:val="28"/>
          <w:szCs w:val="28"/>
        </w:rPr>
        <w:t>илл</w:t>
      </w:r>
      <w:proofErr w:type="spellEnd"/>
    </w:p>
    <w:p w:rsidR="00D63EA1" w:rsidRPr="00AA7EF7" w:rsidRDefault="00247F0D" w:rsidP="00051CE5">
      <w:pPr>
        <w:numPr>
          <w:ilvl w:val="0"/>
          <w:numId w:val="8"/>
        </w:numPr>
        <w:autoSpaceDN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Шульгина А.Н., Томилина Л.П. Костюмы для художественной самодеятельности. М., </w:t>
      </w:r>
      <w:proofErr w:type="spellStart"/>
      <w:r w:rsidRPr="00AA7EF7">
        <w:rPr>
          <w:sz w:val="28"/>
          <w:szCs w:val="28"/>
        </w:rPr>
        <w:t>Профиздат</w:t>
      </w:r>
      <w:proofErr w:type="spellEnd"/>
      <w:r w:rsidRPr="00AA7EF7">
        <w:rPr>
          <w:sz w:val="28"/>
          <w:szCs w:val="28"/>
        </w:rPr>
        <w:t xml:space="preserve">, 1976.- 168 с.: </w:t>
      </w:r>
      <w:proofErr w:type="spellStart"/>
      <w:r w:rsidRPr="00AA7EF7">
        <w:rPr>
          <w:sz w:val="28"/>
          <w:szCs w:val="28"/>
        </w:rPr>
        <w:t>илл</w:t>
      </w:r>
      <w:proofErr w:type="spellEnd"/>
      <w:r w:rsidRPr="00AA7EF7">
        <w:rPr>
          <w:sz w:val="28"/>
          <w:szCs w:val="28"/>
        </w:rPr>
        <w:t>.</w:t>
      </w:r>
    </w:p>
    <w:p w:rsidR="00C46212" w:rsidRPr="00AA7EF7" w:rsidRDefault="00C46212">
      <w:pPr>
        <w:autoSpaceDN/>
        <w:rPr>
          <w:b/>
          <w:sz w:val="28"/>
          <w:szCs w:val="28"/>
          <w:lang w:eastAsia="en-US"/>
        </w:rPr>
      </w:pPr>
      <w:bookmarkStart w:id="60" w:name="_Toc183516695"/>
      <w:bookmarkStart w:id="61" w:name="_Toc235191395"/>
      <w:bookmarkStart w:id="62" w:name="_Toc237270926"/>
      <w:bookmarkStart w:id="63" w:name="_Toc148358908"/>
      <w:bookmarkStart w:id="64" w:name="_Toc148359675"/>
      <w:bookmarkStart w:id="65" w:name="_Toc148555226"/>
      <w:r w:rsidRPr="00AA7EF7">
        <w:rPr>
          <w:bCs/>
        </w:rPr>
        <w:br w:type="page"/>
      </w:r>
    </w:p>
    <w:p w:rsidR="003279CA" w:rsidRPr="00AA7EF7" w:rsidRDefault="003279CA" w:rsidP="003279CA">
      <w:pPr>
        <w:pStyle w:val="1"/>
        <w:jc w:val="center"/>
        <w:rPr>
          <w:rFonts w:ascii="Times New Roman" w:hAnsi="Times New Roman"/>
          <w:bCs w:val="0"/>
          <w:color w:val="auto"/>
        </w:rPr>
      </w:pPr>
      <w:r w:rsidRPr="00AA7EF7">
        <w:rPr>
          <w:rFonts w:ascii="Times New Roman" w:hAnsi="Times New Roman"/>
          <w:bCs w:val="0"/>
          <w:color w:val="auto"/>
        </w:rPr>
        <w:lastRenderedPageBreak/>
        <w:t>3. УСЛОВИЕ РЕАЛИЗАЦИИ ПРОГРАММЫ ДИСЦИПЛИНЫ</w:t>
      </w:r>
      <w:bookmarkEnd w:id="60"/>
      <w:bookmarkEnd w:id="61"/>
      <w:bookmarkEnd w:id="62"/>
    </w:p>
    <w:p w:rsidR="003279CA" w:rsidRPr="00AA7EF7" w:rsidRDefault="003279CA" w:rsidP="003279CA">
      <w:pPr>
        <w:shd w:val="clear" w:color="auto" w:fill="FFFFFF"/>
        <w:tabs>
          <w:tab w:val="left" w:pos="1434"/>
        </w:tabs>
        <w:spacing w:before="100" w:beforeAutospacing="1"/>
        <w:ind w:firstLine="709"/>
        <w:jc w:val="both"/>
        <w:rPr>
          <w:sz w:val="28"/>
          <w:szCs w:val="28"/>
        </w:rPr>
      </w:pPr>
      <w:r w:rsidRPr="00AA7EF7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85464F" w:rsidRPr="00AA7EF7" w:rsidRDefault="0085464F" w:rsidP="00854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bookmarkStart w:id="66" w:name="_Toc183516696"/>
      <w:bookmarkStart w:id="67" w:name="_Toc235191396"/>
      <w:r w:rsidRPr="00AA7EF7">
        <w:rPr>
          <w:bCs/>
          <w:sz w:val="28"/>
          <w:szCs w:val="28"/>
        </w:rPr>
        <w:t>Реализация учебного раздела требует наличия хореографического кабинета, оборудованного партами, стульями, зеркалами, напольным покрытием или паркетом и музыкальным центром и фортепиано.</w:t>
      </w:r>
    </w:p>
    <w:p w:rsidR="0085464F" w:rsidRPr="00AA7EF7" w:rsidRDefault="0085464F" w:rsidP="0085464F">
      <w:pPr>
        <w:shd w:val="clear" w:color="auto" w:fill="FFFFFF"/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обучающихся.</w:t>
      </w:r>
    </w:p>
    <w:p w:rsidR="0085464F" w:rsidRPr="00AA7EF7" w:rsidRDefault="0085464F" w:rsidP="00854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A7EF7">
        <w:rPr>
          <w:bCs/>
          <w:sz w:val="28"/>
          <w:szCs w:val="28"/>
        </w:rPr>
        <w:t>Оборудование учебного кабинета:</w:t>
      </w:r>
    </w:p>
    <w:p w:rsidR="0085464F" w:rsidRPr="00AA7EF7" w:rsidRDefault="0085464F" w:rsidP="00854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A7EF7">
        <w:rPr>
          <w:bCs/>
          <w:sz w:val="28"/>
          <w:szCs w:val="28"/>
        </w:rPr>
        <w:t>- посадочные места по количеству обучающихся;</w:t>
      </w:r>
    </w:p>
    <w:p w:rsidR="0085464F" w:rsidRPr="00AA7EF7" w:rsidRDefault="0085464F" w:rsidP="00854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A7EF7">
        <w:rPr>
          <w:bCs/>
          <w:sz w:val="28"/>
          <w:szCs w:val="28"/>
        </w:rPr>
        <w:t>- рабочее место преподавателя;</w:t>
      </w:r>
    </w:p>
    <w:p w:rsidR="0085464F" w:rsidRPr="00AA7EF7" w:rsidRDefault="0085464F" w:rsidP="00854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A7EF7">
        <w:rPr>
          <w:bCs/>
          <w:sz w:val="28"/>
          <w:szCs w:val="28"/>
        </w:rPr>
        <w:t>- комплект учебно-наглядных пособий.</w:t>
      </w:r>
    </w:p>
    <w:p w:rsidR="0085464F" w:rsidRPr="00AA7EF7" w:rsidRDefault="0085464F" w:rsidP="0085464F">
      <w:pPr>
        <w:shd w:val="clear" w:color="auto" w:fill="FFFFFF"/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85464F" w:rsidRPr="00AA7EF7" w:rsidRDefault="0085464F" w:rsidP="0085464F">
      <w:pPr>
        <w:widowControl w:val="0"/>
        <w:autoSpaceDE w:val="0"/>
        <w:adjustRightInd w:val="0"/>
        <w:ind w:firstLine="709"/>
        <w:jc w:val="both"/>
        <w:rPr>
          <w:bCs/>
          <w:sz w:val="28"/>
          <w:szCs w:val="28"/>
        </w:rPr>
      </w:pPr>
      <w:r w:rsidRPr="00AA7EF7">
        <w:rPr>
          <w:bCs/>
          <w:sz w:val="28"/>
          <w:szCs w:val="28"/>
        </w:rPr>
        <w:t>Необходимо наличие концертного зала и фонотеки.</w:t>
      </w:r>
    </w:p>
    <w:p w:rsidR="0085464F" w:rsidRPr="00AA7EF7" w:rsidRDefault="0085464F" w:rsidP="0085464F">
      <w:pPr>
        <w:tabs>
          <w:tab w:val="left" w:pos="1434"/>
        </w:tabs>
        <w:ind w:firstLine="709"/>
        <w:jc w:val="both"/>
        <w:rPr>
          <w:sz w:val="28"/>
          <w:szCs w:val="28"/>
        </w:rPr>
      </w:pPr>
      <w:r w:rsidRPr="00AA7EF7">
        <w:rPr>
          <w:bCs/>
          <w:i/>
          <w:sz w:val="28"/>
          <w:szCs w:val="28"/>
          <w:lang w:eastAsia="en-US"/>
        </w:rPr>
        <w:t>Технические средства обучения:</w:t>
      </w:r>
      <w:r w:rsidRPr="00AA7EF7">
        <w:rPr>
          <w:bCs/>
          <w:sz w:val="28"/>
          <w:szCs w:val="28"/>
          <w:lang w:eastAsia="en-US"/>
        </w:rPr>
        <w:t xml:space="preserve">персональный компьютер, мультимедийное оборудование, интерактивная доска, аудиовизуальные материалы, </w:t>
      </w:r>
      <w:r w:rsidRPr="00AA7EF7">
        <w:rPr>
          <w:sz w:val="28"/>
          <w:szCs w:val="28"/>
        </w:rPr>
        <w:t xml:space="preserve">USB - </w:t>
      </w:r>
      <w:proofErr w:type="spellStart"/>
      <w:r w:rsidRPr="00AA7EF7">
        <w:rPr>
          <w:sz w:val="28"/>
          <w:szCs w:val="28"/>
        </w:rPr>
        <w:t>флеш-накопитель</w:t>
      </w:r>
      <w:proofErr w:type="spellEnd"/>
      <w:r w:rsidRPr="00AA7EF7">
        <w:rPr>
          <w:sz w:val="28"/>
          <w:szCs w:val="28"/>
        </w:rPr>
        <w:t xml:space="preserve">, </w:t>
      </w:r>
      <w:proofErr w:type="spellStart"/>
      <w:r w:rsidRPr="00AA7EF7">
        <w:rPr>
          <w:sz w:val="28"/>
          <w:szCs w:val="28"/>
        </w:rPr>
        <w:t>Bluetooth</w:t>
      </w:r>
      <w:proofErr w:type="spellEnd"/>
      <w:r w:rsidRPr="00AA7EF7">
        <w:rPr>
          <w:sz w:val="28"/>
          <w:szCs w:val="28"/>
        </w:rPr>
        <w:t>.</w:t>
      </w:r>
    </w:p>
    <w:p w:rsidR="0085464F" w:rsidRPr="00AA7EF7" w:rsidRDefault="0085464F" w:rsidP="0085464F">
      <w:pPr>
        <w:tabs>
          <w:tab w:val="left" w:pos="1434"/>
        </w:tabs>
        <w:ind w:firstLine="709"/>
        <w:jc w:val="both"/>
        <w:rPr>
          <w:sz w:val="28"/>
          <w:szCs w:val="28"/>
        </w:rPr>
      </w:pPr>
    </w:p>
    <w:p w:rsidR="0085464F" w:rsidRPr="00AA7EF7" w:rsidRDefault="0085464F" w:rsidP="0085464F">
      <w:pPr>
        <w:shd w:val="clear" w:color="auto" w:fill="FFFFFF"/>
        <w:tabs>
          <w:tab w:val="left" w:pos="1434"/>
        </w:tabs>
        <w:ind w:firstLine="709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 xml:space="preserve">3.2. </w:t>
      </w:r>
      <w:r w:rsidR="00C46212" w:rsidRPr="00AA7EF7">
        <w:rPr>
          <w:b/>
          <w:sz w:val="28"/>
          <w:szCs w:val="28"/>
        </w:rPr>
        <w:t>Список источников</w:t>
      </w:r>
    </w:p>
    <w:p w:rsidR="0085464F" w:rsidRPr="00AA7EF7" w:rsidRDefault="0085464F" w:rsidP="0085464F">
      <w:pPr>
        <w:tabs>
          <w:tab w:val="left" w:pos="900"/>
          <w:tab w:val="left" w:pos="1080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:rsidR="0085464F" w:rsidRPr="00AA7EF7" w:rsidRDefault="0085464F" w:rsidP="0085464F">
      <w:pPr>
        <w:tabs>
          <w:tab w:val="left" w:pos="900"/>
          <w:tab w:val="left" w:pos="1080"/>
        </w:tabs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AA7EF7">
        <w:rPr>
          <w:rFonts w:eastAsia="Calibri"/>
          <w:b/>
          <w:bCs/>
          <w:i/>
          <w:sz w:val="28"/>
          <w:szCs w:val="28"/>
          <w:lang w:eastAsia="en-US"/>
        </w:rPr>
        <w:t>Основные источники</w:t>
      </w:r>
    </w:p>
    <w:p w:rsidR="0085464F" w:rsidRPr="00AA7EF7" w:rsidRDefault="0085464F" w:rsidP="0085464F">
      <w:pPr>
        <w:widowControl w:val="0"/>
        <w:autoSpaceDN/>
        <w:outlineLvl w:val="0"/>
        <w:rPr>
          <w:rFonts w:eastAsia="SimSun"/>
          <w:b/>
          <w:sz w:val="28"/>
          <w:szCs w:val="28"/>
        </w:rPr>
      </w:pPr>
    </w:p>
    <w:p w:rsidR="0085464F" w:rsidRPr="00AA7EF7" w:rsidRDefault="0085464F" w:rsidP="00C46212">
      <w:pPr>
        <w:pStyle w:val="a"/>
        <w:numPr>
          <w:ilvl w:val="0"/>
          <w:numId w:val="19"/>
        </w:numPr>
        <w:jc w:val="both"/>
      </w:pPr>
      <w:r w:rsidRPr="00AA7EF7">
        <w:t xml:space="preserve">Брун В., </w:t>
      </w:r>
      <w:proofErr w:type="spellStart"/>
      <w:r w:rsidRPr="00AA7EF7">
        <w:t>Тильке</w:t>
      </w:r>
      <w:proofErr w:type="spellEnd"/>
      <w:r w:rsidRPr="00AA7EF7">
        <w:t xml:space="preserve"> М. История костюма от древности до Нового времени. "Эксмо-пресс". - 2000. </w:t>
      </w:r>
      <w:r w:rsidR="00C46212" w:rsidRPr="00AA7EF7">
        <w:t>–</w:t>
      </w:r>
      <w:r w:rsidRPr="00AA7EF7">
        <w:t xml:space="preserve"> 464с.</w:t>
      </w:r>
    </w:p>
    <w:p w:rsidR="0085464F" w:rsidRPr="00AA7EF7" w:rsidRDefault="0085464F" w:rsidP="00C46212">
      <w:pPr>
        <w:pStyle w:val="a"/>
        <w:numPr>
          <w:ilvl w:val="0"/>
          <w:numId w:val="19"/>
        </w:numPr>
        <w:autoSpaceDN/>
      </w:pPr>
      <w:proofErr w:type="spellStart"/>
      <w:r w:rsidRPr="00AA7EF7">
        <w:t>Хэрольд</w:t>
      </w:r>
      <w:proofErr w:type="spellEnd"/>
      <w:r w:rsidRPr="00AA7EF7">
        <w:t xml:space="preserve"> Р. Костюмы народов мира. Иллюстрированная энциклопедия. М.: Изд-во ЭКСМО-Пресс, 2002.- 240 с.</w:t>
      </w:r>
    </w:p>
    <w:p w:rsidR="0085464F" w:rsidRPr="00AA7EF7" w:rsidRDefault="00167BDC" w:rsidP="00167BDC">
      <w:pPr>
        <w:widowControl w:val="0"/>
        <w:tabs>
          <w:tab w:val="left" w:pos="3069"/>
        </w:tabs>
        <w:autoSpaceDE w:val="0"/>
        <w:autoSpaceDN/>
        <w:adjustRightInd w:val="0"/>
        <w:rPr>
          <w:b/>
          <w:sz w:val="36"/>
          <w:szCs w:val="36"/>
        </w:rPr>
      </w:pPr>
      <w:r w:rsidRPr="00AA7EF7">
        <w:rPr>
          <w:b/>
          <w:sz w:val="36"/>
          <w:szCs w:val="36"/>
        </w:rPr>
        <w:tab/>
      </w:r>
    </w:p>
    <w:p w:rsidR="0085464F" w:rsidRPr="00AA7EF7" w:rsidRDefault="0085464F" w:rsidP="0085464F">
      <w:pPr>
        <w:tabs>
          <w:tab w:val="left" w:pos="900"/>
          <w:tab w:val="left" w:pos="1080"/>
        </w:tabs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AA7EF7">
        <w:rPr>
          <w:rFonts w:eastAsia="Calibri"/>
          <w:b/>
          <w:i/>
          <w:sz w:val="28"/>
          <w:szCs w:val="28"/>
          <w:lang w:eastAsia="en-US"/>
        </w:rPr>
        <w:t>Дополнительные источники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>Алиев А.  Народные традиции, обычаи и роль в формировании нового человека. - Махачкала, 1968.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Бочинская</w:t>
      </w:r>
      <w:proofErr w:type="spellEnd"/>
      <w:r w:rsidRPr="00AA7EF7">
        <w:t xml:space="preserve"> Н. М. Русские хороводы и хороводные песни. - М.: </w:t>
      </w:r>
      <w:proofErr w:type="spellStart"/>
      <w:r w:rsidRPr="00AA7EF7">
        <w:t>Музгиз</w:t>
      </w:r>
      <w:proofErr w:type="spellEnd"/>
      <w:r w:rsidRPr="00AA7EF7">
        <w:t>, 1961.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>Брыкина Г. А. Памятники культуры. - Л., 1981.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>Васильева Г. П. Преобразование быта и этнические процессы в Северном Туркменистане. - М., 1969.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>Винников Л. К. Хозяйство, культура, быт Туркменской ССР. - М., 1969.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Вопросы мордовского фольклора. - Саранск, 1977.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>Вяткина К. В. Очерки культуры и быта бурят. - Л., 2020. (</w:t>
      </w:r>
      <w:proofErr w:type="spellStart"/>
      <w:r w:rsidRPr="00AA7EF7">
        <w:t>переизд</w:t>
      </w:r>
      <w:proofErr w:type="spellEnd"/>
      <w:r w:rsidRPr="00AA7EF7">
        <w:t>)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Джавришвили</w:t>
      </w:r>
      <w:proofErr w:type="spellEnd"/>
      <w:r w:rsidRPr="00AA7EF7">
        <w:t xml:space="preserve"> Д. Л. Грузинские народные танцы. - Тбилиси, 1975.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Жорницкая</w:t>
      </w:r>
      <w:proofErr w:type="spellEnd"/>
      <w:r w:rsidRPr="00AA7EF7">
        <w:t xml:space="preserve"> М. Я. Народные танцы Якутии. - М.: Наука, 1966.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>Историко-этнографический атлас Сибири. - М.-Л., 1961.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lastRenderedPageBreak/>
        <w:t>Календарные обычаи и обряды в странах зарубежной Европы Х1Х - XX вв. - М.,: Наука, 1973; 1978 гг.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>Календарно-обрядовая поэзия сибиряков. - Новосибирск: Наука, 1981.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Коминская</w:t>
      </w:r>
      <w:proofErr w:type="spellEnd"/>
      <w:r w:rsidRPr="00AA7EF7">
        <w:t xml:space="preserve"> Н.М. История костюма. - М., 2019 (</w:t>
      </w:r>
      <w:proofErr w:type="spellStart"/>
      <w:r w:rsidRPr="00AA7EF7">
        <w:t>переизд</w:t>
      </w:r>
      <w:proofErr w:type="spellEnd"/>
      <w:r w:rsidRPr="00AA7EF7">
        <w:t>).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Косвен</w:t>
      </w:r>
      <w:proofErr w:type="spellEnd"/>
      <w:r w:rsidRPr="00AA7EF7">
        <w:t xml:space="preserve"> М. О. Этнография и история Кавказа. - М., 1961.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Киреев Е. В. История костюма. - М. : 1970.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- Киреева Е.В. История костюма. Европейский костюм от античности до ХХ века / учебное пособие, изд. 2-е, </w:t>
      </w:r>
      <w:proofErr w:type="spellStart"/>
      <w:r w:rsidRPr="00AA7EF7">
        <w:t>испр</w:t>
      </w:r>
      <w:proofErr w:type="spellEnd"/>
      <w:r w:rsidRPr="00AA7EF7">
        <w:t>. М., "Просвещение". - 1976. - 176 с.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Макалатия</w:t>
      </w:r>
      <w:proofErr w:type="spellEnd"/>
      <w:r w:rsidRPr="00AA7EF7">
        <w:t xml:space="preserve"> С. Хевсурети. - Тбилиси, 2017. (</w:t>
      </w:r>
      <w:proofErr w:type="spellStart"/>
      <w:r w:rsidRPr="00AA7EF7">
        <w:t>переизд</w:t>
      </w:r>
      <w:proofErr w:type="spellEnd"/>
      <w:r w:rsidRPr="00AA7EF7">
        <w:t>)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Мальми</w:t>
      </w:r>
      <w:proofErr w:type="spellEnd"/>
      <w:r w:rsidRPr="00AA7EF7">
        <w:t xml:space="preserve"> В.В. Народные танцы Карелии. - Петрозаводск.: Карелия, 1978.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Маслова Г. С. Орнамент русской народной вышивки. - М.: Наука, 1978.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Морохин</w:t>
      </w:r>
      <w:proofErr w:type="spellEnd"/>
      <w:r w:rsidRPr="00AA7EF7">
        <w:t xml:space="preserve"> В. И. Хрестоматия по истории русской фольклористики. - М.: Высшая школа, 1973.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Материалы и исследования по этнографии казахского народа. - Алма-Ата, 1963.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Материальная культура таджиков верховьев Зеравшана - Душанбе, 1973.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Музыка народов Азии и Африки - М Советский композитор, 1980. 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Мерцалова М. И. История костюма. - М., 1972 Нагаева Л. И. Танцы восточных башкир. М.,: Наука,1981.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Петросян Э. X., Хачатурян Ж. К: Армянский народный танец. - М.: Искусство, 1980.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proofErr w:type="spellStart"/>
      <w:r w:rsidRPr="00AA7EF7">
        <w:t>Тамиранцева</w:t>
      </w:r>
      <w:proofErr w:type="spellEnd"/>
      <w:r w:rsidRPr="00AA7EF7">
        <w:t xml:space="preserve"> Э. В. И русском фольклоре. - М.: Наука, 1977. Руднева А. В. Курские танцы и карагоды. - М.. Советский композитор, 1975.    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Рухадзе Дж. Из истории хозяйственного быта грузинского народа. - Тбилиси, 1954.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Смирнов И. В. Танцует Карелия. - Петрозаводск. Карелия, 1976. Семья и семейные обряды у народов Средней Азии. - М., 1978. 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Сергеева Г. А. Брак и свадьба у народов Дагестана. - М., 2019. (</w:t>
      </w:r>
      <w:proofErr w:type="spellStart"/>
      <w:r w:rsidRPr="00AA7EF7">
        <w:t>переизд</w:t>
      </w:r>
      <w:proofErr w:type="spellEnd"/>
      <w:r w:rsidRPr="00AA7EF7">
        <w:t>)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Соколова В. К. Весенне-летние обряды русских, украинцев и белорусов. - М.: Наука, 1979.</w:t>
      </w:r>
    </w:p>
    <w:p w:rsidR="0085464F" w:rsidRPr="00AA7EF7" w:rsidRDefault="0085464F" w:rsidP="00C46212">
      <w:pPr>
        <w:pStyle w:val="a"/>
        <w:numPr>
          <w:ilvl w:val="0"/>
          <w:numId w:val="20"/>
        </w:numPr>
        <w:jc w:val="both"/>
      </w:pPr>
      <w:r w:rsidRPr="00AA7EF7">
        <w:t xml:space="preserve"> Шульгина А., Томилина Л. Костюмы для художественной самодеятельности. - М. - 1995. - 168 с. (</w:t>
      </w:r>
      <w:proofErr w:type="spellStart"/>
      <w:r w:rsidRPr="00AA7EF7">
        <w:t>переизд</w:t>
      </w:r>
      <w:proofErr w:type="spellEnd"/>
      <w:r w:rsidRPr="00AA7EF7">
        <w:t>).</w:t>
      </w:r>
    </w:p>
    <w:p w:rsidR="0085464F" w:rsidRPr="00AA7EF7" w:rsidRDefault="0085464F" w:rsidP="00C46212">
      <w:pPr>
        <w:tabs>
          <w:tab w:val="left" w:pos="1418"/>
        </w:tabs>
        <w:ind w:left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:rsidR="00C01693" w:rsidRPr="00AA7EF7" w:rsidRDefault="0085464F" w:rsidP="00C46212">
      <w:pPr>
        <w:pStyle w:val="a"/>
        <w:numPr>
          <w:ilvl w:val="0"/>
          <w:numId w:val="20"/>
        </w:numPr>
        <w:tabs>
          <w:tab w:val="left" w:pos="1418"/>
        </w:tabs>
        <w:jc w:val="both"/>
        <w:rPr>
          <w:b/>
          <w:bCs/>
        </w:rPr>
      </w:pPr>
      <w:r w:rsidRPr="00AA7EF7">
        <w:rPr>
          <w:rFonts w:eastAsia="Calibri"/>
          <w:b/>
          <w:bCs/>
          <w:i/>
        </w:rPr>
        <w:t>Интернет-ресурсы</w:t>
      </w:r>
    </w:p>
    <w:p w:rsidR="0085464F" w:rsidRPr="00AA7EF7" w:rsidRDefault="0085464F" w:rsidP="00C46212">
      <w:pPr>
        <w:tabs>
          <w:tab w:val="left" w:pos="1418"/>
        </w:tabs>
        <w:ind w:left="852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:rsidR="0085464F" w:rsidRPr="00AA7EF7" w:rsidRDefault="0085464F" w:rsidP="00C46212">
      <w:pPr>
        <w:pStyle w:val="a"/>
        <w:widowControl w:val="0"/>
        <w:numPr>
          <w:ilvl w:val="0"/>
          <w:numId w:val="20"/>
        </w:numPr>
        <w:suppressAutoHyphens/>
        <w:autoSpaceDN/>
        <w:jc w:val="both"/>
        <w:rPr>
          <w:bCs/>
        </w:rPr>
      </w:pPr>
      <w:r w:rsidRPr="00AA7EF7">
        <w:rPr>
          <w:bCs/>
        </w:rPr>
        <w:t xml:space="preserve">Московская государственная академия хореографии </w:t>
      </w:r>
      <w:hyperlink r:id="rId13" w:history="1">
        <w:r w:rsidRPr="00AA7EF7">
          <w:rPr>
            <w:rStyle w:val="af4"/>
            <w:bCs/>
          </w:rPr>
          <w:t>http://www.balletacademy.ru</w:t>
        </w:r>
      </w:hyperlink>
      <w:r w:rsidRPr="00AA7EF7">
        <w:rPr>
          <w:bCs/>
        </w:rPr>
        <w:t xml:space="preserve">.  </w:t>
      </w:r>
    </w:p>
    <w:p w:rsidR="0085464F" w:rsidRPr="00AA7EF7" w:rsidRDefault="0085464F" w:rsidP="00C46212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</w:p>
    <w:p w:rsidR="0085464F" w:rsidRPr="00AA7EF7" w:rsidRDefault="0085464F" w:rsidP="00C46212">
      <w:pPr>
        <w:widowControl w:val="0"/>
        <w:autoSpaceDE w:val="0"/>
        <w:adjustRightInd w:val="0"/>
        <w:ind w:left="709"/>
        <w:jc w:val="both"/>
        <w:rPr>
          <w:b/>
          <w:bCs/>
          <w:sz w:val="28"/>
          <w:szCs w:val="28"/>
        </w:rPr>
      </w:pPr>
    </w:p>
    <w:p w:rsidR="00AA7EF7" w:rsidRPr="00AA7EF7" w:rsidRDefault="00AA7EF7">
      <w:pPr>
        <w:autoSpaceDN/>
        <w:rPr>
          <w:b/>
          <w:bCs/>
          <w:caps/>
          <w:color w:val="000000"/>
          <w:sz w:val="28"/>
          <w:szCs w:val="28"/>
          <w:lang w:eastAsia="en-US"/>
        </w:rPr>
      </w:pPr>
      <w:bookmarkStart w:id="68" w:name="_Toc237270928"/>
      <w:r w:rsidRPr="00AA7EF7">
        <w:rPr>
          <w:caps/>
          <w:color w:val="000000"/>
        </w:rPr>
        <w:br w:type="page"/>
      </w:r>
    </w:p>
    <w:p w:rsidR="003279CA" w:rsidRPr="00AA7EF7" w:rsidRDefault="003279CA" w:rsidP="003279CA">
      <w:pPr>
        <w:pStyle w:val="1"/>
        <w:spacing w:before="0"/>
        <w:ind w:firstLine="709"/>
        <w:jc w:val="center"/>
        <w:rPr>
          <w:rFonts w:ascii="Times New Roman" w:hAnsi="Times New Roman"/>
          <w:color w:val="000000"/>
        </w:rPr>
      </w:pPr>
      <w:r w:rsidRPr="00AA7EF7">
        <w:rPr>
          <w:rFonts w:ascii="Times New Roman" w:hAnsi="Times New Roman"/>
          <w:caps/>
          <w:color w:val="000000"/>
        </w:rPr>
        <w:lastRenderedPageBreak/>
        <w:t>4. Контроль и оценка результатов освоения МДК</w:t>
      </w:r>
      <w:bookmarkEnd w:id="66"/>
      <w:bookmarkEnd w:id="67"/>
      <w:bookmarkEnd w:id="68"/>
    </w:p>
    <w:bookmarkEnd w:id="63"/>
    <w:bookmarkEnd w:id="64"/>
    <w:bookmarkEnd w:id="65"/>
    <w:p w:rsidR="00C01693" w:rsidRPr="00AA7EF7" w:rsidRDefault="00C01693" w:rsidP="0085464F">
      <w:pPr>
        <w:ind w:firstLine="709"/>
        <w:jc w:val="both"/>
        <w:rPr>
          <w:b/>
          <w:sz w:val="28"/>
          <w:szCs w:val="28"/>
        </w:rPr>
      </w:pPr>
    </w:p>
    <w:p w:rsidR="0085464F" w:rsidRPr="00AA7EF7" w:rsidRDefault="0085464F" w:rsidP="0085464F">
      <w:pPr>
        <w:ind w:firstLine="709"/>
        <w:jc w:val="both"/>
        <w:rPr>
          <w:sz w:val="28"/>
          <w:szCs w:val="28"/>
        </w:rPr>
      </w:pPr>
      <w:r w:rsidRPr="00AA7EF7">
        <w:rPr>
          <w:b/>
          <w:sz w:val="28"/>
          <w:szCs w:val="28"/>
        </w:rPr>
        <w:t>Контрольи оценка</w:t>
      </w:r>
      <w:r w:rsidRPr="00AA7EF7">
        <w:rPr>
          <w:sz w:val="28"/>
          <w:szCs w:val="28"/>
        </w:rPr>
        <w:t xml:space="preserve"> результатов освоения раздела МДК осуществляется преподавателем в процессе проведения учебных занятий, выполнения обучающимися освоенных заданий.</w:t>
      </w:r>
    </w:p>
    <w:p w:rsidR="006A45D6" w:rsidRPr="00AA7EF7" w:rsidRDefault="006A45D6" w:rsidP="006A45D6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Контроль знаний и умений студентов – важнейший элемент учебного процесса, помогающий осуществить качественную подготовку специалиста.</w:t>
      </w:r>
    </w:p>
    <w:p w:rsidR="006A45D6" w:rsidRPr="00AA7EF7" w:rsidRDefault="006A45D6" w:rsidP="006A45D6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Контроль позволяет установить между преподавателем и студентом «обратную связь», что дает возможность оценивать динамику освоения учебного материала, уровень знаний, умений и навыков, анализировать и корректировать методику преподавания.</w:t>
      </w:r>
    </w:p>
    <w:p w:rsidR="006A45D6" w:rsidRPr="00AA7EF7" w:rsidRDefault="006A45D6" w:rsidP="00915061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Контроль охватывает весь объем содержания учебно</w:t>
      </w:r>
      <w:r w:rsidR="00022025" w:rsidRPr="00AA7EF7">
        <w:rPr>
          <w:sz w:val="28"/>
          <w:szCs w:val="28"/>
        </w:rPr>
        <w:t>гораздела</w:t>
      </w:r>
      <w:r w:rsidRPr="00AA7EF7">
        <w:rPr>
          <w:sz w:val="28"/>
          <w:szCs w:val="28"/>
        </w:rPr>
        <w:t xml:space="preserve">: </w:t>
      </w:r>
      <w:r w:rsidR="003279CA" w:rsidRPr="00AA7EF7">
        <w:rPr>
          <w:sz w:val="28"/>
          <w:szCs w:val="28"/>
        </w:rPr>
        <w:t>40</w:t>
      </w:r>
      <w:r w:rsidRPr="00AA7EF7">
        <w:rPr>
          <w:sz w:val="28"/>
          <w:szCs w:val="28"/>
        </w:rPr>
        <w:t xml:space="preserve"> час</w:t>
      </w:r>
      <w:r w:rsidR="00915061" w:rsidRPr="00AA7EF7">
        <w:rPr>
          <w:sz w:val="28"/>
          <w:szCs w:val="28"/>
        </w:rPr>
        <w:t>ов</w:t>
      </w:r>
      <w:r w:rsidRPr="00AA7EF7">
        <w:rPr>
          <w:sz w:val="28"/>
          <w:szCs w:val="28"/>
        </w:rPr>
        <w:t>.</w:t>
      </w:r>
    </w:p>
    <w:p w:rsidR="003279CA" w:rsidRPr="00AA7EF7" w:rsidRDefault="003279CA" w:rsidP="003279CA">
      <w:pPr>
        <w:ind w:firstLine="709"/>
        <w:jc w:val="both"/>
        <w:rPr>
          <w:b/>
          <w:bCs/>
          <w:i/>
          <w:iCs/>
          <w:sz w:val="28"/>
          <w:szCs w:val="28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4"/>
        <w:gridCol w:w="5807"/>
        <w:gridCol w:w="2200"/>
      </w:tblGrid>
      <w:tr w:rsidR="008C2AFF" w:rsidRPr="00AA7EF7" w:rsidTr="00AA7EF7">
        <w:trPr>
          <w:trHeight w:val="20"/>
          <w:jc w:val="center"/>
        </w:trPr>
        <w:tc>
          <w:tcPr>
            <w:tcW w:w="993" w:type="pct"/>
            <w:vAlign w:val="center"/>
          </w:tcPr>
          <w:p w:rsidR="008C2AFF" w:rsidRPr="00AA7EF7" w:rsidRDefault="008C2AFF" w:rsidP="00AA7EF7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AA7EF7">
              <w:rPr>
                <w:b/>
                <w:bCs/>
              </w:rPr>
              <w:t>Результаты обучения</w:t>
            </w:r>
          </w:p>
        </w:tc>
        <w:tc>
          <w:tcPr>
            <w:tcW w:w="2906" w:type="pct"/>
            <w:vAlign w:val="center"/>
          </w:tcPr>
          <w:p w:rsidR="008C2AFF" w:rsidRPr="00AA7EF7" w:rsidRDefault="008C2AFF" w:rsidP="00AA7EF7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AA7EF7">
              <w:rPr>
                <w:b/>
                <w:bCs/>
              </w:rPr>
              <w:t>Критерии оценки</w:t>
            </w:r>
          </w:p>
        </w:tc>
        <w:tc>
          <w:tcPr>
            <w:tcW w:w="1101" w:type="pct"/>
            <w:vAlign w:val="center"/>
          </w:tcPr>
          <w:p w:rsidR="008C2AFF" w:rsidRPr="00AA7EF7" w:rsidRDefault="008C2AFF" w:rsidP="00AA7EF7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AA7EF7">
              <w:rPr>
                <w:b/>
                <w:bCs/>
              </w:rPr>
              <w:t>Формы и методы оценки</w:t>
            </w:r>
          </w:p>
        </w:tc>
      </w:tr>
      <w:tr w:rsidR="008C2AFF" w:rsidRPr="00AA7EF7" w:rsidTr="00AA7EF7">
        <w:trPr>
          <w:trHeight w:val="1932"/>
          <w:jc w:val="center"/>
        </w:trPr>
        <w:tc>
          <w:tcPr>
            <w:tcW w:w="993" w:type="pct"/>
          </w:tcPr>
          <w:p w:rsidR="000077F9" w:rsidRPr="00AA7EF7" w:rsidRDefault="000077F9" w:rsidP="00AA7EF7"/>
          <w:p w:rsidR="008C2AFF" w:rsidRPr="00AA7EF7" w:rsidRDefault="008C2AFF" w:rsidP="00AA7EF7">
            <w:r w:rsidRPr="00AA7EF7">
              <w:t xml:space="preserve">ОК 01 - ОК 09, </w:t>
            </w:r>
          </w:p>
          <w:p w:rsidR="008C2AFF" w:rsidRPr="00AA7EF7" w:rsidRDefault="008C2AFF" w:rsidP="00AA7EF7">
            <w:r w:rsidRPr="00AA7EF7">
              <w:t xml:space="preserve">ПК 2.1 – ПК 2.5 </w:t>
            </w:r>
          </w:p>
        </w:tc>
        <w:tc>
          <w:tcPr>
            <w:tcW w:w="2906" w:type="pct"/>
          </w:tcPr>
          <w:p w:rsidR="008C2AFF" w:rsidRPr="00AA7EF7" w:rsidRDefault="008C2AFF" w:rsidP="00AA7EF7">
            <w:pPr>
              <w:rPr>
                <w:b/>
                <w:u w:val="single"/>
              </w:rPr>
            </w:pPr>
            <w:r w:rsidRPr="00AA7EF7">
              <w:rPr>
                <w:b/>
                <w:u w:val="single"/>
              </w:rPr>
              <w:t xml:space="preserve">Программа контроля включает в себя </w:t>
            </w:r>
            <w:r w:rsidRPr="00AA7EF7">
              <w:rPr>
                <w:b/>
                <w:bCs/>
                <w:i/>
                <w:iCs/>
                <w:u w:val="single"/>
              </w:rPr>
              <w:t>знания</w:t>
            </w:r>
            <w:r w:rsidRPr="00AA7EF7">
              <w:rPr>
                <w:b/>
                <w:u w:val="single"/>
              </w:rPr>
              <w:t xml:space="preserve"> о:</w:t>
            </w:r>
          </w:p>
          <w:p w:rsidR="00C01693" w:rsidRPr="00AA7EF7" w:rsidRDefault="00C01693" w:rsidP="00AA7EF7">
            <w:pPr>
              <w:jc w:val="both"/>
            </w:pPr>
          </w:p>
          <w:p w:rsidR="00C01693" w:rsidRPr="00AA7EF7" w:rsidRDefault="00C01693" w:rsidP="00AA7EF7">
            <w:pPr>
              <w:jc w:val="both"/>
            </w:pPr>
            <w:r w:rsidRPr="00AA7EF7">
              <w:t>- технике художественного оформления постановки танца</w:t>
            </w:r>
          </w:p>
          <w:p w:rsidR="00C01693" w:rsidRPr="00AA7EF7" w:rsidRDefault="00C01693" w:rsidP="00AA7EF7">
            <w:pPr>
              <w:jc w:val="both"/>
            </w:pPr>
            <w:r w:rsidRPr="00AA7EF7">
              <w:t>- специфике народного костюма, включая основные черты национальной одежды, связанные с композиционными и стилистическими особенностями народной танцевальной культуры</w:t>
            </w:r>
          </w:p>
          <w:p w:rsidR="00C01693" w:rsidRPr="00AA7EF7" w:rsidRDefault="00C01693" w:rsidP="00AA7EF7">
            <w:pPr>
              <w:jc w:val="both"/>
            </w:pPr>
            <w:r w:rsidRPr="00AA7EF7">
              <w:t>- месте и роли народного костюма в национальных играх, праздниках и обрядах.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особенности танцевальной культуры народов и специфику художественного оформления танцев: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Древнего мира (Древнего Египта, Древней Греции, Древнего Рима и Византии)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Франции, Испании, Англии в соответствии с определенной эпохой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 России, Белоруссии, Украины и Молдовы,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Прибалтики (Латвия, Литва, Эстония)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Поволжья (специфику художественного оформления мордовских, марийских, чувашских, удмуртских, башкирских, татарских, калмыкских народных танцев)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 Сибири (специфику художественного оформления бурятских и якутских народных танцев)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 Казахстана и Средней Азии (специфику художественного оформления казахских, киргизских, узбекских, таджикских танцев)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 Кавказа и Закавказья (специфику художественного оформления грузинского, армянского и азербайджанского танцев)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  Восточной и Западной Европы (сценическое оформление танцев Восточной Европы: Польша, Болгария и Венгрия и Западной Европы: Италия, Испания)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 Роль костюма в играх, праздниках и обрядах.</w:t>
            </w:r>
          </w:p>
          <w:p w:rsidR="008C2AFF" w:rsidRPr="00AA7EF7" w:rsidRDefault="008C2AFF" w:rsidP="00AA7EF7">
            <w:pPr>
              <w:jc w:val="both"/>
            </w:pPr>
            <w:r w:rsidRPr="00AA7EF7">
              <w:lastRenderedPageBreak/>
              <w:t>- Особенности танцевальной культуры того или иного народа.</w:t>
            </w:r>
          </w:p>
          <w:p w:rsidR="008C2AFF" w:rsidRPr="00AA7EF7" w:rsidRDefault="008C2AFF" w:rsidP="00AA7EF7">
            <w:pPr>
              <w:jc w:val="both"/>
            </w:pPr>
          </w:p>
          <w:p w:rsidR="008C2AFF" w:rsidRPr="00AA7EF7" w:rsidRDefault="008C2AFF" w:rsidP="00AA7EF7">
            <w:pPr>
              <w:rPr>
                <w:b/>
                <w:bCs/>
                <w:u w:val="single"/>
              </w:rPr>
            </w:pPr>
            <w:r w:rsidRPr="00AA7EF7">
              <w:rPr>
                <w:b/>
                <w:bCs/>
                <w:u w:val="single"/>
              </w:rPr>
              <w:t>Программа контроля включает умения:</w:t>
            </w:r>
          </w:p>
          <w:p w:rsidR="00C01693" w:rsidRPr="00AA7EF7" w:rsidRDefault="00C01693" w:rsidP="00AA7EF7">
            <w:pPr>
              <w:jc w:val="both"/>
            </w:pPr>
            <w:r w:rsidRPr="00AA7EF7">
              <w:t>- разбираться в вопросах устройства сцены, декоративного оформления, цветовых и световых решений</w:t>
            </w:r>
          </w:p>
          <w:p w:rsidR="00C01693" w:rsidRPr="00AA7EF7" w:rsidRDefault="00C01693" w:rsidP="00AA7EF7">
            <w:pPr>
              <w:jc w:val="both"/>
            </w:pPr>
            <w:r w:rsidRPr="00AA7EF7">
              <w:t>- правильно подобрать костюм для определенной танцевальной постановки</w:t>
            </w:r>
          </w:p>
          <w:p w:rsidR="00C01693" w:rsidRPr="00AA7EF7" w:rsidRDefault="00C01693" w:rsidP="00AA7EF7">
            <w:pPr>
              <w:jc w:val="both"/>
            </w:pPr>
            <w:r w:rsidRPr="00AA7EF7">
              <w:t>Контроль также дает возможность проследить за тем, как реализуются требования к уровню общей образованности выпускников:</w:t>
            </w:r>
          </w:p>
          <w:p w:rsidR="00C01693" w:rsidRPr="00AA7EF7" w:rsidRDefault="00C01693" w:rsidP="00AA7EF7">
            <w:pPr>
              <w:jc w:val="both"/>
            </w:pPr>
            <w:r w:rsidRPr="00AA7EF7">
              <w:t>- понимание сущности и социальной значимости профессии преподавателя хореографических разделов, проявление к ней интереса</w:t>
            </w:r>
          </w:p>
          <w:p w:rsidR="00C01693" w:rsidRPr="00AA7EF7" w:rsidRDefault="00C01693" w:rsidP="00AA7EF7">
            <w:pPr>
              <w:jc w:val="both"/>
            </w:pPr>
            <w:r w:rsidRPr="00AA7EF7">
              <w:t>- способность осуществлять профессиональный рост</w:t>
            </w:r>
          </w:p>
          <w:p w:rsidR="00C01693" w:rsidRPr="00AA7EF7" w:rsidRDefault="00C01693" w:rsidP="00AA7EF7">
            <w:pPr>
              <w:jc w:val="both"/>
            </w:pPr>
            <w:r w:rsidRPr="00AA7EF7">
              <w:t>- способность к самооценке, самоконтролю, творческой реализации.</w:t>
            </w:r>
          </w:p>
          <w:p w:rsidR="00C01693" w:rsidRPr="00AA7EF7" w:rsidRDefault="00C01693" w:rsidP="00AA7EF7">
            <w:pPr>
              <w:rPr>
                <w:b/>
                <w:bCs/>
                <w:u w:val="single"/>
              </w:rPr>
            </w:pPr>
          </w:p>
          <w:p w:rsidR="008C2AFF" w:rsidRPr="00AA7EF7" w:rsidRDefault="008C2AFF" w:rsidP="00AA7EF7">
            <w:pPr>
              <w:jc w:val="both"/>
            </w:pPr>
            <w:r w:rsidRPr="00AA7EF7">
              <w:t xml:space="preserve">- самостоятельно работать с учебно-методической литературой </w:t>
            </w:r>
          </w:p>
          <w:p w:rsidR="008C2AFF" w:rsidRPr="00AA7EF7" w:rsidRDefault="008C2AFF" w:rsidP="00AA7EF7">
            <w:pPr>
              <w:jc w:val="both"/>
            </w:pPr>
            <w:r w:rsidRPr="00AA7EF7">
              <w:t>- охарактеризовать тот или иной костюм</w:t>
            </w:r>
          </w:p>
          <w:p w:rsidR="008C2AFF" w:rsidRPr="00AA7EF7" w:rsidRDefault="008C2AFF" w:rsidP="00AA7EF7">
            <w:pPr>
              <w:jc w:val="both"/>
              <w:rPr>
                <w:iCs/>
              </w:rPr>
            </w:pPr>
            <w:r w:rsidRPr="00AA7EF7">
              <w:t>- отличать костюмы друг от друга.</w:t>
            </w:r>
          </w:p>
        </w:tc>
        <w:tc>
          <w:tcPr>
            <w:tcW w:w="1101" w:type="pct"/>
          </w:tcPr>
          <w:p w:rsidR="000077F9" w:rsidRPr="00AA7EF7" w:rsidRDefault="000077F9" w:rsidP="00AA7EF7">
            <w:pPr>
              <w:rPr>
                <w:bCs/>
              </w:rPr>
            </w:pPr>
          </w:p>
          <w:p w:rsidR="008C2AFF" w:rsidRPr="00AA7EF7" w:rsidRDefault="008C2AFF" w:rsidP="00AA7EF7">
            <w:pPr>
              <w:rPr>
                <w:bCs/>
              </w:rPr>
            </w:pPr>
            <w:r w:rsidRPr="00AA7EF7">
              <w:rPr>
                <w:bCs/>
              </w:rPr>
              <w:t>Выполнение теоретических заданий</w:t>
            </w:r>
          </w:p>
          <w:p w:rsidR="008C2AFF" w:rsidRPr="00AA7EF7" w:rsidRDefault="008C2AFF" w:rsidP="00AA7EF7"/>
          <w:p w:rsidR="008C2AFF" w:rsidRPr="00AA7EF7" w:rsidRDefault="008C2AFF" w:rsidP="00AA7EF7">
            <w:r w:rsidRPr="00AA7EF7">
              <w:t>Контрольная работа</w:t>
            </w:r>
          </w:p>
          <w:p w:rsidR="008C2AFF" w:rsidRPr="00AA7EF7" w:rsidRDefault="008C2AFF" w:rsidP="00AA7EF7"/>
          <w:p w:rsidR="008C2AFF" w:rsidRPr="00AA7EF7" w:rsidRDefault="008C2AFF" w:rsidP="00AA7EF7">
            <w:pPr>
              <w:rPr>
                <w:bCs/>
                <w:kern w:val="3"/>
                <w:lang w:eastAsia="zh-CN"/>
              </w:rPr>
            </w:pPr>
          </w:p>
        </w:tc>
      </w:tr>
    </w:tbl>
    <w:p w:rsidR="008C2AFF" w:rsidRPr="00AA7EF7" w:rsidRDefault="008C2AFF" w:rsidP="00AA7EF7">
      <w:pPr>
        <w:ind w:firstLine="709"/>
        <w:jc w:val="both"/>
        <w:rPr>
          <w:b/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b/>
          <w:bCs/>
          <w:i/>
          <w:iCs/>
          <w:sz w:val="28"/>
          <w:szCs w:val="28"/>
          <w:u w:val="single"/>
        </w:rPr>
        <w:t>Текущий контроль</w:t>
      </w:r>
      <w:r w:rsidRPr="00AA7EF7">
        <w:rPr>
          <w:sz w:val="28"/>
          <w:szCs w:val="28"/>
        </w:rPr>
        <w:t xml:space="preserve"> стимулирует регулярную работу студентов, активизирует их познавательную деятельность, определяет уровень овладения знаниями и умениями. Осуществляется практически на каждом уроке по разделу «История костюма».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b/>
          <w:bCs/>
          <w:i/>
          <w:iCs/>
          <w:sz w:val="28"/>
          <w:szCs w:val="28"/>
          <w:u w:val="single"/>
        </w:rPr>
        <w:t>Итоговый контроль</w:t>
      </w:r>
      <w:r w:rsidRPr="00AA7EF7">
        <w:rPr>
          <w:sz w:val="28"/>
          <w:szCs w:val="28"/>
        </w:rPr>
        <w:t xml:space="preserve"> направлен на проверку конечных результатов по разделу «История костюма», на выявление степени овладения студентами системы знаний, умений и навыков. Осуществляется по итогам  </w:t>
      </w:r>
      <w:r w:rsidRPr="00AA7EF7">
        <w:rPr>
          <w:sz w:val="28"/>
          <w:szCs w:val="28"/>
          <w:lang w:val="en-US"/>
        </w:rPr>
        <w:t>II</w:t>
      </w:r>
      <w:r w:rsidRPr="00AA7EF7">
        <w:rPr>
          <w:sz w:val="28"/>
          <w:szCs w:val="28"/>
        </w:rPr>
        <w:t xml:space="preserve"> семестра на итоговом уроке.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Результаты контроля знаний и умений студентов выражаются в оценке.</w:t>
      </w:r>
    </w:p>
    <w:p w:rsidR="00C01693" w:rsidRPr="00AA7EF7" w:rsidRDefault="00C01693" w:rsidP="00AA7EF7">
      <w:pPr>
        <w:pStyle w:val="af3"/>
        <w:ind w:firstLine="709"/>
        <w:jc w:val="both"/>
        <w:rPr>
          <w:b/>
          <w:bCs/>
          <w:sz w:val="28"/>
          <w:szCs w:val="28"/>
        </w:rPr>
      </w:pPr>
    </w:p>
    <w:p w:rsidR="00C01693" w:rsidRPr="00AA7EF7" w:rsidRDefault="00C01693" w:rsidP="00AA7EF7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Содержание заданий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b/>
          <w:bCs/>
          <w:i/>
          <w:iCs/>
          <w:sz w:val="28"/>
          <w:szCs w:val="28"/>
          <w:u w:val="single"/>
        </w:rPr>
        <w:t>Текущий контроль</w:t>
      </w:r>
      <w:r w:rsidRPr="00AA7EF7">
        <w:rPr>
          <w:sz w:val="28"/>
          <w:szCs w:val="28"/>
        </w:rPr>
        <w:t xml:space="preserve"> проводится в течение </w:t>
      </w:r>
      <w:r w:rsidRPr="00AA7EF7">
        <w:rPr>
          <w:sz w:val="28"/>
          <w:szCs w:val="28"/>
          <w:lang w:val="en-US"/>
        </w:rPr>
        <w:t>II</w:t>
      </w:r>
      <w:r w:rsidRPr="00AA7EF7">
        <w:rPr>
          <w:sz w:val="28"/>
          <w:szCs w:val="28"/>
        </w:rPr>
        <w:t xml:space="preserve"> семестра в форме опросов по пройденному материалу и сдачи рефератов по предложенным темам.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b/>
          <w:bCs/>
          <w:i/>
          <w:iCs/>
          <w:sz w:val="28"/>
          <w:szCs w:val="28"/>
          <w:u w:val="single"/>
        </w:rPr>
        <w:t>Итоговый контроль</w:t>
      </w:r>
      <w:r w:rsidRPr="00AA7EF7">
        <w:rPr>
          <w:sz w:val="28"/>
          <w:szCs w:val="28"/>
        </w:rPr>
        <w:t xml:space="preserve"> проводится в конце </w:t>
      </w:r>
      <w:r w:rsidRPr="00AA7EF7">
        <w:rPr>
          <w:sz w:val="28"/>
          <w:szCs w:val="28"/>
          <w:lang w:val="en-US"/>
        </w:rPr>
        <w:t>II</w:t>
      </w:r>
      <w:r w:rsidRPr="00AA7EF7">
        <w:rPr>
          <w:sz w:val="28"/>
          <w:szCs w:val="28"/>
        </w:rPr>
        <w:t xml:space="preserve"> семестра по разделу «История костюма»   по всем темам курса в форме контрольной работы.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Итоговый контроль</w:t>
      </w:r>
    </w:p>
    <w:p w:rsidR="00C01693" w:rsidRPr="00AA7EF7" w:rsidRDefault="00C01693" w:rsidP="00AA7EF7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sz w:val="28"/>
          <w:szCs w:val="28"/>
          <w:lang w:val="en-US"/>
        </w:rPr>
        <w:t>II</w:t>
      </w:r>
      <w:r w:rsidRPr="00AA7EF7">
        <w:rPr>
          <w:b/>
          <w:sz w:val="28"/>
          <w:szCs w:val="28"/>
        </w:rPr>
        <w:t xml:space="preserve"> семестр – 40 часов </w:t>
      </w:r>
      <w:r w:rsidRPr="00AA7EF7">
        <w:rPr>
          <w:b/>
          <w:bCs/>
          <w:sz w:val="28"/>
          <w:szCs w:val="28"/>
        </w:rPr>
        <w:t>(Контрольный урок)</w:t>
      </w:r>
    </w:p>
    <w:p w:rsidR="00C01693" w:rsidRPr="00AA7EF7" w:rsidRDefault="00C01693" w:rsidP="00AA7EF7">
      <w:pPr>
        <w:pStyle w:val="af3"/>
        <w:ind w:firstLine="709"/>
        <w:jc w:val="both"/>
        <w:rPr>
          <w:sz w:val="28"/>
          <w:szCs w:val="28"/>
        </w:rPr>
      </w:pPr>
      <w:r w:rsidRPr="00AA7EF7">
        <w:rPr>
          <w:b/>
          <w:bCs/>
          <w:sz w:val="28"/>
          <w:szCs w:val="28"/>
        </w:rPr>
        <w:t xml:space="preserve">Цель: </w:t>
      </w:r>
      <w:r w:rsidRPr="00AA7EF7">
        <w:rPr>
          <w:sz w:val="28"/>
          <w:szCs w:val="28"/>
        </w:rPr>
        <w:t>проверка полноты и глубины знаний, умений и навыков студентов.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 xml:space="preserve">Студенты должны </w:t>
      </w:r>
      <w:r w:rsidRPr="00AA7EF7">
        <w:rPr>
          <w:b/>
          <w:sz w:val="28"/>
          <w:szCs w:val="28"/>
          <w:u w:val="single"/>
        </w:rPr>
        <w:t>знать: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особенности танцевальной культуры народов и специфику художественного оформления танцев: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- Древнего мира (Древнего Египта, Древней Греции, Древнего Рима и Византии)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Франции, Испании, Англии в соответствии с определенной эпохой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России, Белоруссии, Украины и Молдовы,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Прибалтики (Латвия, Литва, Эстония)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Поволжья (специфику художественного оформления мордовских, марийских, чувашских, удмуртских, башкирских, татарских, калмыцких народных танцев)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Сибири (специфику художественного оформления бурятских и якутских народных танцев)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Казахстана и Средней Азии (специфику художественного оформления казахских, киргизских, узбекских, таджикских танцев)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Кавказа и Закавказья (специфику художественного оформления грузинского, армянского и азербайджанского танцев)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 Восточной и Западной Европы (сценическое оформление танцев Восточной Европы: Польша, Болгария и Венгрия и Западной Европы: Италия, Испания)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 Роль костюма в играх, праздниках и обрядах.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Особенности танцевальной культуры того или иного народа.</w:t>
      </w:r>
    </w:p>
    <w:p w:rsidR="00C01693" w:rsidRPr="00AA7EF7" w:rsidRDefault="00C01693" w:rsidP="00AA7EF7">
      <w:pPr>
        <w:ind w:firstLine="709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 xml:space="preserve">Студенты должны </w:t>
      </w:r>
      <w:r w:rsidRPr="00AA7EF7">
        <w:rPr>
          <w:b/>
          <w:sz w:val="28"/>
          <w:szCs w:val="28"/>
          <w:u w:val="single"/>
        </w:rPr>
        <w:t>уметь: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- самостоятельно работать с учебно-методической литературой 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охарактеризовать тот или иной костюм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>- отличать костюмы друг от друга.</w:t>
      </w:r>
    </w:p>
    <w:p w:rsidR="00C01693" w:rsidRPr="00AA7EF7" w:rsidRDefault="00C01693" w:rsidP="00AA7EF7">
      <w:pPr>
        <w:pStyle w:val="af3"/>
        <w:ind w:firstLine="709"/>
        <w:jc w:val="both"/>
        <w:rPr>
          <w:b/>
          <w:bCs/>
          <w:sz w:val="28"/>
          <w:szCs w:val="28"/>
        </w:rPr>
      </w:pPr>
    </w:p>
    <w:p w:rsidR="00C01693" w:rsidRPr="00AA7EF7" w:rsidRDefault="00C01693" w:rsidP="00AA7EF7">
      <w:pPr>
        <w:pStyle w:val="af3"/>
        <w:ind w:firstLine="709"/>
        <w:jc w:val="both"/>
        <w:rPr>
          <w:b/>
          <w:bCs/>
          <w:sz w:val="28"/>
          <w:szCs w:val="28"/>
        </w:rPr>
      </w:pPr>
      <w:r w:rsidRPr="00AA7EF7">
        <w:rPr>
          <w:b/>
          <w:bCs/>
          <w:sz w:val="28"/>
          <w:szCs w:val="28"/>
        </w:rPr>
        <w:t>Литература:</w:t>
      </w: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  <w:r w:rsidRPr="00AA7EF7">
        <w:rPr>
          <w:bCs/>
          <w:sz w:val="28"/>
          <w:szCs w:val="28"/>
        </w:rPr>
        <w:t xml:space="preserve">      1.   </w:t>
      </w:r>
      <w:r w:rsidRPr="00AA7EF7">
        <w:rPr>
          <w:sz w:val="28"/>
          <w:szCs w:val="28"/>
        </w:rPr>
        <w:t>Базанов В.В. Техника и технология сцены. Л., «Искусство», 1976. 368с. с ил.</w:t>
      </w:r>
    </w:p>
    <w:p w:rsidR="00C01693" w:rsidRPr="00AA7EF7" w:rsidRDefault="00C01693" w:rsidP="00AA7EF7">
      <w:pPr>
        <w:autoSpaceDN/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      2. Брун В., </w:t>
      </w:r>
      <w:proofErr w:type="spellStart"/>
      <w:r w:rsidRPr="00AA7EF7">
        <w:rPr>
          <w:sz w:val="28"/>
          <w:szCs w:val="28"/>
        </w:rPr>
        <w:t>Тильке</w:t>
      </w:r>
      <w:proofErr w:type="spellEnd"/>
      <w:r w:rsidRPr="00AA7EF7">
        <w:rPr>
          <w:sz w:val="28"/>
          <w:szCs w:val="28"/>
        </w:rPr>
        <w:t xml:space="preserve"> М. История костюма. М: «ЭКСМО-Пресс», 2000.- 462 с.: </w:t>
      </w:r>
      <w:proofErr w:type="spellStart"/>
      <w:r w:rsidRPr="00AA7EF7">
        <w:rPr>
          <w:sz w:val="28"/>
          <w:szCs w:val="28"/>
        </w:rPr>
        <w:t>илл</w:t>
      </w:r>
      <w:proofErr w:type="spellEnd"/>
      <w:r w:rsidRPr="00AA7EF7">
        <w:rPr>
          <w:sz w:val="28"/>
          <w:szCs w:val="28"/>
        </w:rPr>
        <w:t>.</w:t>
      </w:r>
    </w:p>
    <w:p w:rsidR="00C01693" w:rsidRPr="00AA7EF7" w:rsidRDefault="00C01693" w:rsidP="00AA7EF7">
      <w:pPr>
        <w:numPr>
          <w:ilvl w:val="0"/>
          <w:numId w:val="14"/>
        </w:numPr>
        <w:autoSpaceDN/>
        <w:ind w:left="0"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Бессон Ж.-К. Мода; Пер с фр. Е. Батыревой.- М.: ООО «Издательство Астрель»: ООО «Издательство АСТ», 2002.- 80 с., </w:t>
      </w:r>
      <w:proofErr w:type="spellStart"/>
      <w:r w:rsidRPr="00AA7EF7">
        <w:rPr>
          <w:sz w:val="28"/>
          <w:szCs w:val="28"/>
        </w:rPr>
        <w:t>илл</w:t>
      </w:r>
      <w:proofErr w:type="spellEnd"/>
      <w:r w:rsidRPr="00AA7EF7">
        <w:rPr>
          <w:sz w:val="28"/>
          <w:szCs w:val="28"/>
        </w:rPr>
        <w:t>.</w:t>
      </w:r>
    </w:p>
    <w:p w:rsidR="00C01693" w:rsidRPr="00AA7EF7" w:rsidRDefault="00C01693" w:rsidP="00AA7EF7">
      <w:pPr>
        <w:numPr>
          <w:ilvl w:val="0"/>
          <w:numId w:val="14"/>
        </w:numPr>
        <w:autoSpaceDN/>
        <w:ind w:left="0"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История костюма / (Серия «Учебники </w:t>
      </w:r>
      <w:r w:rsidRPr="00AA7EF7">
        <w:rPr>
          <w:sz w:val="28"/>
          <w:szCs w:val="28"/>
          <w:lang w:val="en-US"/>
        </w:rPr>
        <w:t>XXI</w:t>
      </w:r>
      <w:r w:rsidRPr="00AA7EF7">
        <w:rPr>
          <w:sz w:val="28"/>
          <w:szCs w:val="28"/>
        </w:rPr>
        <w:t xml:space="preserve"> века»). Ростов-на-Дону: «Феникс», 2001. – 416 с.</w:t>
      </w:r>
    </w:p>
    <w:p w:rsidR="00C01693" w:rsidRPr="00AA7EF7" w:rsidRDefault="00C01693" w:rsidP="00AA7EF7">
      <w:pPr>
        <w:numPr>
          <w:ilvl w:val="0"/>
          <w:numId w:val="14"/>
        </w:numPr>
        <w:autoSpaceDN/>
        <w:ind w:left="0"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Каминская Н.М. История костюма. </w:t>
      </w:r>
      <w:proofErr w:type="spellStart"/>
      <w:r w:rsidRPr="00AA7EF7">
        <w:rPr>
          <w:sz w:val="28"/>
          <w:szCs w:val="28"/>
        </w:rPr>
        <w:t>Учеб.пособие</w:t>
      </w:r>
      <w:proofErr w:type="spellEnd"/>
      <w:r w:rsidRPr="00AA7EF7">
        <w:rPr>
          <w:sz w:val="28"/>
          <w:szCs w:val="28"/>
        </w:rPr>
        <w:t xml:space="preserve"> для техникумов.-2-е изд., </w:t>
      </w:r>
      <w:proofErr w:type="spellStart"/>
      <w:r w:rsidRPr="00AA7EF7">
        <w:rPr>
          <w:sz w:val="28"/>
          <w:szCs w:val="28"/>
        </w:rPr>
        <w:t>перераб</w:t>
      </w:r>
      <w:proofErr w:type="spellEnd"/>
      <w:r w:rsidRPr="00AA7EF7">
        <w:rPr>
          <w:sz w:val="28"/>
          <w:szCs w:val="28"/>
        </w:rPr>
        <w:t xml:space="preserve">.- М.: </w:t>
      </w:r>
      <w:proofErr w:type="spellStart"/>
      <w:r w:rsidRPr="00AA7EF7">
        <w:rPr>
          <w:sz w:val="28"/>
          <w:szCs w:val="28"/>
        </w:rPr>
        <w:t>Легпромбытиздат</w:t>
      </w:r>
      <w:proofErr w:type="spellEnd"/>
      <w:r w:rsidRPr="00AA7EF7">
        <w:rPr>
          <w:sz w:val="28"/>
          <w:szCs w:val="28"/>
        </w:rPr>
        <w:t xml:space="preserve">, 1986.- 168с., </w:t>
      </w:r>
      <w:proofErr w:type="spellStart"/>
      <w:r w:rsidRPr="00AA7EF7">
        <w:rPr>
          <w:sz w:val="28"/>
          <w:szCs w:val="28"/>
        </w:rPr>
        <w:t>илл</w:t>
      </w:r>
      <w:proofErr w:type="spellEnd"/>
      <w:r w:rsidRPr="00AA7EF7">
        <w:rPr>
          <w:sz w:val="28"/>
          <w:szCs w:val="28"/>
        </w:rPr>
        <w:t>.</w:t>
      </w:r>
    </w:p>
    <w:p w:rsidR="00C01693" w:rsidRPr="00AA7EF7" w:rsidRDefault="00C01693" w:rsidP="00AA7EF7">
      <w:pPr>
        <w:numPr>
          <w:ilvl w:val="0"/>
          <w:numId w:val="14"/>
        </w:numPr>
        <w:autoSpaceDN/>
        <w:ind w:left="0" w:firstLine="709"/>
        <w:jc w:val="both"/>
        <w:rPr>
          <w:sz w:val="28"/>
          <w:szCs w:val="28"/>
        </w:rPr>
      </w:pPr>
      <w:proofErr w:type="spellStart"/>
      <w:r w:rsidRPr="00AA7EF7">
        <w:rPr>
          <w:sz w:val="28"/>
          <w:szCs w:val="28"/>
        </w:rPr>
        <w:t>Хэрольд</w:t>
      </w:r>
      <w:proofErr w:type="spellEnd"/>
      <w:r w:rsidRPr="00AA7EF7">
        <w:rPr>
          <w:sz w:val="28"/>
          <w:szCs w:val="28"/>
        </w:rPr>
        <w:t xml:space="preserve"> Р. Костюмы народов мира. Иллюстрированная энциклопедия. М.: Изд-во ЭКСМО-Пресс, 2002.- 240 с.: </w:t>
      </w:r>
      <w:proofErr w:type="spellStart"/>
      <w:r w:rsidRPr="00AA7EF7">
        <w:rPr>
          <w:sz w:val="28"/>
          <w:szCs w:val="28"/>
        </w:rPr>
        <w:t>илл</w:t>
      </w:r>
      <w:proofErr w:type="spellEnd"/>
    </w:p>
    <w:p w:rsidR="00C01693" w:rsidRPr="00AA7EF7" w:rsidRDefault="00C01693" w:rsidP="00AA7EF7">
      <w:pPr>
        <w:autoSpaceDN/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ab/>
      </w:r>
    </w:p>
    <w:p w:rsidR="00C01693" w:rsidRPr="00AA7EF7" w:rsidRDefault="00C01693" w:rsidP="00AA7EF7">
      <w:pPr>
        <w:numPr>
          <w:ilvl w:val="0"/>
          <w:numId w:val="14"/>
        </w:numPr>
        <w:autoSpaceDN/>
        <w:ind w:left="0"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Шульгина А.Н., Томилина Л.П. Костюмы для художественной самодеятельности. М., </w:t>
      </w:r>
      <w:proofErr w:type="spellStart"/>
      <w:r w:rsidRPr="00AA7EF7">
        <w:rPr>
          <w:sz w:val="28"/>
          <w:szCs w:val="28"/>
        </w:rPr>
        <w:t>Профиздат</w:t>
      </w:r>
      <w:proofErr w:type="spellEnd"/>
      <w:r w:rsidRPr="00AA7EF7">
        <w:rPr>
          <w:sz w:val="28"/>
          <w:szCs w:val="28"/>
        </w:rPr>
        <w:t xml:space="preserve">, 1976.- 168 с.: </w:t>
      </w:r>
      <w:proofErr w:type="spellStart"/>
      <w:r w:rsidRPr="00AA7EF7">
        <w:rPr>
          <w:sz w:val="28"/>
          <w:szCs w:val="28"/>
        </w:rPr>
        <w:t>илл</w:t>
      </w:r>
      <w:proofErr w:type="spellEnd"/>
      <w:r w:rsidRPr="00AA7EF7">
        <w:rPr>
          <w:sz w:val="28"/>
          <w:szCs w:val="28"/>
        </w:rPr>
        <w:t>.</w:t>
      </w:r>
    </w:p>
    <w:p w:rsidR="00C01693" w:rsidRPr="00AA7EF7" w:rsidRDefault="00C01693" w:rsidP="00AA7EF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b/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b/>
          <w:sz w:val="28"/>
          <w:szCs w:val="28"/>
        </w:rPr>
      </w:pPr>
    </w:p>
    <w:p w:rsidR="008C2AFF" w:rsidRPr="00AA7EF7" w:rsidRDefault="008C2AFF" w:rsidP="00AA7EF7">
      <w:pPr>
        <w:ind w:firstLine="709"/>
        <w:jc w:val="both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Критерии оценки</w:t>
      </w:r>
    </w:p>
    <w:p w:rsidR="008C2AFF" w:rsidRPr="00AA7EF7" w:rsidRDefault="008C2AFF" w:rsidP="00AA7EF7">
      <w:pPr>
        <w:ind w:firstLine="709"/>
        <w:jc w:val="both"/>
        <w:rPr>
          <w:sz w:val="28"/>
          <w:szCs w:val="28"/>
        </w:rPr>
      </w:pPr>
    </w:p>
    <w:p w:rsidR="003279CA" w:rsidRPr="00AA7EF7" w:rsidRDefault="003279CA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lastRenderedPageBreak/>
        <w:t>Результаты контроля знаний и умени</w:t>
      </w:r>
      <w:r w:rsidR="00F60D4D" w:rsidRPr="00AA7EF7">
        <w:rPr>
          <w:sz w:val="28"/>
          <w:szCs w:val="28"/>
        </w:rPr>
        <w:t>й студентов выражаются в оценке по пятибалльной шкале.</w:t>
      </w:r>
    </w:p>
    <w:p w:rsidR="006A45D6" w:rsidRPr="00AA7EF7" w:rsidRDefault="006A45D6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Оценка </w:t>
      </w:r>
      <w:r w:rsidRPr="00AA7EF7">
        <w:rPr>
          <w:b/>
          <w:bCs/>
          <w:i/>
          <w:iCs/>
          <w:sz w:val="28"/>
          <w:szCs w:val="28"/>
          <w:u w:val="single"/>
        </w:rPr>
        <w:t>«отлично»</w:t>
      </w:r>
      <w:r w:rsidRPr="00AA7EF7">
        <w:rPr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практикой.</w:t>
      </w:r>
    </w:p>
    <w:p w:rsidR="006A45D6" w:rsidRPr="00AA7EF7" w:rsidRDefault="006A45D6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Оценка </w:t>
      </w:r>
      <w:r w:rsidRPr="00AA7EF7">
        <w:rPr>
          <w:b/>
          <w:bCs/>
          <w:i/>
          <w:iCs/>
          <w:sz w:val="28"/>
          <w:szCs w:val="28"/>
          <w:u w:val="single"/>
        </w:rPr>
        <w:t>«хорошо»</w:t>
      </w:r>
      <w:r w:rsidRPr="00AA7EF7">
        <w:rPr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ошибками и поправками.</w:t>
      </w:r>
    </w:p>
    <w:p w:rsidR="006A45D6" w:rsidRPr="00AA7EF7" w:rsidRDefault="006A45D6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Оценка </w:t>
      </w:r>
      <w:r w:rsidRPr="00AA7EF7">
        <w:rPr>
          <w:b/>
          <w:bCs/>
          <w:i/>
          <w:iCs/>
          <w:sz w:val="28"/>
          <w:szCs w:val="28"/>
          <w:u w:val="single"/>
        </w:rPr>
        <w:t>«удовлетворительно»</w:t>
      </w:r>
      <w:r w:rsidRPr="00AA7EF7">
        <w:rPr>
          <w:sz w:val="28"/>
          <w:szCs w:val="28"/>
        </w:rPr>
        <w:t xml:space="preserve"> ставится за знание и понимание пройденного материала, с явными ошибками в определении понятий.</w:t>
      </w:r>
    </w:p>
    <w:p w:rsidR="006A45D6" w:rsidRPr="00AA7EF7" w:rsidRDefault="006A45D6" w:rsidP="00AA7EF7">
      <w:pPr>
        <w:ind w:firstLine="709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Оценка </w:t>
      </w:r>
      <w:r w:rsidRPr="00AA7EF7">
        <w:rPr>
          <w:b/>
          <w:bCs/>
          <w:i/>
          <w:iCs/>
          <w:sz w:val="28"/>
          <w:szCs w:val="28"/>
          <w:u w:val="single"/>
        </w:rPr>
        <w:t>«неудовлетворительно»</w:t>
      </w:r>
      <w:r w:rsidRPr="00AA7EF7">
        <w:rPr>
          <w:sz w:val="28"/>
          <w:szCs w:val="28"/>
        </w:rPr>
        <w:t>ставится за поверхностные знания учебного материала, неумение связывать теоретические знания с практикой.</w:t>
      </w:r>
    </w:p>
    <w:p w:rsidR="006A45D6" w:rsidRPr="00AA7EF7" w:rsidRDefault="006A45D6" w:rsidP="00AA7EF7">
      <w:pPr>
        <w:ind w:firstLine="709"/>
        <w:jc w:val="both"/>
        <w:rPr>
          <w:sz w:val="28"/>
          <w:szCs w:val="28"/>
        </w:rPr>
      </w:pPr>
    </w:p>
    <w:p w:rsidR="006A45D6" w:rsidRPr="00AA7EF7" w:rsidRDefault="006A45D6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5D21EF" w:rsidRPr="00AA7EF7" w:rsidRDefault="005D21EF" w:rsidP="00AA7EF7">
      <w:pPr>
        <w:pStyle w:val="22"/>
        <w:shd w:val="clear" w:color="auto" w:fill="auto"/>
        <w:spacing w:line="240" w:lineRule="auto"/>
        <w:ind w:firstLine="709"/>
        <w:jc w:val="both"/>
      </w:pPr>
    </w:p>
    <w:p w:rsidR="00C01693" w:rsidRPr="00AA7EF7" w:rsidRDefault="00C01693" w:rsidP="00AA7EF7">
      <w:pPr>
        <w:ind w:firstLine="709"/>
        <w:jc w:val="both"/>
        <w:rPr>
          <w:sz w:val="28"/>
          <w:szCs w:val="28"/>
        </w:rPr>
      </w:pPr>
    </w:p>
    <w:p w:rsidR="00AA7EF7" w:rsidRPr="00AA7EF7" w:rsidRDefault="00AA7EF7">
      <w:pPr>
        <w:autoSpaceDN/>
        <w:rPr>
          <w:b/>
          <w:caps/>
          <w:sz w:val="28"/>
          <w:szCs w:val="28"/>
        </w:rPr>
      </w:pPr>
      <w:bookmarkStart w:id="69" w:name="_Toc183512821"/>
      <w:bookmarkStart w:id="70" w:name="_Toc237187614"/>
      <w:bookmarkStart w:id="71" w:name="_Toc237189636"/>
      <w:bookmarkStart w:id="72" w:name="_Toc237270929"/>
      <w:r w:rsidRPr="00AA7EF7">
        <w:rPr>
          <w:b/>
          <w:caps/>
          <w:sz w:val="28"/>
          <w:szCs w:val="28"/>
        </w:rPr>
        <w:br w:type="page"/>
      </w:r>
    </w:p>
    <w:p w:rsidR="00C01693" w:rsidRPr="00AA7EF7" w:rsidRDefault="00C01693" w:rsidP="00AA7EF7">
      <w:pPr>
        <w:ind w:firstLine="709"/>
        <w:jc w:val="center"/>
        <w:outlineLvl w:val="0"/>
        <w:rPr>
          <w:b/>
          <w:sz w:val="28"/>
          <w:szCs w:val="28"/>
        </w:rPr>
      </w:pPr>
      <w:r w:rsidRPr="00AA7EF7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69"/>
      <w:bookmarkEnd w:id="70"/>
      <w:bookmarkEnd w:id="71"/>
      <w:bookmarkEnd w:id="72"/>
    </w:p>
    <w:p w:rsidR="00C01693" w:rsidRPr="00AA7EF7" w:rsidRDefault="00C01693" w:rsidP="00AA7EF7">
      <w:pPr>
        <w:ind w:firstLine="709"/>
        <w:jc w:val="center"/>
        <w:rPr>
          <w:b/>
          <w:sz w:val="28"/>
          <w:szCs w:val="28"/>
        </w:rPr>
      </w:pPr>
      <w:r w:rsidRPr="00AA7EF7">
        <w:rPr>
          <w:b/>
          <w:sz w:val="28"/>
          <w:szCs w:val="28"/>
        </w:rPr>
        <w:t>дисциплины (профессионального модуля)</w:t>
      </w:r>
    </w:p>
    <w:p w:rsidR="00C01693" w:rsidRPr="00AA7EF7" w:rsidRDefault="00C01693" w:rsidP="00AA7EF7">
      <w:pPr>
        <w:ind w:firstLine="709"/>
        <w:jc w:val="center"/>
      </w:pPr>
    </w:p>
    <w:p w:rsidR="00C01693" w:rsidRPr="00AA7EF7" w:rsidRDefault="00C01693" w:rsidP="00C01693">
      <w:pPr>
        <w:ind w:firstLine="709"/>
        <w:jc w:val="both"/>
      </w:pPr>
    </w:p>
    <w:p w:rsidR="00C01693" w:rsidRPr="00AA7EF7" w:rsidRDefault="00C01693" w:rsidP="00C01693">
      <w:pPr>
        <w:ind w:firstLine="709"/>
        <w:jc w:val="both"/>
      </w:pPr>
    </w:p>
    <w:p w:rsidR="001365C3" w:rsidRDefault="001365C3" w:rsidP="001365C3">
      <w:pPr>
        <w:ind w:firstLine="709"/>
        <w:jc w:val="both"/>
      </w:pPr>
      <w:r w:rsidRPr="00850A07">
        <w:t xml:space="preserve">Рабочая программа: </w:t>
      </w:r>
      <w:r w:rsidRPr="001365C3">
        <w:rPr>
          <w:bCs/>
          <w:u w:val="single"/>
        </w:rPr>
        <w:t>МДК 01.02.07 История костюма</w:t>
      </w:r>
      <w:r>
        <w:rPr>
          <w:bCs/>
          <w:sz w:val="28"/>
          <w:szCs w:val="28"/>
        </w:rPr>
        <w:t xml:space="preserve"> </w:t>
      </w:r>
      <w:r w:rsidRPr="00850A07">
        <w:t>одобрена на 20</w:t>
      </w:r>
      <w:r>
        <w:t>26/</w:t>
      </w:r>
      <w:r w:rsidRPr="00850A07">
        <w:t>20</w:t>
      </w:r>
      <w:r>
        <w:t>27</w:t>
      </w:r>
      <w:r w:rsidRPr="00850A07">
        <w:t xml:space="preserve"> учебный год на заседании предметно-цикловой </w:t>
      </w:r>
      <w:r>
        <w:t>комиссии хореографических дисциплин от 03.04.2026 г. № 10</w:t>
      </w:r>
      <w:r w:rsidRPr="00850A07">
        <w:tab/>
      </w:r>
    </w:p>
    <w:p w:rsidR="001365C3" w:rsidRPr="00850A07" w:rsidRDefault="001365C3" w:rsidP="001365C3">
      <w:pPr>
        <w:tabs>
          <w:tab w:val="left" w:pos="5115"/>
          <w:tab w:val="left" w:leader="underscore" w:pos="9210"/>
        </w:tabs>
        <w:ind w:left="2680"/>
        <w:jc w:val="both"/>
      </w:pPr>
      <w:r w:rsidRPr="00850A07">
        <w:t>Председатель ПЦК</w:t>
      </w:r>
      <w:r w:rsidRPr="00850A07">
        <w:tab/>
      </w:r>
      <w:r>
        <w:rPr>
          <w:noProof/>
        </w:rPr>
        <w:drawing>
          <wp:inline distT="0" distB="0" distL="0" distR="0">
            <wp:extent cx="814070" cy="572770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С.А. Иванова</w:t>
      </w:r>
    </w:p>
    <w:p w:rsidR="00C01693" w:rsidRPr="00AA7EF7" w:rsidRDefault="00C01693" w:rsidP="00C01693">
      <w:pPr>
        <w:ind w:firstLine="709"/>
        <w:jc w:val="both"/>
      </w:pPr>
    </w:p>
    <w:p w:rsidR="00C01693" w:rsidRDefault="00C01693" w:rsidP="00C01693">
      <w:pPr>
        <w:ind w:firstLine="709"/>
        <w:jc w:val="both"/>
      </w:pPr>
    </w:p>
    <w:p w:rsidR="001365C3" w:rsidRPr="00AA7EF7" w:rsidRDefault="001365C3" w:rsidP="00C01693">
      <w:pPr>
        <w:ind w:firstLine="709"/>
        <w:jc w:val="both"/>
      </w:pPr>
    </w:p>
    <w:p w:rsidR="00C01693" w:rsidRPr="00AA7EF7" w:rsidRDefault="00C01693" w:rsidP="00C01693">
      <w:pPr>
        <w:ind w:firstLine="709"/>
        <w:jc w:val="both"/>
      </w:pPr>
      <w:r w:rsidRPr="00AA7EF7">
        <w:t>Рабочая программа: __________________________________________</w:t>
      </w:r>
    </w:p>
    <w:p w:rsidR="00C01693" w:rsidRPr="00AA7EF7" w:rsidRDefault="00C01693" w:rsidP="00C01693">
      <w:pPr>
        <w:ind w:firstLine="709"/>
        <w:jc w:val="both"/>
      </w:pPr>
      <w:r w:rsidRPr="00AA7EF7">
        <w:t>___________________________________________________________</w:t>
      </w:r>
    </w:p>
    <w:p w:rsidR="00C01693" w:rsidRPr="00AA7EF7" w:rsidRDefault="00C01693" w:rsidP="00C01693">
      <w:pPr>
        <w:tabs>
          <w:tab w:val="left" w:leader="underscore" w:pos="2067"/>
          <w:tab w:val="left" w:leader="underscore" w:pos="2783"/>
        </w:tabs>
        <w:jc w:val="both"/>
      </w:pPr>
      <w:r w:rsidRPr="00AA7EF7">
        <w:t xml:space="preserve">одобрена на 20__/20__ учебный год на заседании предметно-цикловой </w:t>
      </w:r>
    </w:p>
    <w:p w:rsidR="00C01693" w:rsidRPr="00AA7EF7" w:rsidRDefault="00C01693" w:rsidP="00C01693">
      <w:pPr>
        <w:tabs>
          <w:tab w:val="left" w:leader="underscore" w:pos="9210"/>
        </w:tabs>
        <w:jc w:val="both"/>
      </w:pPr>
      <w:r w:rsidRPr="00AA7EF7">
        <w:t>комиссии</w:t>
      </w:r>
      <w:r w:rsidRPr="00AA7EF7">
        <w:tab/>
      </w:r>
    </w:p>
    <w:p w:rsidR="00C01693" w:rsidRPr="00AA7EF7" w:rsidRDefault="00C01693" w:rsidP="00C01693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AA7EF7">
        <w:t>от</w:t>
      </w:r>
      <w:r w:rsidRPr="00AA7EF7">
        <w:tab/>
        <w:t>20</w:t>
      </w:r>
      <w:r w:rsidRPr="00AA7EF7">
        <w:tab/>
        <w:t>г., протокол №</w:t>
      </w:r>
      <w:r w:rsidRPr="00AA7EF7">
        <w:tab/>
      </w:r>
    </w:p>
    <w:p w:rsidR="00C01693" w:rsidRPr="00AA7EF7" w:rsidRDefault="00C01693" w:rsidP="00C01693">
      <w:pPr>
        <w:tabs>
          <w:tab w:val="left" w:leader="underscore" w:pos="9210"/>
        </w:tabs>
        <w:spacing w:line="310" w:lineRule="exact"/>
        <w:ind w:left="2680"/>
        <w:jc w:val="both"/>
      </w:pPr>
      <w:r w:rsidRPr="00AA7EF7">
        <w:t>Председатель ПЦК</w:t>
      </w:r>
      <w:r w:rsidRPr="00AA7EF7">
        <w:tab/>
      </w:r>
    </w:p>
    <w:p w:rsidR="00C01693" w:rsidRPr="00AA7EF7" w:rsidRDefault="00C01693" w:rsidP="00C01693">
      <w:pPr>
        <w:tabs>
          <w:tab w:val="left" w:pos="7266"/>
        </w:tabs>
        <w:spacing w:line="210" w:lineRule="exact"/>
        <w:ind w:left="5320"/>
        <w:rPr>
          <w:sz w:val="21"/>
          <w:szCs w:val="21"/>
        </w:rPr>
      </w:pPr>
      <w:r w:rsidRPr="00AA7EF7">
        <w:rPr>
          <w:sz w:val="21"/>
          <w:szCs w:val="21"/>
        </w:rPr>
        <w:t>(подпись)</w:t>
      </w:r>
      <w:r w:rsidRPr="00AA7EF7">
        <w:rPr>
          <w:sz w:val="21"/>
          <w:szCs w:val="21"/>
        </w:rPr>
        <w:tab/>
        <w:t>(Инициалы и фамилия)</w:t>
      </w:r>
    </w:p>
    <w:p w:rsidR="00C01693" w:rsidRPr="00AA7EF7" w:rsidRDefault="00C01693" w:rsidP="00C01693">
      <w:pPr>
        <w:spacing w:line="310" w:lineRule="exact"/>
        <w:jc w:val="both"/>
      </w:pPr>
    </w:p>
    <w:p w:rsidR="00C01693" w:rsidRPr="00AA7EF7" w:rsidRDefault="00C01693" w:rsidP="00C01693">
      <w:pPr>
        <w:spacing w:line="310" w:lineRule="exact"/>
        <w:jc w:val="both"/>
      </w:pPr>
    </w:p>
    <w:p w:rsidR="00C01693" w:rsidRPr="00AA7EF7" w:rsidRDefault="00C01693" w:rsidP="00C01693">
      <w:pPr>
        <w:spacing w:line="310" w:lineRule="exact"/>
        <w:jc w:val="both"/>
      </w:pPr>
    </w:p>
    <w:p w:rsidR="00C01693" w:rsidRPr="00AA7EF7" w:rsidRDefault="00C01693" w:rsidP="00C01693">
      <w:pPr>
        <w:spacing w:line="310" w:lineRule="exact"/>
        <w:jc w:val="both"/>
      </w:pPr>
    </w:p>
    <w:p w:rsidR="00C01693" w:rsidRPr="00AA7EF7" w:rsidRDefault="00C01693" w:rsidP="00C01693">
      <w:pPr>
        <w:ind w:firstLine="709"/>
        <w:jc w:val="both"/>
      </w:pPr>
      <w:r w:rsidRPr="00AA7EF7">
        <w:t>Рабочая программа: __________________________________________</w:t>
      </w:r>
    </w:p>
    <w:p w:rsidR="00C01693" w:rsidRPr="00AA7EF7" w:rsidRDefault="00C01693" w:rsidP="00C01693">
      <w:pPr>
        <w:ind w:firstLine="709"/>
        <w:jc w:val="both"/>
      </w:pPr>
      <w:r w:rsidRPr="00AA7EF7">
        <w:t>___________________________________________________________</w:t>
      </w:r>
    </w:p>
    <w:p w:rsidR="00C01693" w:rsidRPr="00AA7EF7" w:rsidRDefault="00C01693" w:rsidP="00C01693">
      <w:pPr>
        <w:tabs>
          <w:tab w:val="left" w:leader="underscore" w:pos="2067"/>
          <w:tab w:val="left" w:leader="underscore" w:pos="2783"/>
        </w:tabs>
        <w:jc w:val="both"/>
      </w:pPr>
      <w:r w:rsidRPr="00AA7EF7">
        <w:t xml:space="preserve">одобрена на 20__/20__ учебный год на заседании предметно-цикловой </w:t>
      </w:r>
    </w:p>
    <w:p w:rsidR="00C01693" w:rsidRPr="00AA7EF7" w:rsidRDefault="00C01693" w:rsidP="00C01693">
      <w:pPr>
        <w:tabs>
          <w:tab w:val="left" w:leader="underscore" w:pos="9210"/>
        </w:tabs>
        <w:jc w:val="both"/>
      </w:pPr>
      <w:r w:rsidRPr="00AA7EF7">
        <w:t>комиссии</w:t>
      </w:r>
      <w:r w:rsidRPr="00AA7EF7">
        <w:tab/>
      </w:r>
    </w:p>
    <w:p w:rsidR="00C01693" w:rsidRPr="00AA7EF7" w:rsidRDefault="00C01693" w:rsidP="00C01693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AA7EF7">
        <w:t>от</w:t>
      </w:r>
      <w:r w:rsidRPr="00AA7EF7">
        <w:tab/>
        <w:t>20</w:t>
      </w:r>
      <w:r w:rsidRPr="00AA7EF7">
        <w:tab/>
        <w:t>г., протокол №</w:t>
      </w:r>
      <w:r w:rsidRPr="00AA7EF7">
        <w:tab/>
      </w:r>
    </w:p>
    <w:p w:rsidR="00C01693" w:rsidRPr="00AA7EF7" w:rsidRDefault="00C01693" w:rsidP="00C01693">
      <w:pPr>
        <w:tabs>
          <w:tab w:val="left" w:leader="underscore" w:pos="9210"/>
        </w:tabs>
        <w:spacing w:line="310" w:lineRule="exact"/>
        <w:ind w:left="2680"/>
        <w:jc w:val="both"/>
      </w:pPr>
      <w:r w:rsidRPr="00AA7EF7">
        <w:t>Председатель ПЦК</w:t>
      </w:r>
      <w:r w:rsidRPr="00AA7EF7">
        <w:tab/>
      </w:r>
    </w:p>
    <w:p w:rsidR="00C01693" w:rsidRPr="00AA7EF7" w:rsidRDefault="00C01693" w:rsidP="00C01693">
      <w:pPr>
        <w:tabs>
          <w:tab w:val="left" w:pos="7266"/>
        </w:tabs>
        <w:spacing w:line="210" w:lineRule="exact"/>
        <w:ind w:left="5320"/>
        <w:rPr>
          <w:sz w:val="21"/>
          <w:szCs w:val="21"/>
        </w:rPr>
      </w:pPr>
      <w:r w:rsidRPr="00AA7EF7">
        <w:rPr>
          <w:sz w:val="21"/>
          <w:szCs w:val="21"/>
        </w:rPr>
        <w:t>(подпись)</w:t>
      </w:r>
      <w:r w:rsidRPr="00AA7EF7">
        <w:rPr>
          <w:sz w:val="21"/>
          <w:szCs w:val="21"/>
        </w:rPr>
        <w:tab/>
        <w:t>(Инициалы и фамилия)</w:t>
      </w:r>
    </w:p>
    <w:p w:rsidR="00C01693" w:rsidRPr="00AA7EF7" w:rsidRDefault="00C01693" w:rsidP="00C01693">
      <w:pPr>
        <w:ind w:firstLine="709"/>
        <w:jc w:val="both"/>
      </w:pPr>
    </w:p>
    <w:p w:rsidR="00C01693" w:rsidRPr="00AA7EF7" w:rsidRDefault="00C01693" w:rsidP="00C01693">
      <w:pPr>
        <w:ind w:firstLine="709"/>
        <w:jc w:val="both"/>
      </w:pPr>
    </w:p>
    <w:p w:rsidR="00C01693" w:rsidRPr="00AA7EF7" w:rsidRDefault="00C01693" w:rsidP="00C01693">
      <w:pPr>
        <w:ind w:firstLine="709"/>
        <w:jc w:val="both"/>
      </w:pPr>
    </w:p>
    <w:p w:rsidR="00C01693" w:rsidRPr="00AA7EF7" w:rsidRDefault="00C01693" w:rsidP="00C01693">
      <w:pPr>
        <w:ind w:firstLine="709"/>
        <w:jc w:val="both"/>
      </w:pPr>
    </w:p>
    <w:p w:rsidR="00C01693" w:rsidRPr="00AA7EF7" w:rsidRDefault="00C01693" w:rsidP="00C01693">
      <w:pPr>
        <w:ind w:firstLine="709"/>
        <w:jc w:val="both"/>
      </w:pPr>
      <w:r w:rsidRPr="00AA7EF7">
        <w:t>Рабочая программа: __________________________________________</w:t>
      </w:r>
    </w:p>
    <w:p w:rsidR="00C01693" w:rsidRPr="00AA7EF7" w:rsidRDefault="00C01693" w:rsidP="00C01693">
      <w:pPr>
        <w:ind w:firstLine="709"/>
        <w:jc w:val="both"/>
      </w:pPr>
      <w:r w:rsidRPr="00AA7EF7">
        <w:t>___________________________________________________________</w:t>
      </w:r>
    </w:p>
    <w:p w:rsidR="00C01693" w:rsidRPr="00AA7EF7" w:rsidRDefault="00C01693" w:rsidP="00C01693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AA7EF7">
        <w:t>одобрена</w:t>
      </w:r>
      <w:proofErr w:type="gramEnd"/>
      <w:r w:rsidRPr="00AA7EF7">
        <w:t xml:space="preserve"> на 20__/20__  учебный год на заседании предметно-цикловой </w:t>
      </w:r>
    </w:p>
    <w:p w:rsidR="00C01693" w:rsidRPr="00AA7EF7" w:rsidRDefault="00C01693" w:rsidP="00C01693">
      <w:pPr>
        <w:tabs>
          <w:tab w:val="left" w:leader="underscore" w:pos="9210"/>
        </w:tabs>
        <w:jc w:val="both"/>
      </w:pPr>
      <w:r w:rsidRPr="00AA7EF7">
        <w:t>комиссии</w:t>
      </w:r>
      <w:r w:rsidRPr="00AA7EF7">
        <w:tab/>
      </w:r>
    </w:p>
    <w:p w:rsidR="00C01693" w:rsidRPr="00AA7EF7" w:rsidRDefault="00C01693" w:rsidP="00C01693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AA7EF7">
        <w:t>от</w:t>
      </w:r>
      <w:r w:rsidRPr="00AA7EF7">
        <w:tab/>
        <w:t>20</w:t>
      </w:r>
      <w:r w:rsidRPr="00AA7EF7">
        <w:tab/>
        <w:t>г., протокол №</w:t>
      </w:r>
      <w:r w:rsidRPr="00AA7EF7">
        <w:tab/>
      </w:r>
    </w:p>
    <w:p w:rsidR="00C01693" w:rsidRPr="00AA7EF7" w:rsidRDefault="00C01693" w:rsidP="00C01693">
      <w:pPr>
        <w:tabs>
          <w:tab w:val="left" w:leader="underscore" w:pos="9210"/>
        </w:tabs>
        <w:spacing w:line="310" w:lineRule="exact"/>
        <w:ind w:left="2680"/>
        <w:jc w:val="both"/>
      </w:pPr>
      <w:r w:rsidRPr="00AA7EF7">
        <w:t>Председатель ПЦК</w:t>
      </w:r>
      <w:r w:rsidRPr="00AA7EF7">
        <w:tab/>
      </w:r>
    </w:p>
    <w:p w:rsidR="00C01693" w:rsidRPr="00AA7EF7" w:rsidRDefault="00C01693" w:rsidP="00C01693">
      <w:pPr>
        <w:tabs>
          <w:tab w:val="left" w:pos="7266"/>
        </w:tabs>
        <w:spacing w:line="210" w:lineRule="exact"/>
        <w:ind w:left="5320"/>
        <w:rPr>
          <w:sz w:val="21"/>
          <w:szCs w:val="21"/>
        </w:rPr>
      </w:pPr>
      <w:r w:rsidRPr="00AA7EF7">
        <w:rPr>
          <w:sz w:val="21"/>
          <w:szCs w:val="21"/>
        </w:rPr>
        <w:t>(подпись)</w:t>
      </w:r>
      <w:r w:rsidRPr="00AA7EF7">
        <w:rPr>
          <w:sz w:val="21"/>
          <w:szCs w:val="21"/>
        </w:rPr>
        <w:tab/>
        <w:t>(Инициалы и фамилия)</w:t>
      </w:r>
    </w:p>
    <w:p w:rsidR="00C01693" w:rsidRPr="00AA7EF7" w:rsidRDefault="00C01693" w:rsidP="00C01693">
      <w:pPr>
        <w:rPr>
          <w:sz w:val="28"/>
          <w:szCs w:val="28"/>
        </w:rPr>
      </w:pPr>
    </w:p>
    <w:p w:rsidR="00C01693" w:rsidRPr="00AA7EF7" w:rsidRDefault="00C01693" w:rsidP="00C01693">
      <w:pPr>
        <w:tabs>
          <w:tab w:val="left" w:pos="567"/>
          <w:tab w:val="left" w:pos="709"/>
        </w:tabs>
        <w:jc w:val="both"/>
      </w:pPr>
    </w:p>
    <w:p w:rsidR="009C7696" w:rsidRPr="00AA7EF7" w:rsidRDefault="009C7696" w:rsidP="009C7696">
      <w:pPr>
        <w:widowControl w:val="0"/>
        <w:autoSpaceDE w:val="0"/>
        <w:adjustRightInd w:val="0"/>
        <w:rPr>
          <w:sz w:val="28"/>
          <w:szCs w:val="28"/>
        </w:rPr>
      </w:pPr>
    </w:p>
    <w:p w:rsidR="009C7696" w:rsidRPr="00AA7EF7" w:rsidRDefault="009C7696" w:rsidP="009C7696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955538" w:rsidRPr="00AA7EF7" w:rsidRDefault="00955538" w:rsidP="00955538">
      <w:pPr>
        <w:pStyle w:val="af3"/>
      </w:pPr>
    </w:p>
    <w:p w:rsidR="00955538" w:rsidRPr="00AA7EF7" w:rsidRDefault="00955538" w:rsidP="00955538">
      <w:pPr>
        <w:pStyle w:val="af3"/>
      </w:pPr>
    </w:p>
    <w:p w:rsidR="00955538" w:rsidRPr="00AA7EF7" w:rsidRDefault="00955538" w:rsidP="00955538">
      <w:pPr>
        <w:pStyle w:val="af3"/>
      </w:pPr>
    </w:p>
    <w:p w:rsidR="00955538" w:rsidRPr="00AA7EF7" w:rsidRDefault="00955538" w:rsidP="00955538">
      <w:pPr>
        <w:jc w:val="center"/>
        <w:outlineLvl w:val="0"/>
        <w:rPr>
          <w:b/>
          <w:sz w:val="28"/>
          <w:szCs w:val="28"/>
        </w:rPr>
      </w:pPr>
      <w:bookmarkStart w:id="73" w:name="_Toc147833635"/>
      <w:bookmarkStart w:id="74" w:name="_Toc144484195"/>
      <w:bookmarkStart w:id="75" w:name="_Toc32152435"/>
      <w:bookmarkStart w:id="76" w:name="_Toc22990944"/>
      <w:bookmarkStart w:id="77" w:name="_Toc22988032"/>
      <w:bookmarkStart w:id="78" w:name="_Toc148356174"/>
      <w:bookmarkStart w:id="79" w:name="_Toc148358916"/>
      <w:bookmarkStart w:id="80" w:name="_Toc148359683"/>
      <w:bookmarkStart w:id="81" w:name="_Toc148555235"/>
      <w:bookmarkStart w:id="82" w:name="_Toc237270930"/>
      <w:r w:rsidRPr="00AA7EF7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:rsidR="00955538" w:rsidRPr="00AA7EF7" w:rsidRDefault="00955538" w:rsidP="00955538">
      <w:pPr>
        <w:pStyle w:val="af3"/>
      </w:pPr>
    </w:p>
    <w:tbl>
      <w:tblPr>
        <w:tblpPr w:leftFromText="180" w:rightFromText="180" w:vertAnchor="text" w:horzAnchor="margin" w:tblpXSpec="center" w:tblpY="164"/>
        <w:tblW w:w="10005" w:type="dxa"/>
        <w:tblLayout w:type="fixed"/>
        <w:tblLook w:val="04A0"/>
      </w:tblPr>
      <w:tblGrid>
        <w:gridCol w:w="993"/>
        <w:gridCol w:w="4218"/>
        <w:gridCol w:w="1418"/>
        <w:gridCol w:w="1842"/>
        <w:gridCol w:w="1534"/>
      </w:tblGrid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7696" w:rsidRPr="00AA7EF7" w:rsidRDefault="009C7696">
            <w:pPr>
              <w:jc w:val="center"/>
              <w:rPr>
                <w:b/>
              </w:rPr>
            </w:pPr>
            <w:r w:rsidRPr="00AA7EF7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7696" w:rsidRPr="00AA7EF7" w:rsidRDefault="009C7696">
            <w:pPr>
              <w:jc w:val="center"/>
              <w:rPr>
                <w:b/>
              </w:rPr>
            </w:pPr>
            <w:r w:rsidRPr="00AA7EF7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7696" w:rsidRPr="00AA7EF7" w:rsidRDefault="009C7696">
            <w:pPr>
              <w:jc w:val="center"/>
              <w:rPr>
                <w:b/>
              </w:rPr>
            </w:pPr>
            <w:r w:rsidRPr="00AA7EF7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7696" w:rsidRPr="00AA7EF7" w:rsidRDefault="009C7696">
            <w:pPr>
              <w:ind w:left="-57" w:right="-57"/>
              <w:jc w:val="center"/>
              <w:rPr>
                <w:b/>
              </w:rPr>
            </w:pPr>
            <w:r w:rsidRPr="00AA7EF7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7696" w:rsidRPr="00AA7EF7" w:rsidRDefault="009C7696">
            <w:pPr>
              <w:jc w:val="center"/>
              <w:rPr>
                <w:b/>
              </w:rPr>
            </w:pPr>
            <w:r w:rsidRPr="00AA7EF7">
              <w:rPr>
                <w:b/>
              </w:rPr>
              <w:t>Подпись</w:t>
            </w:r>
          </w:p>
          <w:p w:rsidR="009C7696" w:rsidRPr="00AA7EF7" w:rsidRDefault="009C7696">
            <w:pPr>
              <w:jc w:val="center"/>
              <w:rPr>
                <w:b/>
              </w:rPr>
            </w:pPr>
            <w:r w:rsidRPr="00AA7EF7">
              <w:rPr>
                <w:b/>
              </w:rPr>
              <w:t>ответственного за внесение изменения</w:t>
            </w: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  <w:tr w:rsidR="009C7696" w:rsidRPr="00AA7EF7" w:rsidTr="0075037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696" w:rsidRPr="00AA7EF7" w:rsidRDefault="009C7696">
            <w:pPr>
              <w:snapToGrid w:val="0"/>
              <w:jc w:val="center"/>
            </w:pPr>
          </w:p>
        </w:tc>
      </w:tr>
    </w:tbl>
    <w:p w:rsidR="009C7696" w:rsidRPr="00AA7EF7" w:rsidRDefault="009C7696" w:rsidP="009C7696">
      <w:pPr>
        <w:rPr>
          <w:b/>
          <w:sz w:val="28"/>
          <w:szCs w:val="28"/>
        </w:rPr>
      </w:pPr>
    </w:p>
    <w:p w:rsidR="009C7696" w:rsidRPr="00AA7EF7" w:rsidRDefault="009C7696" w:rsidP="009C7696">
      <w:pPr>
        <w:widowControl w:val="0"/>
        <w:autoSpaceDE w:val="0"/>
      </w:pPr>
    </w:p>
    <w:p w:rsidR="009C7696" w:rsidRPr="00AA7EF7" w:rsidRDefault="009C7696" w:rsidP="009C769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9C7696" w:rsidRPr="00AA7EF7" w:rsidRDefault="009C7696" w:rsidP="009C7696"/>
    <w:p w:rsidR="009C7696" w:rsidRPr="00AA7EF7" w:rsidRDefault="009C7696" w:rsidP="00FB4F42">
      <w:pPr>
        <w:ind w:firstLine="709"/>
        <w:jc w:val="both"/>
        <w:rPr>
          <w:sz w:val="28"/>
          <w:szCs w:val="28"/>
        </w:rPr>
      </w:pPr>
    </w:p>
    <w:p w:rsidR="00FB4F42" w:rsidRPr="00AA7EF7" w:rsidRDefault="00FB4F42">
      <w:pPr>
        <w:rPr>
          <w:b/>
          <w:bCs/>
          <w:sz w:val="28"/>
          <w:szCs w:val="28"/>
        </w:rPr>
      </w:pPr>
    </w:p>
    <w:sectPr w:rsidR="00FB4F42" w:rsidRPr="00AA7EF7" w:rsidSect="00AA7EF7">
      <w:pgSz w:w="11909" w:h="16834"/>
      <w:pgMar w:top="1418" w:right="749" w:bottom="709" w:left="1385" w:header="72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2D2" w:rsidRDefault="005262D2">
      <w:r>
        <w:separator/>
      </w:r>
    </w:p>
  </w:endnote>
  <w:endnote w:type="continuationSeparator" w:id="1">
    <w:p w:rsidR="005262D2" w:rsidRDefault="005262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626828"/>
      <w:docPartObj>
        <w:docPartGallery w:val="Page Numbers (Bottom of Page)"/>
        <w:docPartUnique/>
      </w:docPartObj>
    </w:sdtPr>
    <w:sdtContent>
      <w:p w:rsidR="00AA7EF7" w:rsidRDefault="00331E6C">
        <w:pPr>
          <w:pStyle w:val="aa"/>
          <w:jc w:val="center"/>
        </w:pPr>
        <w:r>
          <w:fldChar w:fldCharType="begin"/>
        </w:r>
        <w:r w:rsidR="00AA7EF7">
          <w:instrText>PAGE   \* MERGEFORMAT</w:instrText>
        </w:r>
        <w:r>
          <w:fldChar w:fldCharType="separate"/>
        </w:r>
        <w:r w:rsidR="001365C3">
          <w:rPr>
            <w:noProof/>
          </w:rPr>
          <w:t>51</w:t>
        </w:r>
        <w:r>
          <w:fldChar w:fldCharType="end"/>
        </w:r>
      </w:p>
    </w:sdtContent>
  </w:sdt>
  <w:p w:rsidR="00AA7EF7" w:rsidRDefault="00AA7EF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2D2" w:rsidRDefault="005262D2">
      <w:r>
        <w:separator/>
      </w:r>
    </w:p>
  </w:footnote>
  <w:footnote w:type="continuationSeparator" w:id="1">
    <w:p w:rsidR="005262D2" w:rsidRDefault="005262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F"/>
    <w:multiLevelType w:val="multilevel"/>
    <w:tmpl w:val="6DF00FC2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>
    <w:nsid w:val="00DF1106"/>
    <w:multiLevelType w:val="hybridMultilevel"/>
    <w:tmpl w:val="B72E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14032E9"/>
    <w:multiLevelType w:val="hybridMultilevel"/>
    <w:tmpl w:val="44D06A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60240D"/>
    <w:multiLevelType w:val="hybridMultilevel"/>
    <w:tmpl w:val="6F0CA9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896B2A"/>
    <w:multiLevelType w:val="hybridMultilevel"/>
    <w:tmpl w:val="FBF219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6C369EB"/>
    <w:multiLevelType w:val="hybridMultilevel"/>
    <w:tmpl w:val="620A96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7C33076"/>
    <w:multiLevelType w:val="hybridMultilevel"/>
    <w:tmpl w:val="0CF42A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B2488C"/>
    <w:multiLevelType w:val="hybridMultilevel"/>
    <w:tmpl w:val="EFF679E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430684"/>
    <w:multiLevelType w:val="hybridMultilevel"/>
    <w:tmpl w:val="47DE8296"/>
    <w:lvl w:ilvl="0" w:tplc="00000009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F932F9A"/>
    <w:multiLevelType w:val="hybridMultilevel"/>
    <w:tmpl w:val="4BAA31FE"/>
    <w:lvl w:ilvl="0" w:tplc="669832A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C86E88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14">
    <w:nsid w:val="4E414F93"/>
    <w:multiLevelType w:val="hybridMultilevel"/>
    <w:tmpl w:val="EFA67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0D6ECE"/>
    <w:multiLevelType w:val="hybridMultilevel"/>
    <w:tmpl w:val="C6122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DC17AF"/>
    <w:multiLevelType w:val="hybridMultilevel"/>
    <w:tmpl w:val="8D0C7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B514D8"/>
    <w:multiLevelType w:val="hybridMultilevel"/>
    <w:tmpl w:val="9ABEF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16"/>
  </w:num>
  <w:num w:numId="9">
    <w:abstractNumId w:val="9"/>
  </w:num>
  <w:num w:numId="10">
    <w:abstractNumId w:val="8"/>
  </w:num>
  <w:num w:numId="11">
    <w:abstractNumId w:val="15"/>
  </w:num>
  <w:num w:numId="12">
    <w:abstractNumId w:val="7"/>
  </w:num>
  <w:num w:numId="13">
    <w:abstractNumId w:val="6"/>
  </w:num>
  <w:num w:numId="14">
    <w:abstractNumId w:val="10"/>
  </w:num>
  <w:num w:numId="15">
    <w:abstractNumId w:val="4"/>
  </w:num>
  <w:num w:numId="16">
    <w:abstractNumId w:val="18"/>
  </w:num>
  <w:num w:numId="17">
    <w:abstractNumId w:val="13"/>
  </w:num>
  <w:num w:numId="18">
    <w:abstractNumId w:val="11"/>
  </w:num>
  <w:num w:numId="19">
    <w:abstractNumId w:val="17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D2447"/>
    <w:rsid w:val="00002224"/>
    <w:rsid w:val="000077F9"/>
    <w:rsid w:val="00022025"/>
    <w:rsid w:val="000271F1"/>
    <w:rsid w:val="00051CE5"/>
    <w:rsid w:val="000618CE"/>
    <w:rsid w:val="00084DB0"/>
    <w:rsid w:val="00094581"/>
    <w:rsid w:val="000A0028"/>
    <w:rsid w:val="000A02D6"/>
    <w:rsid w:val="000B76B3"/>
    <w:rsid w:val="000C286F"/>
    <w:rsid w:val="000C431F"/>
    <w:rsid w:val="000D3FA2"/>
    <w:rsid w:val="000D6E78"/>
    <w:rsid w:val="000E12CF"/>
    <w:rsid w:val="001045D1"/>
    <w:rsid w:val="001365C3"/>
    <w:rsid w:val="00145714"/>
    <w:rsid w:val="00156ACB"/>
    <w:rsid w:val="00167BDC"/>
    <w:rsid w:val="001752A2"/>
    <w:rsid w:val="0019098E"/>
    <w:rsid w:val="001A3939"/>
    <w:rsid w:val="001B768E"/>
    <w:rsid w:val="001E6A8C"/>
    <w:rsid w:val="001E71AD"/>
    <w:rsid w:val="001F7929"/>
    <w:rsid w:val="00241CC5"/>
    <w:rsid w:val="00247F0D"/>
    <w:rsid w:val="0025755E"/>
    <w:rsid w:val="00296EB4"/>
    <w:rsid w:val="002B294D"/>
    <w:rsid w:val="00304D74"/>
    <w:rsid w:val="003051E1"/>
    <w:rsid w:val="003279CA"/>
    <w:rsid w:val="00331E6C"/>
    <w:rsid w:val="003572D4"/>
    <w:rsid w:val="003768C9"/>
    <w:rsid w:val="003A752E"/>
    <w:rsid w:val="003D26B0"/>
    <w:rsid w:val="003E16E5"/>
    <w:rsid w:val="003E7FAE"/>
    <w:rsid w:val="0040255C"/>
    <w:rsid w:val="00412DF2"/>
    <w:rsid w:val="004264E8"/>
    <w:rsid w:val="0047026A"/>
    <w:rsid w:val="004764EA"/>
    <w:rsid w:val="00477CFB"/>
    <w:rsid w:val="004953D5"/>
    <w:rsid w:val="004B01C5"/>
    <w:rsid w:val="004C2FA0"/>
    <w:rsid w:val="004D4CA4"/>
    <w:rsid w:val="004F3C47"/>
    <w:rsid w:val="00500B01"/>
    <w:rsid w:val="00507E39"/>
    <w:rsid w:val="0051473D"/>
    <w:rsid w:val="005173F5"/>
    <w:rsid w:val="00525060"/>
    <w:rsid w:val="005262D2"/>
    <w:rsid w:val="0053270C"/>
    <w:rsid w:val="00534F62"/>
    <w:rsid w:val="00537387"/>
    <w:rsid w:val="005634AB"/>
    <w:rsid w:val="00563AD6"/>
    <w:rsid w:val="005D21EF"/>
    <w:rsid w:val="005D768E"/>
    <w:rsid w:val="00652F1C"/>
    <w:rsid w:val="0065379C"/>
    <w:rsid w:val="00657476"/>
    <w:rsid w:val="00667170"/>
    <w:rsid w:val="00684023"/>
    <w:rsid w:val="00686BA9"/>
    <w:rsid w:val="006A3431"/>
    <w:rsid w:val="006A45D6"/>
    <w:rsid w:val="006C6E2C"/>
    <w:rsid w:val="007335C6"/>
    <w:rsid w:val="00750378"/>
    <w:rsid w:val="00752666"/>
    <w:rsid w:val="007861EF"/>
    <w:rsid w:val="007C1F31"/>
    <w:rsid w:val="007D2447"/>
    <w:rsid w:val="00806FD9"/>
    <w:rsid w:val="00816C40"/>
    <w:rsid w:val="0084452D"/>
    <w:rsid w:val="0085464F"/>
    <w:rsid w:val="008716A8"/>
    <w:rsid w:val="00887CAB"/>
    <w:rsid w:val="008B1588"/>
    <w:rsid w:val="008B281B"/>
    <w:rsid w:val="008B2D40"/>
    <w:rsid w:val="008C2AFF"/>
    <w:rsid w:val="008D3D77"/>
    <w:rsid w:val="00912A4D"/>
    <w:rsid w:val="00915061"/>
    <w:rsid w:val="00955538"/>
    <w:rsid w:val="00963353"/>
    <w:rsid w:val="009810C9"/>
    <w:rsid w:val="009B279F"/>
    <w:rsid w:val="009C0567"/>
    <w:rsid w:val="009C7696"/>
    <w:rsid w:val="009F5A7D"/>
    <w:rsid w:val="00A06506"/>
    <w:rsid w:val="00A11F2B"/>
    <w:rsid w:val="00A24381"/>
    <w:rsid w:val="00A43273"/>
    <w:rsid w:val="00A573AE"/>
    <w:rsid w:val="00AA0772"/>
    <w:rsid w:val="00AA7EF7"/>
    <w:rsid w:val="00AB4A03"/>
    <w:rsid w:val="00AD31CE"/>
    <w:rsid w:val="00B21400"/>
    <w:rsid w:val="00B7504F"/>
    <w:rsid w:val="00BF5597"/>
    <w:rsid w:val="00C01693"/>
    <w:rsid w:val="00C0645B"/>
    <w:rsid w:val="00C16511"/>
    <w:rsid w:val="00C46212"/>
    <w:rsid w:val="00C47D17"/>
    <w:rsid w:val="00C57DFE"/>
    <w:rsid w:val="00C66DB7"/>
    <w:rsid w:val="00C775E1"/>
    <w:rsid w:val="00C903C1"/>
    <w:rsid w:val="00C96B40"/>
    <w:rsid w:val="00CB0275"/>
    <w:rsid w:val="00CC0380"/>
    <w:rsid w:val="00CD1BD7"/>
    <w:rsid w:val="00D3308A"/>
    <w:rsid w:val="00D37033"/>
    <w:rsid w:val="00D50E2C"/>
    <w:rsid w:val="00D63B0A"/>
    <w:rsid w:val="00D63EA1"/>
    <w:rsid w:val="00D8085D"/>
    <w:rsid w:val="00D86921"/>
    <w:rsid w:val="00D8746F"/>
    <w:rsid w:val="00D95543"/>
    <w:rsid w:val="00DC04EA"/>
    <w:rsid w:val="00DF6A4C"/>
    <w:rsid w:val="00E0004A"/>
    <w:rsid w:val="00E23804"/>
    <w:rsid w:val="00EB0776"/>
    <w:rsid w:val="00EC3483"/>
    <w:rsid w:val="00ED1D34"/>
    <w:rsid w:val="00ED22FF"/>
    <w:rsid w:val="00EE372F"/>
    <w:rsid w:val="00EE7DD8"/>
    <w:rsid w:val="00F17CA7"/>
    <w:rsid w:val="00F26440"/>
    <w:rsid w:val="00F43A79"/>
    <w:rsid w:val="00F52F37"/>
    <w:rsid w:val="00F60D4D"/>
    <w:rsid w:val="00F615C1"/>
    <w:rsid w:val="00F619A9"/>
    <w:rsid w:val="00F71B23"/>
    <w:rsid w:val="00F93801"/>
    <w:rsid w:val="00FB4F42"/>
    <w:rsid w:val="00FB60CC"/>
    <w:rsid w:val="00FC6631"/>
    <w:rsid w:val="00FD4D4E"/>
    <w:rsid w:val="00FD6BE3"/>
    <w:rsid w:val="00FE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6E78"/>
    <w:pPr>
      <w:autoSpaceDN w:val="0"/>
    </w:pPr>
    <w:rPr>
      <w:rFonts w:eastAsia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9C7696"/>
    <w:pPr>
      <w:keepNext/>
      <w:keepLines/>
      <w:autoSpaceDN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autoRedefine/>
    <w:rsid w:val="007D2447"/>
    <w:pPr>
      <w:spacing w:after="120" w:line="480" w:lineRule="auto"/>
      <w:ind w:left="283"/>
      <w:contextualSpacing/>
    </w:pPr>
  </w:style>
  <w:style w:type="paragraph" w:styleId="a5">
    <w:name w:val="Body Text Indent"/>
    <w:aliases w:val="текст,Основной текст 1"/>
    <w:basedOn w:val="a0"/>
    <w:autoRedefine/>
    <w:rsid w:val="007D2447"/>
    <w:pPr>
      <w:spacing w:after="120"/>
      <w:ind w:left="283"/>
      <w:contextualSpacing/>
    </w:pPr>
  </w:style>
  <w:style w:type="paragraph" w:customStyle="1" w:styleId="2">
    <w:name w:val="Знак2"/>
    <w:basedOn w:val="a0"/>
    <w:autoRedefine/>
    <w:rsid w:val="007D2447"/>
    <w:pPr>
      <w:tabs>
        <w:tab w:val="left" w:pos="708"/>
      </w:tabs>
      <w:spacing w:after="160" w:line="240" w:lineRule="exact"/>
      <w:contextualSpacing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Стиль"/>
    <w:autoRedefine/>
    <w:rsid w:val="007D2447"/>
    <w:pPr>
      <w:widowControl w:val="0"/>
      <w:autoSpaceDE w:val="0"/>
      <w:autoSpaceDN w:val="0"/>
      <w:adjustRightInd w:val="0"/>
      <w:contextualSpacing/>
    </w:pPr>
    <w:rPr>
      <w:rFonts w:ascii="Arial" w:eastAsia="Times New Roman" w:hAnsi="Arial" w:cs="Arial"/>
      <w:sz w:val="24"/>
      <w:szCs w:val="24"/>
    </w:rPr>
  </w:style>
  <w:style w:type="paragraph" w:styleId="a">
    <w:name w:val="List Paragraph"/>
    <w:aliases w:val="Содержание. 2 уровень"/>
    <w:basedOn w:val="a0"/>
    <w:link w:val="a7"/>
    <w:autoRedefine/>
    <w:qFormat/>
    <w:rsid w:val="005634AB"/>
    <w:pPr>
      <w:numPr>
        <w:numId w:val="2"/>
      </w:numPr>
      <w:contextualSpacing/>
    </w:pPr>
    <w:rPr>
      <w:rFonts w:eastAsia="Lucida Grande CY"/>
      <w:sz w:val="28"/>
      <w:szCs w:val="28"/>
      <w:lang w:eastAsia="en-US"/>
    </w:rPr>
  </w:style>
  <w:style w:type="paragraph" w:customStyle="1" w:styleId="Style2">
    <w:name w:val="Style2"/>
    <w:basedOn w:val="a0"/>
    <w:autoRedefine/>
    <w:rsid w:val="001E71AD"/>
    <w:pPr>
      <w:autoSpaceDE w:val="0"/>
      <w:adjustRightInd w:val="0"/>
      <w:ind w:firstLine="709"/>
      <w:contextualSpacing/>
      <w:jc w:val="both"/>
    </w:pPr>
  </w:style>
  <w:style w:type="paragraph" w:customStyle="1" w:styleId="Style3">
    <w:name w:val="Style3"/>
    <w:basedOn w:val="a0"/>
    <w:autoRedefine/>
    <w:rsid w:val="007D2447"/>
    <w:pPr>
      <w:widowControl w:val="0"/>
      <w:autoSpaceDE w:val="0"/>
      <w:adjustRightInd w:val="0"/>
      <w:spacing w:line="459" w:lineRule="exact"/>
      <w:ind w:firstLine="206"/>
      <w:contextualSpacing/>
    </w:pPr>
  </w:style>
  <w:style w:type="paragraph" w:customStyle="1" w:styleId="Style4">
    <w:name w:val="Style4"/>
    <w:basedOn w:val="a0"/>
    <w:autoRedefine/>
    <w:rsid w:val="007D2447"/>
    <w:pPr>
      <w:widowControl w:val="0"/>
      <w:autoSpaceDE w:val="0"/>
      <w:adjustRightInd w:val="0"/>
      <w:spacing w:line="286" w:lineRule="exact"/>
      <w:contextualSpacing/>
    </w:pPr>
  </w:style>
  <w:style w:type="paragraph" w:customStyle="1" w:styleId="Style5">
    <w:name w:val="Style5"/>
    <w:basedOn w:val="a0"/>
    <w:autoRedefine/>
    <w:rsid w:val="007D2447"/>
    <w:pPr>
      <w:widowControl w:val="0"/>
      <w:autoSpaceDE w:val="0"/>
      <w:adjustRightInd w:val="0"/>
      <w:spacing w:line="275" w:lineRule="exact"/>
      <w:contextualSpacing/>
    </w:pPr>
  </w:style>
  <w:style w:type="paragraph" w:customStyle="1" w:styleId="Style6">
    <w:name w:val="Style6"/>
    <w:basedOn w:val="a0"/>
    <w:autoRedefine/>
    <w:rsid w:val="007D2447"/>
    <w:pPr>
      <w:widowControl w:val="0"/>
      <w:autoSpaceDE w:val="0"/>
      <w:adjustRightInd w:val="0"/>
      <w:contextualSpacing/>
    </w:pPr>
  </w:style>
  <w:style w:type="paragraph" w:customStyle="1" w:styleId="Style7">
    <w:name w:val="Style7"/>
    <w:basedOn w:val="a0"/>
    <w:autoRedefine/>
    <w:rsid w:val="007D2447"/>
    <w:pPr>
      <w:widowControl w:val="0"/>
      <w:autoSpaceDE w:val="0"/>
      <w:adjustRightInd w:val="0"/>
      <w:spacing w:line="274" w:lineRule="exact"/>
      <w:ind w:firstLine="197"/>
      <w:contextualSpacing/>
    </w:pPr>
  </w:style>
  <w:style w:type="paragraph" w:customStyle="1" w:styleId="Style8">
    <w:name w:val="Style8"/>
    <w:basedOn w:val="a0"/>
    <w:autoRedefine/>
    <w:rsid w:val="007D2447"/>
    <w:pPr>
      <w:widowControl w:val="0"/>
      <w:autoSpaceDE w:val="0"/>
      <w:adjustRightInd w:val="0"/>
      <w:spacing w:line="552" w:lineRule="exact"/>
      <w:ind w:firstLine="2834"/>
      <w:contextualSpacing/>
    </w:pPr>
  </w:style>
  <w:style w:type="paragraph" w:customStyle="1" w:styleId="Style9">
    <w:name w:val="Style9"/>
    <w:basedOn w:val="a0"/>
    <w:autoRedefine/>
    <w:rsid w:val="007D2447"/>
    <w:pPr>
      <w:widowControl w:val="0"/>
      <w:autoSpaceDE w:val="0"/>
      <w:adjustRightInd w:val="0"/>
      <w:spacing w:line="275" w:lineRule="exact"/>
      <w:ind w:firstLine="1762"/>
      <w:contextualSpacing/>
    </w:pPr>
  </w:style>
  <w:style w:type="paragraph" w:customStyle="1" w:styleId="Style10">
    <w:name w:val="Style10"/>
    <w:basedOn w:val="a0"/>
    <w:autoRedefine/>
    <w:rsid w:val="007D2447"/>
    <w:pPr>
      <w:widowControl w:val="0"/>
      <w:autoSpaceDE w:val="0"/>
      <w:adjustRightInd w:val="0"/>
      <w:spacing w:line="280" w:lineRule="exact"/>
      <w:contextualSpacing/>
    </w:pPr>
  </w:style>
  <w:style w:type="paragraph" w:customStyle="1" w:styleId="Style11">
    <w:name w:val="Style11"/>
    <w:basedOn w:val="a0"/>
    <w:autoRedefine/>
    <w:rsid w:val="007D2447"/>
    <w:pPr>
      <w:widowControl w:val="0"/>
      <w:autoSpaceDE w:val="0"/>
      <w:adjustRightInd w:val="0"/>
      <w:spacing w:line="275" w:lineRule="exact"/>
      <w:contextualSpacing/>
    </w:pPr>
  </w:style>
  <w:style w:type="paragraph" w:customStyle="1" w:styleId="Style12">
    <w:name w:val="Style12"/>
    <w:basedOn w:val="a0"/>
    <w:autoRedefine/>
    <w:rsid w:val="007D2447"/>
    <w:pPr>
      <w:widowControl w:val="0"/>
      <w:autoSpaceDE w:val="0"/>
      <w:adjustRightInd w:val="0"/>
      <w:spacing w:line="278" w:lineRule="exact"/>
      <w:ind w:hanging="355"/>
      <w:contextualSpacing/>
    </w:pPr>
  </w:style>
  <w:style w:type="paragraph" w:customStyle="1" w:styleId="Style13">
    <w:name w:val="Style13"/>
    <w:basedOn w:val="a0"/>
    <w:autoRedefine/>
    <w:rsid w:val="007D2447"/>
    <w:pPr>
      <w:widowControl w:val="0"/>
      <w:autoSpaceDE w:val="0"/>
      <w:adjustRightInd w:val="0"/>
      <w:spacing w:line="286" w:lineRule="exact"/>
      <w:contextualSpacing/>
      <w:jc w:val="both"/>
    </w:pPr>
  </w:style>
  <w:style w:type="paragraph" w:customStyle="1" w:styleId="Style14">
    <w:name w:val="Style14"/>
    <w:basedOn w:val="a0"/>
    <w:autoRedefine/>
    <w:rsid w:val="007D2447"/>
    <w:pPr>
      <w:widowControl w:val="0"/>
      <w:autoSpaceDE w:val="0"/>
      <w:adjustRightInd w:val="0"/>
      <w:spacing w:line="276" w:lineRule="exact"/>
      <w:ind w:firstLine="2270"/>
      <w:contextualSpacing/>
    </w:pPr>
  </w:style>
  <w:style w:type="paragraph" w:customStyle="1" w:styleId="Style15">
    <w:name w:val="Style15"/>
    <w:basedOn w:val="a0"/>
    <w:autoRedefine/>
    <w:rsid w:val="007D2447"/>
    <w:pPr>
      <w:widowControl w:val="0"/>
      <w:autoSpaceDE w:val="0"/>
      <w:adjustRightInd w:val="0"/>
      <w:spacing w:line="281" w:lineRule="exact"/>
      <w:ind w:firstLine="209"/>
      <w:contextualSpacing/>
      <w:jc w:val="both"/>
    </w:pPr>
  </w:style>
  <w:style w:type="paragraph" w:customStyle="1" w:styleId="Style16">
    <w:name w:val="Style16"/>
    <w:basedOn w:val="a0"/>
    <w:autoRedefine/>
    <w:rsid w:val="007D2447"/>
    <w:pPr>
      <w:widowControl w:val="0"/>
      <w:autoSpaceDE w:val="0"/>
      <w:adjustRightInd w:val="0"/>
      <w:spacing w:line="277" w:lineRule="exact"/>
      <w:ind w:firstLine="1442"/>
      <w:contextualSpacing/>
    </w:pPr>
  </w:style>
  <w:style w:type="paragraph" w:customStyle="1" w:styleId="3">
    <w:name w:val="Знак3"/>
    <w:basedOn w:val="a0"/>
    <w:autoRedefine/>
    <w:rsid w:val="007D2447"/>
    <w:pPr>
      <w:spacing w:after="160" w:line="240" w:lineRule="exact"/>
      <w:contextualSpacing/>
    </w:pPr>
    <w:rPr>
      <w:rFonts w:ascii="Verdana" w:hAnsi="Verdana" w:cs="Verdana"/>
      <w:sz w:val="20"/>
      <w:szCs w:val="20"/>
      <w:lang w:val="en-US" w:eastAsia="en-US"/>
    </w:rPr>
  </w:style>
  <w:style w:type="character" w:styleId="a8">
    <w:name w:val="footnote reference"/>
    <w:semiHidden/>
    <w:rsid w:val="007D2447"/>
    <w:rPr>
      <w:vertAlign w:val="superscript"/>
    </w:rPr>
  </w:style>
  <w:style w:type="character" w:customStyle="1" w:styleId="FontStyle19">
    <w:name w:val="Font Style19"/>
    <w:rsid w:val="007D2447"/>
    <w:rPr>
      <w:rFonts w:ascii="Times New Roman" w:hAnsi="Times New Roman" w:cs="Times New Roman" w:hint="default"/>
      <w:sz w:val="38"/>
      <w:szCs w:val="38"/>
    </w:rPr>
  </w:style>
  <w:style w:type="character" w:customStyle="1" w:styleId="FontStyle20">
    <w:name w:val="Font Style20"/>
    <w:rsid w:val="007D244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rsid w:val="007D2447"/>
    <w:rPr>
      <w:rFonts w:ascii="Times New Roman" w:hAnsi="Times New Roman" w:cs="Times New Roman" w:hint="default"/>
      <w:b/>
      <w:bCs/>
      <w:spacing w:val="20"/>
      <w:sz w:val="16"/>
      <w:szCs w:val="16"/>
    </w:rPr>
  </w:style>
  <w:style w:type="character" w:customStyle="1" w:styleId="FontStyle22">
    <w:name w:val="Font Style22"/>
    <w:rsid w:val="007D2447"/>
    <w:rPr>
      <w:rFonts w:ascii="Arial" w:hAnsi="Arial" w:cs="Arial" w:hint="default"/>
      <w:b/>
      <w:bCs/>
      <w:sz w:val="24"/>
      <w:szCs w:val="24"/>
    </w:rPr>
  </w:style>
  <w:style w:type="paragraph" w:styleId="a9">
    <w:name w:val="List"/>
    <w:basedOn w:val="a0"/>
    <w:rsid w:val="007D2447"/>
    <w:pPr>
      <w:suppressAutoHyphens/>
      <w:autoSpaceDN/>
      <w:ind w:left="283" w:hanging="283"/>
    </w:pPr>
    <w:rPr>
      <w:lang w:eastAsia="ar-SA"/>
    </w:rPr>
  </w:style>
  <w:style w:type="paragraph" w:customStyle="1" w:styleId="21">
    <w:name w:val="Список 21"/>
    <w:basedOn w:val="a0"/>
    <w:rsid w:val="007D2447"/>
    <w:pPr>
      <w:suppressAutoHyphens/>
      <w:autoSpaceDN/>
      <w:ind w:left="566" w:hanging="283"/>
    </w:pPr>
    <w:rPr>
      <w:rFonts w:ascii="Arial" w:hAnsi="Arial" w:cs="Arial"/>
      <w:szCs w:val="28"/>
      <w:lang w:eastAsia="ar-SA"/>
    </w:rPr>
  </w:style>
  <w:style w:type="paragraph" w:styleId="aa">
    <w:name w:val="footer"/>
    <w:basedOn w:val="a0"/>
    <w:link w:val="ab"/>
    <w:uiPriority w:val="99"/>
    <w:rsid w:val="007D2447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7D2447"/>
  </w:style>
  <w:style w:type="paragraph" w:styleId="ad">
    <w:name w:val="header"/>
    <w:basedOn w:val="a0"/>
    <w:rsid w:val="007D2447"/>
    <w:pPr>
      <w:tabs>
        <w:tab w:val="center" w:pos="4677"/>
        <w:tab w:val="right" w:pos="9355"/>
      </w:tabs>
    </w:pPr>
  </w:style>
  <w:style w:type="table" w:styleId="ae">
    <w:name w:val="Table Grid"/>
    <w:basedOn w:val="a2"/>
    <w:rsid w:val="007D244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0"/>
    <w:rsid w:val="007D2447"/>
    <w:pPr>
      <w:spacing w:after="120"/>
    </w:pPr>
  </w:style>
  <w:style w:type="paragraph" w:styleId="af0">
    <w:name w:val="Document Map"/>
    <w:basedOn w:val="a0"/>
    <w:semiHidden/>
    <w:rsid w:val="00156ACB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uiPriority w:val="99"/>
    <w:rsid w:val="00084DB0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C7696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20">
    <w:name w:val="Основной текст (2)_"/>
    <w:link w:val="22"/>
    <w:locked/>
    <w:rsid w:val="009C7696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0"/>
    <w:rsid w:val="009C7696"/>
    <w:pPr>
      <w:widowControl w:val="0"/>
      <w:shd w:val="clear" w:color="auto" w:fill="FFFFFF"/>
      <w:autoSpaceDN/>
      <w:spacing w:line="320" w:lineRule="exact"/>
      <w:jc w:val="right"/>
    </w:pPr>
    <w:rPr>
      <w:rFonts w:eastAsia="SimSun"/>
      <w:sz w:val="28"/>
      <w:szCs w:val="28"/>
    </w:rPr>
  </w:style>
  <w:style w:type="character" w:customStyle="1" w:styleId="30">
    <w:name w:val="Основной текст (3)_"/>
    <w:link w:val="31"/>
    <w:locked/>
    <w:rsid w:val="009C7696"/>
    <w:rPr>
      <w:spacing w:val="10"/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0"/>
    <w:link w:val="30"/>
    <w:rsid w:val="009C7696"/>
    <w:pPr>
      <w:widowControl w:val="0"/>
      <w:shd w:val="clear" w:color="auto" w:fill="FFFFFF"/>
      <w:autoSpaceDN/>
      <w:spacing w:line="320" w:lineRule="exact"/>
      <w:jc w:val="both"/>
    </w:pPr>
    <w:rPr>
      <w:rFonts w:eastAsia="SimSun"/>
      <w:spacing w:val="10"/>
      <w:sz w:val="19"/>
      <w:szCs w:val="19"/>
    </w:rPr>
  </w:style>
  <w:style w:type="paragraph" w:styleId="af1">
    <w:name w:val="Title"/>
    <w:basedOn w:val="a0"/>
    <w:next w:val="a0"/>
    <w:link w:val="af2"/>
    <w:uiPriority w:val="10"/>
    <w:qFormat/>
    <w:rsid w:val="000271F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2">
    <w:name w:val="Название Знак"/>
    <w:link w:val="af1"/>
    <w:uiPriority w:val="10"/>
    <w:rsid w:val="000271F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3">
    <w:name w:val="No Spacing"/>
    <w:uiPriority w:val="1"/>
    <w:qFormat/>
    <w:rsid w:val="009B279F"/>
    <w:pPr>
      <w:autoSpaceDN w:val="0"/>
    </w:pPr>
    <w:rPr>
      <w:rFonts w:eastAsia="Times New Roman"/>
      <w:sz w:val="24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C01693"/>
    <w:pPr>
      <w:tabs>
        <w:tab w:val="right" w:leader="dot" w:pos="9765"/>
      </w:tabs>
    </w:pPr>
    <w:rPr>
      <w:rFonts w:eastAsia="SimSun"/>
      <w:b/>
      <w:caps/>
      <w:noProof/>
    </w:rPr>
  </w:style>
  <w:style w:type="character" w:styleId="af4">
    <w:name w:val="Hyperlink"/>
    <w:uiPriority w:val="99"/>
    <w:unhideWhenUsed/>
    <w:rsid w:val="005634AB"/>
    <w:rPr>
      <w:color w:val="0563C1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8B281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8B281B"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aliases w:val="Содержание. 2 уровень Знак"/>
    <w:link w:val="a"/>
    <w:uiPriority w:val="99"/>
    <w:locked/>
    <w:rsid w:val="00EB0776"/>
    <w:rPr>
      <w:rFonts w:eastAsia="Lucida Grande CY"/>
      <w:sz w:val="28"/>
      <w:szCs w:val="28"/>
      <w:lang w:eastAsia="en-US"/>
    </w:rPr>
  </w:style>
  <w:style w:type="character" w:customStyle="1" w:styleId="13">
    <w:name w:val="Основной текст (13)_"/>
    <w:basedOn w:val="a1"/>
    <w:link w:val="130"/>
    <w:uiPriority w:val="99"/>
    <w:rsid w:val="003768C9"/>
    <w:rPr>
      <w:spacing w:val="14"/>
      <w:shd w:val="clear" w:color="auto" w:fill="FFFFFF"/>
    </w:rPr>
  </w:style>
  <w:style w:type="paragraph" w:customStyle="1" w:styleId="130">
    <w:name w:val="Основной текст (13)"/>
    <w:basedOn w:val="a0"/>
    <w:link w:val="13"/>
    <w:uiPriority w:val="99"/>
    <w:rsid w:val="003768C9"/>
    <w:pPr>
      <w:shd w:val="clear" w:color="auto" w:fill="FFFFFF"/>
      <w:autoSpaceDN/>
      <w:spacing w:line="240" w:lineRule="atLeast"/>
      <w:ind w:hanging="280"/>
    </w:pPr>
    <w:rPr>
      <w:rFonts w:eastAsia="SimSun"/>
      <w:spacing w:val="14"/>
      <w:sz w:val="20"/>
      <w:szCs w:val="20"/>
    </w:rPr>
  </w:style>
  <w:style w:type="character" w:customStyle="1" w:styleId="ab">
    <w:name w:val="Нижний колонтитул Знак"/>
    <w:basedOn w:val="a1"/>
    <w:link w:val="aa"/>
    <w:uiPriority w:val="99"/>
    <w:rsid w:val="00AA7EF7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alletacadem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ki53.ru/about/education/informatsiya-o-metodicheskikh-i-inykh-dokumentakh/programma-vospitaniy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893A9-B3CE-4F48-9F0A-65E0E34DB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53</Pages>
  <Words>13534</Words>
  <Characters>98321</Characters>
  <Application>Microsoft Office Word</Application>
  <DocSecurity>0</DocSecurity>
  <Lines>819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111632</CharactersWithSpaces>
  <SharedDoc>false</SharedDoc>
  <HLinks>
    <vt:vector size="180" baseType="variant">
      <vt:variant>
        <vt:i4>1048638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_Toc148555235</vt:lpwstr>
      </vt:variant>
      <vt:variant>
        <vt:i4>1048638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_Toc148555234</vt:lpwstr>
      </vt:variant>
      <vt:variant>
        <vt:i4>1048638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_Toc148555233</vt:lpwstr>
      </vt:variant>
      <vt:variant>
        <vt:i4>1048638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_Toc148555232</vt:lpwstr>
      </vt:variant>
      <vt:variant>
        <vt:i4>1048638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_Toc148555231</vt:lpwstr>
      </vt:variant>
      <vt:variant>
        <vt:i4>1048638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_Toc148555230</vt:lpwstr>
      </vt:variant>
      <vt:variant>
        <vt:i4>1114174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_Toc148555229</vt:lpwstr>
      </vt:variant>
      <vt:variant>
        <vt:i4>1114174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_Toc148555228</vt:lpwstr>
      </vt:variant>
      <vt:variant>
        <vt:i4>1114174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_Toc148555227</vt:lpwstr>
      </vt:variant>
      <vt:variant>
        <vt:i4>1114174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_Toc148555226</vt:lpwstr>
      </vt:variant>
      <vt:variant>
        <vt:i4>1114174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_Toc148555225</vt:lpwstr>
      </vt:variant>
      <vt:variant>
        <vt:i4>1114174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_Toc148555224</vt:lpwstr>
      </vt:variant>
      <vt:variant>
        <vt:i4>1114174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_Toc148555223</vt:lpwstr>
      </vt:variant>
      <vt:variant>
        <vt:i4>1114174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_Toc148555222</vt:lpwstr>
      </vt:variant>
      <vt:variant>
        <vt:i4>1114174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_Toc148555221</vt:lpwstr>
      </vt:variant>
      <vt:variant>
        <vt:i4>1114174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_Toc148555220</vt:lpwstr>
      </vt:variant>
      <vt:variant>
        <vt:i4>1179710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_Toc148555219</vt:lpwstr>
      </vt:variant>
      <vt:variant>
        <vt:i4>1179710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_Toc148555218</vt:lpwstr>
      </vt:variant>
      <vt:variant>
        <vt:i4>1179710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_Toc148555217</vt:lpwstr>
      </vt:variant>
      <vt:variant>
        <vt:i4>1179710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_Toc148555216</vt:lpwstr>
      </vt:variant>
      <vt:variant>
        <vt:i4>1179710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_Toc148555215</vt:lpwstr>
      </vt:variant>
      <vt:variant>
        <vt:i4>1179710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_Toc148555214</vt:lpwstr>
      </vt:variant>
      <vt:variant>
        <vt:i4>1179710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_Toc148555213</vt:lpwstr>
      </vt:variant>
      <vt:variant>
        <vt:i4>1179710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_Toc148555212</vt:lpwstr>
      </vt:variant>
      <vt:variant>
        <vt:i4>1179710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_Toc148555211</vt:lpwstr>
      </vt:variant>
      <vt:variant>
        <vt:i4>1179710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_Toc148555210</vt:lpwstr>
      </vt:variant>
      <vt:variant>
        <vt:i4>1245246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_Toc148555209</vt:lpwstr>
      </vt:variant>
      <vt:variant>
        <vt:i4>1245246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_Toc148555208</vt:lpwstr>
      </vt:variant>
      <vt:variant>
        <vt:i4>1245246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_Toc148555207</vt:lpwstr>
      </vt:variant>
      <vt:variant>
        <vt:i4>1245246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_Toc148555206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cp:lastModifiedBy>Dance</cp:lastModifiedBy>
  <cp:revision>18</cp:revision>
  <dcterms:created xsi:type="dcterms:W3CDTF">2024-09-07T05:14:00Z</dcterms:created>
  <dcterms:modified xsi:type="dcterms:W3CDTF">2026-09-08T06:23:00Z</dcterms:modified>
</cp:coreProperties>
</file>