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A12" w:rsidRPr="003C5A60" w:rsidRDefault="00F56A12" w:rsidP="00F56A12">
      <w:pPr>
        <w:jc w:val="center"/>
        <w:rPr>
          <w:sz w:val="28"/>
          <w:szCs w:val="28"/>
        </w:rPr>
      </w:pPr>
      <w:r w:rsidRPr="003C5A60">
        <w:rPr>
          <w:sz w:val="28"/>
          <w:szCs w:val="28"/>
        </w:rPr>
        <w:t>Государственное бюджетное профессиональное образовательное</w:t>
      </w:r>
    </w:p>
    <w:p w:rsidR="00F56A12" w:rsidRPr="003C5A60" w:rsidRDefault="00F56A12" w:rsidP="00F56A12">
      <w:pPr>
        <w:jc w:val="center"/>
        <w:rPr>
          <w:sz w:val="28"/>
          <w:szCs w:val="28"/>
        </w:rPr>
      </w:pPr>
      <w:r w:rsidRPr="003C5A60">
        <w:rPr>
          <w:sz w:val="28"/>
          <w:szCs w:val="28"/>
        </w:rPr>
        <w:t xml:space="preserve"> учреждение «Новгородский областной колледж искусств </w:t>
      </w:r>
    </w:p>
    <w:p w:rsidR="00F56A12" w:rsidRPr="003C5A60" w:rsidRDefault="00F56A12" w:rsidP="00F56A12">
      <w:pPr>
        <w:jc w:val="center"/>
        <w:rPr>
          <w:sz w:val="28"/>
          <w:szCs w:val="28"/>
        </w:rPr>
      </w:pPr>
      <w:r w:rsidRPr="003C5A60">
        <w:rPr>
          <w:sz w:val="28"/>
          <w:szCs w:val="28"/>
        </w:rPr>
        <w:t>им. С.В. Рахманинова»</w:t>
      </w:r>
    </w:p>
    <w:p w:rsidR="00F56A12" w:rsidRPr="003C5A60" w:rsidRDefault="00F56A12" w:rsidP="00F56A12">
      <w:pPr>
        <w:jc w:val="center"/>
        <w:rPr>
          <w:sz w:val="28"/>
          <w:szCs w:val="28"/>
        </w:rPr>
      </w:pPr>
    </w:p>
    <w:p w:rsidR="00F56A12" w:rsidRDefault="00F56A12" w:rsidP="00F56A12">
      <w:pPr>
        <w:jc w:val="center"/>
      </w:pPr>
    </w:p>
    <w:p w:rsidR="00F56A12" w:rsidRDefault="008D3AFE" w:rsidP="008D3AFE">
      <w:pPr>
        <w:jc w:val="right"/>
      </w:pPr>
      <w:r>
        <w:rPr>
          <w:noProof/>
        </w:rPr>
        <w:drawing>
          <wp:inline distT="0" distB="0" distL="0" distR="0">
            <wp:extent cx="2876545" cy="1318260"/>
            <wp:effectExtent l="19050" t="0" r="5" b="0"/>
            <wp:docPr id="2" name="Рисунок 1" descr="F:\ПРОГРАММЫ 2024-25  на 27.08\печать 2024-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РОГРАММЫ 2024-25  на 27.08\печать 2024-2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234" cy="1319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6A12" w:rsidRDefault="00F56A12" w:rsidP="00F56A12">
      <w:pPr>
        <w:jc w:val="center"/>
      </w:pPr>
    </w:p>
    <w:p w:rsidR="00F56A12" w:rsidRDefault="00F56A12" w:rsidP="00F56A12">
      <w:pPr>
        <w:jc w:val="center"/>
      </w:pPr>
    </w:p>
    <w:p w:rsidR="00F56A12" w:rsidRDefault="00F56A12" w:rsidP="00F56A12">
      <w:pPr>
        <w:jc w:val="center"/>
        <w:rPr>
          <w:b/>
          <w:bCs/>
          <w:szCs w:val="28"/>
        </w:rPr>
      </w:pPr>
    </w:p>
    <w:p w:rsidR="00F56A12" w:rsidRDefault="00F56A12" w:rsidP="00F56A12">
      <w:pPr>
        <w:tabs>
          <w:tab w:val="left" w:pos="3660"/>
        </w:tabs>
        <w:rPr>
          <w:b/>
          <w:bCs/>
          <w:szCs w:val="28"/>
        </w:rPr>
      </w:pPr>
    </w:p>
    <w:p w:rsidR="00F56A12" w:rsidRDefault="00F56A12" w:rsidP="00F56A12">
      <w:pPr>
        <w:tabs>
          <w:tab w:val="left" w:pos="3660"/>
        </w:tabs>
        <w:rPr>
          <w:b/>
          <w:bCs/>
          <w:szCs w:val="28"/>
        </w:rPr>
      </w:pPr>
    </w:p>
    <w:p w:rsidR="00F56A12" w:rsidRDefault="00F56A12" w:rsidP="00F56A12">
      <w:pPr>
        <w:tabs>
          <w:tab w:val="left" w:pos="3660"/>
        </w:tabs>
        <w:rPr>
          <w:b/>
          <w:bCs/>
          <w:szCs w:val="28"/>
        </w:rPr>
      </w:pPr>
    </w:p>
    <w:p w:rsidR="00F56A12" w:rsidRDefault="00F56A12" w:rsidP="00F56A12">
      <w:pPr>
        <w:tabs>
          <w:tab w:val="left" w:pos="3660"/>
        </w:tabs>
        <w:rPr>
          <w:b/>
          <w:bCs/>
          <w:szCs w:val="28"/>
        </w:rPr>
      </w:pPr>
    </w:p>
    <w:p w:rsidR="00F56A12" w:rsidRPr="003C5A60" w:rsidRDefault="00F56A12" w:rsidP="00F56A12">
      <w:pPr>
        <w:tabs>
          <w:tab w:val="left" w:pos="3660"/>
        </w:tabs>
        <w:rPr>
          <w:b/>
          <w:bCs/>
          <w:sz w:val="28"/>
          <w:szCs w:val="28"/>
        </w:rPr>
      </w:pPr>
      <w:r>
        <w:rPr>
          <w:b/>
          <w:bCs/>
          <w:szCs w:val="28"/>
        </w:rPr>
        <w:tab/>
      </w:r>
      <w:r w:rsidRPr="003C5A60">
        <w:rPr>
          <w:b/>
          <w:bCs/>
          <w:sz w:val="28"/>
          <w:szCs w:val="28"/>
        </w:rPr>
        <w:t>Рабочая программа</w:t>
      </w:r>
    </w:p>
    <w:tbl>
      <w:tblPr>
        <w:tblStyle w:val="afc"/>
        <w:tblW w:w="0" w:type="auto"/>
        <w:tblLook w:val="04A0"/>
      </w:tblPr>
      <w:tblGrid>
        <w:gridCol w:w="9345"/>
      </w:tblGrid>
      <w:tr w:rsidR="00F56A12" w:rsidRPr="003C5A60" w:rsidTr="00F56A12">
        <w:trPr>
          <w:trHeight w:val="158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6A12" w:rsidRPr="003C5A60" w:rsidRDefault="00F56A12">
            <w:pPr>
              <w:jc w:val="center"/>
              <w:rPr>
                <w:bCs/>
                <w:sz w:val="28"/>
                <w:szCs w:val="28"/>
              </w:rPr>
            </w:pPr>
            <w:r w:rsidRPr="003C5A60">
              <w:rPr>
                <w:bCs/>
                <w:sz w:val="28"/>
                <w:szCs w:val="28"/>
              </w:rPr>
              <w:t>ПП Профессиональная подготовка</w:t>
            </w:r>
          </w:p>
          <w:p w:rsidR="00F56A12" w:rsidRPr="003C5A60" w:rsidRDefault="00F56A12">
            <w:pPr>
              <w:jc w:val="center"/>
              <w:rPr>
                <w:b/>
                <w:bCs/>
                <w:sz w:val="28"/>
                <w:szCs w:val="28"/>
              </w:rPr>
            </w:pPr>
            <w:r w:rsidRPr="003C5A60">
              <w:rPr>
                <w:sz w:val="28"/>
                <w:szCs w:val="28"/>
              </w:rPr>
              <w:t>ОПЦ Общепрофессиональный цикл</w:t>
            </w:r>
          </w:p>
        </w:tc>
      </w:tr>
      <w:tr w:rsidR="00F56A12" w:rsidRPr="003C5A60" w:rsidTr="00F56A12">
        <w:trPr>
          <w:trHeight w:val="158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6A12" w:rsidRPr="003C5A60" w:rsidRDefault="00F56A12" w:rsidP="00F56A12">
            <w:pPr>
              <w:jc w:val="center"/>
              <w:rPr>
                <w:b/>
                <w:bCs/>
                <w:sz w:val="28"/>
                <w:szCs w:val="28"/>
              </w:rPr>
            </w:pPr>
            <w:r w:rsidRPr="003C5A60">
              <w:rPr>
                <w:b/>
                <w:sz w:val="28"/>
                <w:szCs w:val="28"/>
              </w:rPr>
              <w:t>ОП.05 История дизайна</w:t>
            </w:r>
          </w:p>
        </w:tc>
      </w:tr>
      <w:tr w:rsidR="00F56A12" w:rsidRPr="003C5A60" w:rsidTr="00F56A12">
        <w:trPr>
          <w:trHeight w:val="158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A12" w:rsidRPr="003C5A60" w:rsidRDefault="00F56A12">
            <w:pPr>
              <w:jc w:val="center"/>
              <w:rPr>
                <w:sz w:val="28"/>
                <w:szCs w:val="28"/>
              </w:rPr>
            </w:pPr>
            <w:r w:rsidRPr="003C5A60">
              <w:rPr>
                <w:sz w:val="28"/>
                <w:szCs w:val="28"/>
              </w:rPr>
              <w:t>(наименование мдк, дисциплина)</w:t>
            </w:r>
          </w:p>
          <w:p w:rsidR="00F56A12" w:rsidRPr="003C5A60" w:rsidRDefault="00F56A12">
            <w:pPr>
              <w:jc w:val="center"/>
              <w:rPr>
                <w:sz w:val="28"/>
                <w:szCs w:val="28"/>
              </w:rPr>
            </w:pPr>
          </w:p>
        </w:tc>
      </w:tr>
      <w:tr w:rsidR="00F56A12" w:rsidRPr="003C5A60" w:rsidTr="00F56A12">
        <w:trPr>
          <w:trHeight w:val="158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6A12" w:rsidRPr="003C5A60" w:rsidRDefault="00F56A12">
            <w:pPr>
              <w:jc w:val="center"/>
              <w:rPr>
                <w:sz w:val="28"/>
                <w:szCs w:val="28"/>
              </w:rPr>
            </w:pPr>
            <w:r w:rsidRPr="003C5A60">
              <w:rPr>
                <w:sz w:val="28"/>
                <w:szCs w:val="28"/>
              </w:rPr>
              <w:t>54.02.01 Дизайн (по отраслям)</w:t>
            </w:r>
          </w:p>
        </w:tc>
      </w:tr>
      <w:tr w:rsidR="00F56A12" w:rsidRPr="003C5A60" w:rsidTr="00F56A12">
        <w:trPr>
          <w:trHeight w:val="158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A12" w:rsidRPr="003C5A60" w:rsidRDefault="00F56A12">
            <w:pPr>
              <w:jc w:val="center"/>
              <w:rPr>
                <w:sz w:val="28"/>
                <w:szCs w:val="28"/>
              </w:rPr>
            </w:pPr>
            <w:r w:rsidRPr="003C5A60">
              <w:rPr>
                <w:sz w:val="28"/>
                <w:szCs w:val="28"/>
              </w:rPr>
              <w:t>(код и наименование специальности)</w:t>
            </w:r>
          </w:p>
          <w:p w:rsidR="00F56A12" w:rsidRPr="003C5A60" w:rsidRDefault="00F56A12">
            <w:pPr>
              <w:jc w:val="center"/>
              <w:rPr>
                <w:sz w:val="28"/>
                <w:szCs w:val="28"/>
              </w:rPr>
            </w:pPr>
          </w:p>
        </w:tc>
      </w:tr>
      <w:tr w:rsidR="00F56A12" w:rsidRPr="003C5A60" w:rsidTr="00F56A12">
        <w:trPr>
          <w:trHeight w:val="158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6A12" w:rsidRPr="003C5A60" w:rsidRDefault="00F56A12">
            <w:pPr>
              <w:jc w:val="center"/>
              <w:rPr>
                <w:sz w:val="28"/>
                <w:szCs w:val="28"/>
              </w:rPr>
            </w:pPr>
            <w:r w:rsidRPr="003C5A60">
              <w:rPr>
                <w:sz w:val="28"/>
                <w:szCs w:val="28"/>
              </w:rPr>
              <w:t>Отрасль «Дизайн среды»</w:t>
            </w:r>
          </w:p>
        </w:tc>
      </w:tr>
      <w:tr w:rsidR="00F56A12" w:rsidRPr="003C5A60" w:rsidTr="00F56A12">
        <w:trPr>
          <w:trHeight w:val="157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A12" w:rsidRPr="003C5A60" w:rsidRDefault="00F56A1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F56A12" w:rsidRPr="003C5A60" w:rsidRDefault="00F56A12" w:rsidP="00F56A12">
      <w:pPr>
        <w:jc w:val="center"/>
        <w:rPr>
          <w:sz w:val="28"/>
          <w:szCs w:val="28"/>
        </w:rPr>
      </w:pPr>
    </w:p>
    <w:p w:rsidR="00F56A12" w:rsidRDefault="00F56A12" w:rsidP="00F56A12">
      <w:pPr>
        <w:jc w:val="center"/>
      </w:pPr>
    </w:p>
    <w:p w:rsidR="00F56A12" w:rsidRDefault="00F56A12" w:rsidP="00F56A12"/>
    <w:tbl>
      <w:tblPr>
        <w:tblStyle w:val="afc"/>
        <w:tblW w:w="0" w:type="auto"/>
        <w:tblInd w:w="-709" w:type="dxa"/>
        <w:tblLook w:val="04A0"/>
      </w:tblPr>
      <w:tblGrid>
        <w:gridCol w:w="4537"/>
        <w:gridCol w:w="425"/>
        <w:gridCol w:w="5092"/>
      </w:tblGrid>
      <w:tr w:rsidR="00F56A12" w:rsidRPr="003C5A60" w:rsidTr="00F56A12">
        <w:tc>
          <w:tcPr>
            <w:tcW w:w="453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6A12" w:rsidRPr="003C5A60" w:rsidRDefault="00F56A1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517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6A12" w:rsidRPr="003C5A60" w:rsidRDefault="00F56A12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F56A12" w:rsidRPr="003C5A60" w:rsidRDefault="00F56A12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F56A12" w:rsidRPr="003C5A60" w:rsidRDefault="00F56A12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F56A12" w:rsidRPr="003C5A60" w:rsidRDefault="00F56A12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F56A12" w:rsidRPr="003C5A60" w:rsidRDefault="00F56A12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F56A12" w:rsidRPr="003C5A60" w:rsidRDefault="00F56A12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F56A12" w:rsidRPr="003C5A60" w:rsidRDefault="00F56A12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F56A12" w:rsidRPr="003C5A60" w:rsidRDefault="00F56A12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F56A12" w:rsidRPr="003C5A60" w:rsidRDefault="00F56A12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F56A12" w:rsidRPr="003C5A60" w:rsidRDefault="00F56A12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F56A12" w:rsidRPr="003C5A60" w:rsidRDefault="00F56A12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3C5A60" w:rsidRPr="003C5A60" w:rsidRDefault="003C5A60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3C5A60" w:rsidRPr="003C5A60" w:rsidRDefault="003C5A60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3C5A60" w:rsidRPr="003C5A60" w:rsidRDefault="003C5A60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F56A12" w:rsidRPr="003C5A60" w:rsidRDefault="00F56A12">
            <w:pPr>
              <w:ind w:left="-669" w:hanging="426"/>
              <w:jc w:val="right"/>
              <w:rPr>
                <w:sz w:val="28"/>
                <w:szCs w:val="28"/>
              </w:rPr>
            </w:pPr>
            <w:r w:rsidRPr="003C5A60">
              <w:rPr>
                <w:sz w:val="28"/>
                <w:szCs w:val="28"/>
              </w:rPr>
              <w:t>Принята на заседании</w:t>
            </w:r>
          </w:p>
          <w:p w:rsidR="00F56A12" w:rsidRPr="003C5A60" w:rsidRDefault="00F56A12">
            <w:pPr>
              <w:ind w:left="-669" w:hanging="426"/>
              <w:jc w:val="right"/>
              <w:rPr>
                <w:sz w:val="28"/>
                <w:szCs w:val="28"/>
              </w:rPr>
            </w:pPr>
            <w:r w:rsidRPr="003C5A60">
              <w:rPr>
                <w:sz w:val="28"/>
                <w:szCs w:val="28"/>
              </w:rPr>
              <w:t>Предметно-цикловой комиссии</w:t>
            </w:r>
          </w:p>
          <w:p w:rsidR="00F56A12" w:rsidRPr="003C5A60" w:rsidRDefault="00F56A12">
            <w:pPr>
              <w:ind w:left="-669" w:hanging="426"/>
              <w:jc w:val="right"/>
              <w:rPr>
                <w:sz w:val="28"/>
                <w:szCs w:val="28"/>
              </w:rPr>
            </w:pPr>
            <w:r w:rsidRPr="003C5A60">
              <w:rPr>
                <w:sz w:val="28"/>
                <w:szCs w:val="28"/>
              </w:rPr>
              <w:t>Протокол №1</w:t>
            </w:r>
            <w:r w:rsidR="005362BD">
              <w:rPr>
                <w:sz w:val="28"/>
                <w:szCs w:val="28"/>
              </w:rPr>
              <w:t>0</w:t>
            </w:r>
            <w:r w:rsidRPr="003C5A60">
              <w:rPr>
                <w:sz w:val="28"/>
                <w:szCs w:val="28"/>
              </w:rPr>
              <w:t xml:space="preserve"> от «</w:t>
            </w:r>
            <w:r w:rsidR="005362BD">
              <w:rPr>
                <w:sz w:val="28"/>
                <w:szCs w:val="28"/>
              </w:rPr>
              <w:t>07</w:t>
            </w:r>
            <w:r w:rsidRPr="003C5A60">
              <w:rPr>
                <w:sz w:val="28"/>
                <w:szCs w:val="28"/>
              </w:rPr>
              <w:t>»_0</w:t>
            </w:r>
            <w:r w:rsidR="005362BD">
              <w:rPr>
                <w:sz w:val="28"/>
                <w:szCs w:val="28"/>
              </w:rPr>
              <w:t>6</w:t>
            </w:r>
            <w:r w:rsidRPr="003C5A60">
              <w:rPr>
                <w:sz w:val="28"/>
                <w:szCs w:val="28"/>
              </w:rPr>
              <w:t xml:space="preserve"> 202</w:t>
            </w:r>
            <w:r w:rsidR="005362BD">
              <w:rPr>
                <w:sz w:val="28"/>
                <w:szCs w:val="28"/>
              </w:rPr>
              <w:t>4</w:t>
            </w:r>
            <w:r w:rsidRPr="003C5A60">
              <w:rPr>
                <w:sz w:val="28"/>
                <w:szCs w:val="28"/>
              </w:rPr>
              <w:t>_г.</w:t>
            </w:r>
          </w:p>
          <w:p w:rsidR="00F56A12" w:rsidRPr="003C5A60" w:rsidRDefault="00F56A12">
            <w:pPr>
              <w:ind w:left="-669" w:hanging="426"/>
              <w:jc w:val="right"/>
              <w:rPr>
                <w:sz w:val="28"/>
                <w:szCs w:val="28"/>
              </w:rPr>
            </w:pPr>
          </w:p>
        </w:tc>
      </w:tr>
      <w:tr w:rsidR="00F56A12" w:rsidRPr="003C5A60" w:rsidTr="00F56A12"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6A12" w:rsidRPr="003C5A60" w:rsidRDefault="00F56A12">
            <w:pPr>
              <w:jc w:val="center"/>
              <w:rPr>
                <w:sz w:val="28"/>
                <w:szCs w:val="28"/>
              </w:rPr>
            </w:pPr>
            <w:r w:rsidRPr="003C5A60">
              <w:rPr>
                <w:sz w:val="28"/>
                <w:szCs w:val="28"/>
              </w:rPr>
              <w:lastRenderedPageBreak/>
              <w:t>Председатель ПЦК</w:t>
            </w:r>
          </w:p>
        </w:tc>
        <w:tc>
          <w:tcPr>
            <w:tcW w:w="5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6A12" w:rsidRPr="003C5A60" w:rsidRDefault="00F56A12">
            <w:pPr>
              <w:jc w:val="center"/>
              <w:rPr>
                <w:sz w:val="28"/>
                <w:szCs w:val="28"/>
              </w:rPr>
            </w:pPr>
            <w:r w:rsidRPr="003C5A60">
              <w:rPr>
                <w:sz w:val="28"/>
                <w:szCs w:val="28"/>
              </w:rPr>
              <w:t>Разработчики</w:t>
            </w:r>
          </w:p>
        </w:tc>
      </w:tr>
      <w:tr w:rsidR="00F56A12" w:rsidRPr="003C5A60" w:rsidTr="00F56A12"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A12" w:rsidRPr="003C5A60" w:rsidRDefault="00F56A12">
            <w:pPr>
              <w:rPr>
                <w:sz w:val="28"/>
                <w:szCs w:val="28"/>
              </w:rPr>
            </w:pPr>
          </w:p>
          <w:p w:rsidR="00F56A12" w:rsidRPr="003C5A60" w:rsidRDefault="00F56A12">
            <w:pPr>
              <w:jc w:val="right"/>
              <w:rPr>
                <w:sz w:val="28"/>
                <w:szCs w:val="28"/>
              </w:rPr>
            </w:pPr>
            <w:r w:rsidRPr="003C5A60">
              <w:rPr>
                <w:sz w:val="28"/>
                <w:szCs w:val="28"/>
              </w:rPr>
              <w:t>Сполохова Ю.В.</w:t>
            </w:r>
          </w:p>
        </w:tc>
        <w:tc>
          <w:tcPr>
            <w:tcW w:w="5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A12" w:rsidRPr="003C5A60" w:rsidRDefault="00F56A12">
            <w:pPr>
              <w:rPr>
                <w:sz w:val="28"/>
                <w:szCs w:val="28"/>
              </w:rPr>
            </w:pPr>
          </w:p>
          <w:p w:rsidR="00F56A12" w:rsidRPr="003C5A60" w:rsidRDefault="005362B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Варнавина И.А.</w:t>
            </w:r>
          </w:p>
        </w:tc>
      </w:tr>
      <w:tr w:rsidR="00F56A12" w:rsidRPr="003C5A60" w:rsidTr="00F56A12"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A12" w:rsidRPr="003C5A60" w:rsidRDefault="00F56A12">
            <w:pPr>
              <w:rPr>
                <w:sz w:val="28"/>
                <w:szCs w:val="28"/>
              </w:rPr>
            </w:pPr>
          </w:p>
        </w:tc>
        <w:tc>
          <w:tcPr>
            <w:tcW w:w="5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6A12" w:rsidRPr="003C5A60" w:rsidRDefault="00F56A12">
            <w:pPr>
              <w:rPr>
                <w:sz w:val="28"/>
                <w:szCs w:val="28"/>
              </w:rPr>
            </w:pPr>
          </w:p>
        </w:tc>
      </w:tr>
      <w:tr w:rsidR="00F56A12" w:rsidRPr="003C5A60" w:rsidTr="00F56A12"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6A12" w:rsidRPr="003C5A60" w:rsidRDefault="00F56A12">
            <w:pPr>
              <w:rPr>
                <w:sz w:val="28"/>
                <w:szCs w:val="28"/>
              </w:rPr>
            </w:pPr>
          </w:p>
        </w:tc>
        <w:tc>
          <w:tcPr>
            <w:tcW w:w="5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6A12" w:rsidRPr="003C5A60" w:rsidRDefault="00F56A12">
            <w:pPr>
              <w:rPr>
                <w:sz w:val="28"/>
                <w:szCs w:val="28"/>
              </w:rPr>
            </w:pPr>
          </w:p>
        </w:tc>
      </w:tr>
    </w:tbl>
    <w:p w:rsidR="00F56A12" w:rsidRPr="003C5A60" w:rsidRDefault="00F56A12" w:rsidP="00F56A12">
      <w:pPr>
        <w:rPr>
          <w:sz w:val="28"/>
          <w:szCs w:val="28"/>
        </w:rPr>
      </w:pPr>
    </w:p>
    <w:p w:rsidR="00F56A12" w:rsidRPr="003C5A60" w:rsidRDefault="00F56A12" w:rsidP="00F56A12">
      <w:pPr>
        <w:jc w:val="both"/>
        <w:rPr>
          <w:sz w:val="28"/>
          <w:szCs w:val="28"/>
        </w:rPr>
      </w:pPr>
      <w:bookmarkStart w:id="0" w:name="_Hlk147766355"/>
      <w:r w:rsidRPr="003C5A60">
        <w:rPr>
          <w:b/>
          <w:bCs/>
          <w:sz w:val="28"/>
          <w:szCs w:val="28"/>
        </w:rPr>
        <w:t>Рабочая программа дисциплины</w:t>
      </w:r>
      <w:r w:rsidRPr="003C5A60">
        <w:rPr>
          <w:b/>
          <w:sz w:val="28"/>
          <w:szCs w:val="28"/>
        </w:rPr>
        <w:t xml:space="preserve"> ОП.0</w:t>
      </w:r>
      <w:r w:rsidR="003C5A60">
        <w:rPr>
          <w:b/>
          <w:sz w:val="28"/>
          <w:szCs w:val="28"/>
        </w:rPr>
        <w:t>5</w:t>
      </w:r>
      <w:r w:rsidRPr="003C5A60">
        <w:rPr>
          <w:b/>
          <w:sz w:val="28"/>
          <w:szCs w:val="28"/>
        </w:rPr>
        <w:t xml:space="preserve"> </w:t>
      </w:r>
      <w:r w:rsidR="003C5A60">
        <w:rPr>
          <w:b/>
          <w:sz w:val="28"/>
          <w:szCs w:val="28"/>
        </w:rPr>
        <w:t>История дизайна</w:t>
      </w:r>
      <w:r w:rsidRPr="003C5A60">
        <w:rPr>
          <w:sz w:val="28"/>
          <w:szCs w:val="28"/>
        </w:rPr>
        <w:t>составлена в соответствии с федеральным государственным образовательным стандартом СПО специальности 54.02.01 «Дизайн» (по отраслям), отрасль «Дизайн среды», утвержденным приказом Министерства просвещения и науки РФ от 23ноября 2020г. № 658.</w:t>
      </w:r>
    </w:p>
    <w:bookmarkEnd w:id="0"/>
    <w:tbl>
      <w:tblPr>
        <w:tblStyle w:val="afc"/>
        <w:tblW w:w="0" w:type="auto"/>
        <w:tblInd w:w="1985" w:type="dxa"/>
        <w:tblLook w:val="04A0"/>
      </w:tblPr>
      <w:tblGrid>
        <w:gridCol w:w="4536"/>
        <w:gridCol w:w="2824"/>
      </w:tblGrid>
      <w:tr w:rsidR="00F56A12" w:rsidRPr="003C5A60" w:rsidTr="00F56A12">
        <w:tc>
          <w:tcPr>
            <w:tcW w:w="73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6A12" w:rsidRPr="003C5A60" w:rsidRDefault="00F56A12">
            <w:pPr>
              <w:rPr>
                <w:sz w:val="28"/>
                <w:szCs w:val="28"/>
              </w:rPr>
            </w:pPr>
          </w:p>
          <w:p w:rsidR="00F56A12" w:rsidRPr="003C5A60" w:rsidRDefault="00F56A12">
            <w:pPr>
              <w:jc w:val="right"/>
              <w:rPr>
                <w:sz w:val="28"/>
                <w:szCs w:val="28"/>
              </w:rPr>
            </w:pPr>
            <w:r w:rsidRPr="003C5A60">
              <w:rPr>
                <w:sz w:val="28"/>
                <w:szCs w:val="28"/>
              </w:rPr>
              <w:t>«Согласовано»</w:t>
            </w:r>
          </w:p>
          <w:p w:rsidR="00F56A12" w:rsidRPr="003C5A60" w:rsidRDefault="00F56A12">
            <w:pPr>
              <w:jc w:val="right"/>
              <w:rPr>
                <w:sz w:val="28"/>
                <w:szCs w:val="28"/>
              </w:rPr>
            </w:pPr>
            <w:r w:rsidRPr="003C5A60">
              <w:rPr>
                <w:sz w:val="28"/>
                <w:szCs w:val="28"/>
              </w:rPr>
              <w:t>Заместитель директора по учебной</w:t>
            </w:r>
          </w:p>
          <w:p w:rsidR="00F56A12" w:rsidRPr="003C5A60" w:rsidRDefault="00F56A12">
            <w:pPr>
              <w:jc w:val="right"/>
              <w:rPr>
                <w:sz w:val="28"/>
                <w:szCs w:val="28"/>
              </w:rPr>
            </w:pPr>
            <w:r w:rsidRPr="003C5A60">
              <w:rPr>
                <w:sz w:val="28"/>
                <w:szCs w:val="28"/>
              </w:rPr>
              <w:t>и организационно-методической работе:</w:t>
            </w:r>
          </w:p>
          <w:p w:rsidR="00F56A12" w:rsidRPr="003C5A60" w:rsidRDefault="00F56A12">
            <w:pPr>
              <w:jc w:val="right"/>
              <w:rPr>
                <w:sz w:val="28"/>
                <w:szCs w:val="28"/>
              </w:rPr>
            </w:pPr>
          </w:p>
        </w:tc>
      </w:tr>
      <w:tr w:rsidR="005362BD" w:rsidRPr="003C5A60" w:rsidTr="005257B0"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362BD" w:rsidRPr="003C5A60" w:rsidRDefault="005362BD">
            <w:pPr>
              <w:rPr>
                <w:sz w:val="28"/>
                <w:szCs w:val="28"/>
              </w:rPr>
            </w:pPr>
          </w:p>
          <w:p w:rsidR="005362BD" w:rsidRPr="003C5A60" w:rsidRDefault="005362BD" w:rsidP="005257B0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076450" cy="622300"/>
                  <wp:effectExtent l="19050" t="0" r="0" b="0"/>
                  <wp:docPr id="1" name="Рисунок 1" descr="C:\Users\Юлия\Desktop\Программы Дизайн среды\подпись Зимневой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Юлия\Desktop\Программы Дизайн среды\подпись Зимневой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62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2BD" w:rsidRPr="003C5A60" w:rsidRDefault="005362BD">
            <w:pPr>
              <w:rPr>
                <w:sz w:val="28"/>
                <w:szCs w:val="28"/>
              </w:rPr>
            </w:pPr>
          </w:p>
          <w:p w:rsidR="005362BD" w:rsidRPr="003C5A60" w:rsidRDefault="005362BD">
            <w:pPr>
              <w:jc w:val="right"/>
              <w:rPr>
                <w:sz w:val="28"/>
                <w:szCs w:val="28"/>
              </w:rPr>
            </w:pPr>
            <w:r w:rsidRPr="003C5A60">
              <w:rPr>
                <w:sz w:val="28"/>
                <w:szCs w:val="28"/>
              </w:rPr>
              <w:t>С.Н. Зимнева</w:t>
            </w:r>
          </w:p>
        </w:tc>
      </w:tr>
      <w:tr w:rsidR="005362BD" w:rsidRPr="003C5A60" w:rsidTr="005257B0">
        <w:tc>
          <w:tcPr>
            <w:tcW w:w="4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62BD" w:rsidRPr="003C5A60" w:rsidRDefault="005362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62BD" w:rsidRPr="003C5A60" w:rsidRDefault="005362BD">
            <w:pPr>
              <w:jc w:val="center"/>
              <w:rPr>
                <w:sz w:val="28"/>
                <w:szCs w:val="28"/>
              </w:rPr>
            </w:pPr>
            <w:r w:rsidRPr="003C5A60">
              <w:rPr>
                <w:sz w:val="28"/>
                <w:szCs w:val="28"/>
              </w:rPr>
              <w:t>(расшифровка)</w:t>
            </w:r>
          </w:p>
        </w:tc>
      </w:tr>
      <w:tr w:rsidR="00F56A12" w:rsidRPr="003C5A60" w:rsidTr="00F56A12">
        <w:tc>
          <w:tcPr>
            <w:tcW w:w="7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6A12" w:rsidRPr="003C5A60" w:rsidRDefault="00F56A12" w:rsidP="005362BD">
            <w:pPr>
              <w:jc w:val="center"/>
              <w:rPr>
                <w:sz w:val="28"/>
                <w:szCs w:val="28"/>
              </w:rPr>
            </w:pPr>
          </w:p>
        </w:tc>
      </w:tr>
    </w:tbl>
    <w:p w:rsidR="00F56A12" w:rsidRPr="003C5A60" w:rsidRDefault="00F56A12" w:rsidP="00F56A12">
      <w:pPr>
        <w:rPr>
          <w:sz w:val="28"/>
          <w:szCs w:val="28"/>
        </w:rPr>
      </w:pPr>
    </w:p>
    <w:p w:rsidR="00F56A12" w:rsidRPr="003C5A60" w:rsidRDefault="00F56A12" w:rsidP="00F56A12">
      <w:pPr>
        <w:rPr>
          <w:sz w:val="28"/>
          <w:szCs w:val="28"/>
        </w:rPr>
      </w:pPr>
    </w:p>
    <w:p w:rsidR="00F56A12" w:rsidRPr="003C5A60" w:rsidRDefault="00F56A12" w:rsidP="00F56A12">
      <w:pPr>
        <w:rPr>
          <w:sz w:val="28"/>
          <w:szCs w:val="28"/>
        </w:rPr>
      </w:pPr>
    </w:p>
    <w:p w:rsidR="007A399A" w:rsidRPr="003C5A60" w:rsidRDefault="007A399A">
      <w:pPr>
        <w:rPr>
          <w:sz w:val="28"/>
          <w:szCs w:val="28"/>
        </w:rPr>
      </w:pPr>
    </w:p>
    <w:p w:rsidR="00F56A12" w:rsidRPr="003C5A60" w:rsidRDefault="00F56A12">
      <w:pPr>
        <w:rPr>
          <w:sz w:val="28"/>
          <w:szCs w:val="28"/>
        </w:rPr>
      </w:pPr>
    </w:p>
    <w:p w:rsidR="00F56A12" w:rsidRPr="003C5A60" w:rsidRDefault="00F56A12">
      <w:pPr>
        <w:rPr>
          <w:sz w:val="28"/>
          <w:szCs w:val="28"/>
        </w:rPr>
      </w:pPr>
    </w:p>
    <w:p w:rsidR="00F56A12" w:rsidRPr="003C5A60" w:rsidRDefault="00F56A12">
      <w:pPr>
        <w:rPr>
          <w:sz w:val="28"/>
          <w:szCs w:val="28"/>
        </w:rPr>
      </w:pPr>
    </w:p>
    <w:p w:rsidR="00A0119D" w:rsidRDefault="00A0119D" w:rsidP="00A0119D">
      <w:pPr>
        <w:ind w:left="360"/>
        <w:jc w:val="center"/>
        <w:rPr>
          <w:b/>
          <w:sz w:val="28"/>
          <w:u w:val="single"/>
        </w:rPr>
      </w:pPr>
    </w:p>
    <w:p w:rsidR="00A0119D" w:rsidRDefault="00A0119D" w:rsidP="00A0119D">
      <w:pPr>
        <w:ind w:left="360"/>
        <w:jc w:val="center"/>
        <w:rPr>
          <w:b/>
          <w:sz w:val="28"/>
          <w:u w:val="single"/>
        </w:rPr>
      </w:pPr>
    </w:p>
    <w:p w:rsidR="00A0119D" w:rsidRDefault="00A0119D" w:rsidP="00A0119D">
      <w:pPr>
        <w:ind w:left="360"/>
        <w:jc w:val="center"/>
        <w:rPr>
          <w:b/>
          <w:sz w:val="28"/>
          <w:u w:val="single"/>
        </w:rPr>
      </w:pPr>
    </w:p>
    <w:p w:rsidR="00A0119D" w:rsidRDefault="00A0119D" w:rsidP="00A0119D">
      <w:pPr>
        <w:ind w:left="360"/>
        <w:jc w:val="center"/>
        <w:rPr>
          <w:b/>
          <w:sz w:val="28"/>
          <w:u w:val="single"/>
        </w:rPr>
      </w:pPr>
    </w:p>
    <w:p w:rsidR="00A0119D" w:rsidRDefault="00A0119D" w:rsidP="00A0119D">
      <w:pPr>
        <w:ind w:left="360"/>
        <w:jc w:val="center"/>
        <w:rPr>
          <w:b/>
          <w:sz w:val="28"/>
          <w:u w:val="single"/>
        </w:rPr>
      </w:pPr>
    </w:p>
    <w:p w:rsidR="00A0119D" w:rsidRDefault="00A0119D" w:rsidP="00A0119D">
      <w:pPr>
        <w:ind w:left="360"/>
        <w:jc w:val="center"/>
        <w:rPr>
          <w:b/>
          <w:sz w:val="28"/>
          <w:u w:val="single"/>
        </w:rPr>
      </w:pPr>
    </w:p>
    <w:p w:rsidR="008D3AFE" w:rsidRDefault="008D3AFE" w:rsidP="00A0119D">
      <w:pPr>
        <w:ind w:left="360"/>
        <w:jc w:val="center"/>
        <w:rPr>
          <w:b/>
          <w:sz w:val="28"/>
          <w:u w:val="single"/>
        </w:rPr>
      </w:pPr>
    </w:p>
    <w:p w:rsidR="008D3AFE" w:rsidRDefault="008D3AFE" w:rsidP="00A0119D">
      <w:pPr>
        <w:ind w:left="360"/>
        <w:jc w:val="center"/>
        <w:rPr>
          <w:b/>
          <w:sz w:val="28"/>
          <w:u w:val="single"/>
        </w:rPr>
      </w:pPr>
    </w:p>
    <w:p w:rsidR="008D3AFE" w:rsidRDefault="008D3AFE" w:rsidP="00A0119D">
      <w:pPr>
        <w:ind w:left="360"/>
        <w:jc w:val="center"/>
        <w:rPr>
          <w:b/>
          <w:sz w:val="28"/>
          <w:u w:val="single"/>
        </w:rPr>
      </w:pPr>
    </w:p>
    <w:p w:rsidR="008D3AFE" w:rsidRDefault="008D3AFE" w:rsidP="00A0119D">
      <w:pPr>
        <w:ind w:left="360"/>
        <w:jc w:val="center"/>
        <w:rPr>
          <w:b/>
          <w:sz w:val="28"/>
          <w:u w:val="single"/>
        </w:rPr>
      </w:pPr>
    </w:p>
    <w:p w:rsidR="008D3AFE" w:rsidRDefault="008D3AFE" w:rsidP="00A0119D">
      <w:pPr>
        <w:ind w:left="360"/>
        <w:jc w:val="center"/>
        <w:rPr>
          <w:b/>
          <w:sz w:val="28"/>
          <w:u w:val="single"/>
        </w:rPr>
      </w:pPr>
    </w:p>
    <w:p w:rsidR="00A0119D" w:rsidRDefault="00A0119D" w:rsidP="00A0119D">
      <w:pPr>
        <w:ind w:left="360"/>
        <w:jc w:val="center"/>
        <w:rPr>
          <w:b/>
          <w:sz w:val="28"/>
          <w:u w:val="single"/>
        </w:rPr>
      </w:pPr>
    </w:p>
    <w:p w:rsidR="00A0119D" w:rsidRDefault="00A0119D" w:rsidP="00A0119D">
      <w:pPr>
        <w:ind w:left="360"/>
        <w:jc w:val="center"/>
        <w:rPr>
          <w:b/>
          <w:sz w:val="28"/>
          <w:u w:val="single"/>
        </w:rPr>
      </w:pPr>
    </w:p>
    <w:p w:rsidR="007A399A" w:rsidRDefault="001C29FF">
      <w:pPr>
        <w:numPr>
          <w:ilvl w:val="0"/>
          <w:numId w:val="1"/>
        </w:num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Введение.</w:t>
      </w:r>
    </w:p>
    <w:p w:rsidR="007A399A" w:rsidRDefault="001C29FF">
      <w:pPr>
        <w:ind w:firstLine="709"/>
        <w:jc w:val="both"/>
        <w:rPr>
          <w:sz w:val="28"/>
        </w:rPr>
      </w:pPr>
      <w:r>
        <w:rPr>
          <w:sz w:val="28"/>
        </w:rPr>
        <w:t>Для дизайнера необычайно важным является изучение эстетики форм, конструктивных приемов, применяемых при формировании предметно-пространственной среды, в историческом и историко-культурном контексте под специфическим профессиональным углом зрения.</w:t>
      </w:r>
    </w:p>
    <w:p w:rsidR="007A399A" w:rsidRDefault="001C29FF">
      <w:pPr>
        <w:ind w:firstLine="709"/>
        <w:jc w:val="both"/>
        <w:rPr>
          <w:b/>
          <w:sz w:val="28"/>
          <w:u w:val="single"/>
        </w:rPr>
      </w:pPr>
      <w:r>
        <w:rPr>
          <w:sz w:val="28"/>
        </w:rPr>
        <w:t xml:space="preserve">Курс «История дизайна» – дисциплина, имеющая специальную направленность и формирующая у студентов устойчивый комплекс знаний в сфере отечественного и мирового дизайна, понимание уникальности творческого наследия, историко-культурных и архитектурно-дизайнерских объектов различных эпох. Освоение курса позволяет студенту </w:t>
      </w:r>
      <w:r>
        <w:rPr>
          <w:sz w:val="28"/>
          <w:highlight w:val="white"/>
        </w:rPr>
        <w:t>ориентироваться в исторических эпохах и стилях,</w:t>
      </w:r>
      <w:r w:rsidR="00F56A12">
        <w:rPr>
          <w:sz w:val="28"/>
          <w:highlight w:val="white"/>
        </w:rPr>
        <w:t xml:space="preserve"> </w:t>
      </w:r>
      <w:r>
        <w:rPr>
          <w:sz w:val="28"/>
          <w:highlight w:val="white"/>
        </w:rPr>
        <w:t>проводить анализ исторических и историко-культурных объектов</w:t>
      </w:r>
      <w:r>
        <w:rPr>
          <w:sz w:val="28"/>
        </w:rPr>
        <w:t xml:space="preserve"> с целью</w:t>
      </w:r>
      <w:r>
        <w:rPr>
          <w:sz w:val="28"/>
          <w:highlight w:val="white"/>
        </w:rPr>
        <w:t xml:space="preserve"> применения результатов анализа в дизайн-проектировании; знать основные характерные черты различных периодов развития предметного мира</w:t>
      </w:r>
      <w:r>
        <w:rPr>
          <w:sz w:val="28"/>
        </w:rPr>
        <w:t xml:space="preserve">, а также </w:t>
      </w:r>
      <w:r>
        <w:rPr>
          <w:sz w:val="28"/>
          <w:highlight w:val="white"/>
        </w:rPr>
        <w:t>современное состояние дизайна в различных областях дизайнерской деятельности.</w:t>
      </w:r>
    </w:p>
    <w:p w:rsidR="007A399A" w:rsidRDefault="007A399A">
      <w:pPr>
        <w:jc w:val="both"/>
        <w:rPr>
          <w:b/>
          <w:sz w:val="28"/>
          <w:u w:val="single"/>
        </w:rPr>
      </w:pPr>
    </w:p>
    <w:p w:rsidR="007A399A" w:rsidRDefault="001C29FF">
      <w:pPr>
        <w:jc w:val="both"/>
        <w:rPr>
          <w:b/>
          <w:sz w:val="28"/>
        </w:rPr>
      </w:pPr>
      <w:r>
        <w:rPr>
          <w:b/>
          <w:sz w:val="28"/>
        </w:rPr>
        <w:t>Общие и профессиональные компетенции</w:t>
      </w:r>
    </w:p>
    <w:p w:rsidR="007A399A" w:rsidRDefault="007A399A">
      <w:pPr>
        <w:jc w:val="both"/>
        <w:rPr>
          <w:sz w:val="28"/>
        </w:rPr>
      </w:pPr>
    </w:p>
    <w:p w:rsidR="007A399A" w:rsidRDefault="001C29FF">
      <w:pPr>
        <w:ind w:firstLine="709"/>
        <w:jc w:val="both"/>
        <w:rPr>
          <w:sz w:val="28"/>
        </w:rPr>
      </w:pPr>
      <w:r>
        <w:rPr>
          <w:sz w:val="28"/>
        </w:rPr>
        <w:t>Специальность 54.02.01 «Дизайн среды» в части освоения соответствующих общих и профессиональных компетенций дизайнер - преподаватель должен обладать общими компетенциями, включающими в себя способность:</w:t>
      </w:r>
    </w:p>
    <w:p w:rsidR="007A399A" w:rsidRDefault="001C29FF">
      <w:pPr>
        <w:jc w:val="both"/>
        <w:rPr>
          <w:sz w:val="28"/>
        </w:rPr>
      </w:pPr>
      <w:r>
        <w:rPr>
          <w:sz w:val="28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7A399A" w:rsidRDefault="001C29FF">
      <w:pPr>
        <w:jc w:val="both"/>
        <w:rPr>
          <w:sz w:val="28"/>
        </w:rPr>
      </w:pPr>
      <w:r>
        <w:rPr>
          <w:sz w:val="28"/>
        </w:rPr>
        <w:t>ОК 2. 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7A399A" w:rsidRDefault="001C29FF">
      <w:pPr>
        <w:jc w:val="both"/>
        <w:rPr>
          <w:sz w:val="28"/>
        </w:rPr>
      </w:pPr>
      <w:r>
        <w:rPr>
          <w:sz w:val="28"/>
        </w:rPr>
        <w:t>ОК 3. Решать проблемы, оценивать риски и принимать решения в нестандартных ситуациях.</w:t>
      </w:r>
    </w:p>
    <w:p w:rsidR="007A399A" w:rsidRDefault="001C29FF">
      <w:pPr>
        <w:jc w:val="both"/>
        <w:rPr>
          <w:sz w:val="28"/>
        </w:rPr>
      </w:pPr>
      <w:r>
        <w:rPr>
          <w:sz w:val="28"/>
        </w:rPr>
        <w:t>ОК 4. 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7A399A" w:rsidRDefault="001C29FF">
      <w:pPr>
        <w:jc w:val="both"/>
        <w:rPr>
          <w:sz w:val="28"/>
        </w:rPr>
      </w:pPr>
      <w:r>
        <w:rPr>
          <w:sz w:val="28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7A399A" w:rsidRDefault="001C29FF">
      <w:pPr>
        <w:jc w:val="both"/>
        <w:rPr>
          <w:sz w:val="28"/>
        </w:rPr>
      </w:pPr>
      <w:r>
        <w:rPr>
          <w:sz w:val="28"/>
        </w:rPr>
        <w:t>ОК 6. Работать в коллективе, обеспечивать его сплочение, эффективно общаться с коллегами, руководством, потребителями.</w:t>
      </w:r>
    </w:p>
    <w:p w:rsidR="007A399A" w:rsidRDefault="001C29FF">
      <w:pPr>
        <w:jc w:val="both"/>
        <w:rPr>
          <w:sz w:val="28"/>
        </w:rPr>
      </w:pPr>
      <w:r>
        <w:rPr>
          <w:sz w:val="28"/>
        </w:rPr>
        <w:t>ОК 7. 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7A399A" w:rsidRDefault="001C29FF">
      <w:pPr>
        <w:jc w:val="both"/>
        <w:rPr>
          <w:sz w:val="28"/>
        </w:rPr>
      </w:pPr>
      <w:r>
        <w:rPr>
          <w:sz w:val="28"/>
        </w:rPr>
        <w:t>ОК 8. 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7A399A" w:rsidRDefault="001C29FF">
      <w:pPr>
        <w:jc w:val="both"/>
        <w:rPr>
          <w:sz w:val="28"/>
        </w:rPr>
      </w:pPr>
      <w:r>
        <w:rPr>
          <w:sz w:val="28"/>
        </w:rPr>
        <w:lastRenderedPageBreak/>
        <w:t>ОК 9. Ориентироваться в условиях частой смены технологий в профессиональной деятельности.</w:t>
      </w:r>
    </w:p>
    <w:p w:rsidR="007A399A" w:rsidRDefault="007A399A">
      <w:pPr>
        <w:rPr>
          <w:b/>
          <w:sz w:val="28"/>
          <w:u w:val="single"/>
        </w:rPr>
      </w:pPr>
    </w:p>
    <w:p w:rsidR="007A399A" w:rsidRDefault="001C29FF">
      <w:pPr>
        <w:pStyle w:val="29"/>
        <w:widowControl w:val="0"/>
        <w:ind w:left="0" w:firstLine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Профессиональные компетенции:</w:t>
      </w:r>
    </w:p>
    <w:p w:rsidR="007A399A" w:rsidRDefault="001C29FF">
      <w:pPr>
        <w:spacing w:line="322" w:lineRule="exact"/>
        <w:ind w:right="14"/>
        <w:jc w:val="both"/>
        <w:rPr>
          <w:sz w:val="28"/>
        </w:rPr>
      </w:pPr>
      <w:r>
        <w:rPr>
          <w:sz w:val="28"/>
        </w:rPr>
        <w:t>ПК 1.1. Проводить предпроектный анализ для разработки дизайн-проектов.</w:t>
      </w:r>
    </w:p>
    <w:p w:rsidR="007A399A" w:rsidRDefault="007A399A">
      <w:pPr>
        <w:pStyle w:val="ad"/>
        <w:ind w:firstLine="0"/>
      </w:pPr>
    </w:p>
    <w:p w:rsidR="007A399A" w:rsidRDefault="001C29FF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2. Цель и задачи дисциплины «История дизайна».</w:t>
      </w:r>
    </w:p>
    <w:p w:rsidR="007A399A" w:rsidRDefault="007A399A">
      <w:pPr>
        <w:widowControl w:val="0"/>
        <w:jc w:val="both"/>
        <w:rPr>
          <w:sz w:val="28"/>
        </w:rPr>
      </w:pPr>
    </w:p>
    <w:p w:rsidR="007A399A" w:rsidRDefault="001C29FF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Целью курса «История дизайна» является формирование у студентов устойчивой системы теоретических знаний в области истории стилей в теориях и практике мирового и отечественного дизайна, необходимой для становления профессионала, а также формирование профессионального интеллекта дизайнера, способного решать комплексные проектные задачи в условиях современного архитектурно-дизайнерского проектирования.</w:t>
      </w:r>
    </w:p>
    <w:p w:rsidR="007A399A" w:rsidRDefault="007A399A">
      <w:pPr>
        <w:widowControl w:val="0"/>
        <w:jc w:val="both"/>
        <w:rPr>
          <w:sz w:val="28"/>
        </w:rPr>
      </w:pPr>
    </w:p>
    <w:p w:rsidR="007A399A" w:rsidRDefault="001C29FF">
      <w:pPr>
        <w:pStyle w:val="ad"/>
      </w:pPr>
      <w:r>
        <w:t>Задачами курса являются:</w:t>
      </w:r>
    </w:p>
    <w:p w:rsidR="007A399A" w:rsidRDefault="007A399A">
      <w:pPr>
        <w:pStyle w:val="ad"/>
      </w:pPr>
    </w:p>
    <w:p w:rsidR="007A399A" w:rsidRDefault="001C29FF">
      <w:pPr>
        <w:widowControl w:val="0"/>
        <w:tabs>
          <w:tab w:val="left" w:pos="2268"/>
        </w:tabs>
        <w:jc w:val="both"/>
        <w:rPr>
          <w:sz w:val="28"/>
        </w:rPr>
      </w:pPr>
      <w:r>
        <w:rPr>
          <w:sz w:val="28"/>
        </w:rPr>
        <w:t>– формирование и развитие системы знаний и представлений в области становления и эволюции мирового и отечественного дизайна, воспитание на этой основе ценностных ориентаций, интеллектуальной культуры и развитие художественного вкуса;</w:t>
      </w:r>
    </w:p>
    <w:p w:rsidR="007A399A" w:rsidRDefault="001C29FF">
      <w:pPr>
        <w:widowControl w:val="0"/>
        <w:jc w:val="both"/>
        <w:rPr>
          <w:sz w:val="28"/>
        </w:rPr>
      </w:pPr>
      <w:r>
        <w:rPr>
          <w:sz w:val="28"/>
        </w:rPr>
        <w:t>– формирование и развитие у студентов профессионального тезауруса в сфере дизайн-проектирования предметной среды;</w:t>
      </w:r>
    </w:p>
    <w:p w:rsidR="007A399A" w:rsidRDefault="001C29FF">
      <w:pPr>
        <w:pStyle w:val="af8"/>
        <w:ind w:right="0"/>
        <w:jc w:val="both"/>
        <w:rPr>
          <w:sz w:val="28"/>
        </w:rPr>
      </w:pPr>
      <w:r>
        <w:rPr>
          <w:sz w:val="28"/>
        </w:rPr>
        <w:t>– творческое осмысление мирового и отечественного дизайнерского опыта;</w:t>
      </w:r>
    </w:p>
    <w:p w:rsidR="007A399A" w:rsidRDefault="001C29FF">
      <w:pPr>
        <w:widowControl w:val="0"/>
        <w:jc w:val="both"/>
        <w:rPr>
          <w:sz w:val="28"/>
        </w:rPr>
      </w:pPr>
      <w:r>
        <w:rPr>
          <w:sz w:val="28"/>
        </w:rPr>
        <w:t>– развитие и закрепление когнитивных способностей студентов и методов работы с информацией в контексте дизайн-проектирования в рамках учебного процесса, а также при самостоятельном решении проектных задач;</w:t>
      </w:r>
    </w:p>
    <w:p w:rsidR="007A399A" w:rsidRDefault="001C29FF">
      <w:pPr>
        <w:jc w:val="both"/>
        <w:rPr>
          <w:sz w:val="28"/>
        </w:rPr>
      </w:pPr>
      <w:r>
        <w:rPr>
          <w:sz w:val="28"/>
        </w:rPr>
        <w:t>– формирование у студентов осознания связи между историческими, историко- и социокультурными процессами и современностью, понимания ценности художественной культуры в общественной жизни;</w:t>
      </w:r>
    </w:p>
    <w:p w:rsidR="007A399A" w:rsidRDefault="001C29FF">
      <w:pPr>
        <w:pStyle w:val="af8"/>
        <w:ind w:right="0"/>
        <w:jc w:val="both"/>
        <w:rPr>
          <w:sz w:val="28"/>
        </w:rPr>
      </w:pPr>
      <w:r>
        <w:rPr>
          <w:sz w:val="28"/>
        </w:rPr>
        <w:t>– актуализация способности студентов использовать теоретические знания при решении проблем в условиях современного реального (смоделированного) архитектурно-дизайнерского проектирования;</w:t>
      </w:r>
    </w:p>
    <w:p w:rsidR="007A399A" w:rsidRDefault="001C29FF">
      <w:pPr>
        <w:pStyle w:val="af8"/>
        <w:ind w:right="0"/>
        <w:jc w:val="both"/>
        <w:rPr>
          <w:sz w:val="28"/>
        </w:rPr>
      </w:pPr>
      <w:r>
        <w:rPr>
          <w:sz w:val="28"/>
        </w:rPr>
        <w:t>– формирование у студентов понимания значимости знаний и умений по дисциплине при работе с элементами архитектурно-дизайнерских объектов и систем;</w:t>
      </w:r>
    </w:p>
    <w:p w:rsidR="007A399A" w:rsidRDefault="001C29FF">
      <w:pPr>
        <w:jc w:val="both"/>
        <w:rPr>
          <w:sz w:val="28"/>
        </w:rPr>
      </w:pPr>
      <w:r>
        <w:rPr>
          <w:sz w:val="28"/>
        </w:rPr>
        <w:t>– стимулирование студентов к самостоятельной деятельности по освоению дисциплины и формированию необходимых компетенций.</w:t>
      </w:r>
    </w:p>
    <w:p w:rsidR="007A399A" w:rsidRDefault="001C29FF">
      <w:pPr>
        <w:widowControl w:val="0"/>
        <w:tabs>
          <w:tab w:val="left" w:pos="2268"/>
        </w:tabs>
        <w:jc w:val="both"/>
        <w:rPr>
          <w:sz w:val="28"/>
        </w:rPr>
      </w:pPr>
      <w:r>
        <w:rPr>
          <w:sz w:val="28"/>
        </w:rPr>
        <w:t>Рабочая программа составлена в соответствии с рабочей программой воспитания и календарным планом воспитательной работы.</w:t>
      </w:r>
      <w:hyperlink r:id="rId9" w:history="1">
        <w:r>
          <w:rPr>
            <w:rStyle w:val="1f0"/>
            <w:sz w:val="28"/>
          </w:rPr>
          <w:t>http://noki53.ru/about/programma-vospitaniya.php</w:t>
        </w:r>
      </w:hyperlink>
    </w:p>
    <w:p w:rsidR="007A399A" w:rsidRDefault="007A399A">
      <w:pPr>
        <w:widowControl w:val="0"/>
        <w:tabs>
          <w:tab w:val="left" w:pos="2268"/>
        </w:tabs>
        <w:ind w:left="709"/>
        <w:jc w:val="both"/>
        <w:rPr>
          <w:sz w:val="28"/>
        </w:rPr>
      </w:pPr>
    </w:p>
    <w:p w:rsidR="007A399A" w:rsidRDefault="001C29FF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3. Требования к уровню освоения содержания курса.</w:t>
      </w:r>
    </w:p>
    <w:p w:rsidR="007A399A" w:rsidRDefault="007A399A">
      <w:pPr>
        <w:widowControl w:val="0"/>
        <w:jc w:val="both"/>
        <w:rPr>
          <w:b/>
          <w:sz w:val="28"/>
        </w:rPr>
      </w:pPr>
    </w:p>
    <w:p w:rsidR="007A399A" w:rsidRDefault="001C29FF">
      <w:pPr>
        <w:ind w:firstLine="709"/>
        <w:rPr>
          <w:shadow/>
          <w:sz w:val="28"/>
        </w:rPr>
      </w:pPr>
      <w:r>
        <w:rPr>
          <w:shadow/>
          <w:sz w:val="28"/>
        </w:rPr>
        <w:lastRenderedPageBreak/>
        <w:t>В результате изучения дисциплины студент должен:</w:t>
      </w:r>
    </w:p>
    <w:p w:rsidR="007A399A" w:rsidRDefault="007A399A">
      <w:pPr>
        <w:ind w:firstLine="709"/>
        <w:rPr>
          <w:shadow/>
          <w:sz w:val="28"/>
        </w:rPr>
      </w:pPr>
    </w:p>
    <w:p w:rsidR="007A399A" w:rsidRDefault="001C29FF">
      <w:pPr>
        <w:jc w:val="both"/>
        <w:rPr>
          <w:sz w:val="28"/>
        </w:rPr>
      </w:pPr>
      <w:r>
        <w:rPr>
          <w:b/>
          <w:shadow/>
          <w:sz w:val="28"/>
        </w:rPr>
        <w:t>уметь:</w:t>
      </w:r>
    </w:p>
    <w:p w:rsidR="007A399A" w:rsidRDefault="001C29FF">
      <w:pPr>
        <w:rPr>
          <w:sz w:val="28"/>
        </w:rPr>
      </w:pPr>
      <w:r>
        <w:rPr>
          <w:sz w:val="28"/>
        </w:rPr>
        <w:t xml:space="preserve">– </w:t>
      </w:r>
      <w:r>
        <w:rPr>
          <w:sz w:val="28"/>
          <w:highlight w:val="white"/>
        </w:rPr>
        <w:t>ориентироваться в исторических эпохах и стилях;</w:t>
      </w:r>
    </w:p>
    <w:p w:rsidR="007A399A" w:rsidRDefault="001C29FF">
      <w:pPr>
        <w:rPr>
          <w:sz w:val="28"/>
          <w:highlight w:val="white"/>
        </w:rPr>
      </w:pPr>
      <w:r>
        <w:rPr>
          <w:sz w:val="28"/>
        </w:rPr>
        <w:t xml:space="preserve">– </w:t>
      </w:r>
      <w:r>
        <w:rPr>
          <w:sz w:val="28"/>
          <w:highlight w:val="white"/>
        </w:rPr>
        <w:t>проводить анализ исторических, историко-культурных и дизайнерских объектов</w:t>
      </w:r>
      <w:r>
        <w:rPr>
          <w:sz w:val="28"/>
        </w:rPr>
        <w:t xml:space="preserve"> с целью</w:t>
      </w:r>
      <w:r>
        <w:rPr>
          <w:sz w:val="28"/>
          <w:highlight w:val="white"/>
        </w:rPr>
        <w:t xml:space="preserve"> применения результатов анализа в дизайн-проектировании </w:t>
      </w:r>
    </w:p>
    <w:p w:rsidR="007A399A" w:rsidRDefault="007A399A">
      <w:pPr>
        <w:rPr>
          <w:sz w:val="28"/>
        </w:rPr>
      </w:pPr>
    </w:p>
    <w:p w:rsidR="007A399A" w:rsidRDefault="001C29FF">
      <w:pPr>
        <w:spacing w:line="240" w:lineRule="exact"/>
        <w:rPr>
          <w:b/>
          <w:shadow/>
          <w:sz w:val="28"/>
        </w:rPr>
      </w:pPr>
      <w:r>
        <w:rPr>
          <w:b/>
          <w:shadow/>
          <w:sz w:val="28"/>
        </w:rPr>
        <w:t>знать:</w:t>
      </w:r>
    </w:p>
    <w:p w:rsidR="007A399A" w:rsidRDefault="001C29FF">
      <w:pPr>
        <w:numPr>
          <w:ilvl w:val="0"/>
          <w:numId w:val="2"/>
        </w:numPr>
        <w:rPr>
          <w:sz w:val="28"/>
        </w:rPr>
      </w:pPr>
      <w:r>
        <w:rPr>
          <w:sz w:val="28"/>
          <w:highlight w:val="white"/>
        </w:rPr>
        <w:t>основные характерные черты различных периодов развития предметного мира;</w:t>
      </w:r>
    </w:p>
    <w:p w:rsidR="007A399A" w:rsidRDefault="001C29FF">
      <w:pPr>
        <w:numPr>
          <w:ilvl w:val="0"/>
          <w:numId w:val="3"/>
        </w:numPr>
        <w:rPr>
          <w:sz w:val="28"/>
          <w:highlight w:val="white"/>
        </w:rPr>
      </w:pPr>
      <w:r>
        <w:rPr>
          <w:sz w:val="28"/>
          <w:highlight w:val="white"/>
        </w:rPr>
        <w:t>современное состояние дизайна в различных областях архитектурно-дизайнерской деятельности.</w:t>
      </w:r>
    </w:p>
    <w:p w:rsidR="007A399A" w:rsidRDefault="001C29FF">
      <w:pPr>
        <w:rPr>
          <w:sz w:val="28"/>
        </w:rPr>
      </w:pPr>
      <w:r>
        <w:rPr>
          <w:sz w:val="28"/>
        </w:rP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7A399A" w:rsidRDefault="001C29FF">
      <w:pPr>
        <w:rPr>
          <w:sz w:val="28"/>
        </w:rPr>
      </w:pPr>
      <w:r>
        <w:rPr>
          <w:sz w:val="28"/>
        </w:rPr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технологий:</w:t>
      </w:r>
    </w:p>
    <w:p w:rsidR="007A399A" w:rsidRDefault="001C29FF">
      <w:pPr>
        <w:numPr>
          <w:ilvl w:val="0"/>
          <w:numId w:val="4"/>
        </w:numPr>
        <w:rPr>
          <w:sz w:val="28"/>
        </w:rPr>
      </w:pPr>
      <w:r>
        <w:rPr>
          <w:sz w:val="28"/>
        </w:rPr>
        <w:t>электронные дидактические материалы</w:t>
      </w:r>
    </w:p>
    <w:p w:rsidR="007A399A" w:rsidRDefault="001C29FF">
      <w:pPr>
        <w:numPr>
          <w:ilvl w:val="0"/>
          <w:numId w:val="5"/>
        </w:numPr>
        <w:rPr>
          <w:sz w:val="28"/>
        </w:rPr>
      </w:pPr>
      <w:r>
        <w:rPr>
          <w:sz w:val="28"/>
        </w:rPr>
        <w:t>образовательные видеофильмы</w:t>
      </w:r>
    </w:p>
    <w:p w:rsidR="007A399A" w:rsidRDefault="001C29FF">
      <w:pPr>
        <w:numPr>
          <w:ilvl w:val="0"/>
          <w:numId w:val="5"/>
        </w:numPr>
        <w:rPr>
          <w:sz w:val="28"/>
        </w:rPr>
      </w:pPr>
      <w:r>
        <w:rPr>
          <w:sz w:val="28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7A399A" w:rsidRDefault="001C29FF">
      <w:pPr>
        <w:numPr>
          <w:ilvl w:val="0"/>
          <w:numId w:val="4"/>
        </w:numPr>
        <w:rPr>
          <w:sz w:val="28"/>
        </w:rPr>
      </w:pPr>
      <w:r>
        <w:rPr>
          <w:sz w:val="28"/>
        </w:rPr>
        <w:t>презентации</w:t>
      </w:r>
    </w:p>
    <w:p w:rsidR="007A399A" w:rsidRDefault="001C29FF">
      <w:pPr>
        <w:rPr>
          <w:sz w:val="28"/>
        </w:rPr>
      </w:pPr>
      <w:r>
        <w:rPr>
          <w:sz w:val="28"/>
        </w:rPr>
        <w:t>В зависимости от целей занятий могут использоваться электронная почта, социальные сети, мессенджеры.</w:t>
      </w:r>
    </w:p>
    <w:p w:rsidR="007A399A" w:rsidRDefault="007A399A">
      <w:pPr>
        <w:rPr>
          <w:b/>
          <w:sz w:val="28"/>
          <w:u w:val="single"/>
        </w:rPr>
      </w:pPr>
    </w:p>
    <w:p w:rsidR="007A399A" w:rsidRDefault="001C29FF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4. Объем дисциплины, виды учебной работы.</w:t>
      </w:r>
    </w:p>
    <w:p w:rsidR="007A399A" w:rsidRDefault="007A399A">
      <w:pPr>
        <w:widowControl w:val="0"/>
        <w:jc w:val="center"/>
        <w:rPr>
          <w:sz w:val="28"/>
        </w:rPr>
      </w:pPr>
    </w:p>
    <w:p w:rsidR="007A399A" w:rsidRDefault="001C29FF">
      <w:pPr>
        <w:widowControl w:val="0"/>
        <w:ind w:left="-540"/>
        <w:rPr>
          <w:sz w:val="28"/>
        </w:rPr>
      </w:pPr>
      <w:r>
        <w:rPr>
          <w:sz w:val="28"/>
        </w:rPr>
        <w:t xml:space="preserve">Обязательная учебная нагрузка студента –68 час., время изучения – 3 и 4 семестры. </w:t>
      </w:r>
    </w:p>
    <w:p w:rsidR="007A399A" w:rsidRDefault="001C29FF">
      <w:pPr>
        <w:widowControl w:val="0"/>
        <w:ind w:left="-540"/>
        <w:rPr>
          <w:sz w:val="28"/>
        </w:rPr>
      </w:pPr>
      <w:r>
        <w:rPr>
          <w:sz w:val="28"/>
        </w:rPr>
        <w:t>Форма итогового контроля – дифференцированный зачет.</w:t>
      </w:r>
    </w:p>
    <w:p w:rsidR="007A399A" w:rsidRDefault="001C29FF">
      <w:pPr>
        <w:jc w:val="center"/>
        <w:rPr>
          <w:sz w:val="28"/>
        </w:rPr>
      </w:pPr>
      <w:r>
        <w:rPr>
          <w:b/>
          <w:sz w:val="28"/>
        </w:rPr>
        <w:t>Тематический план</w:t>
      </w:r>
    </w:p>
    <w:p w:rsidR="007A399A" w:rsidRDefault="001C29FF">
      <w:pPr>
        <w:ind w:left="-567"/>
        <w:rPr>
          <w:sz w:val="28"/>
        </w:rPr>
      </w:pPr>
      <w:r>
        <w:rPr>
          <w:sz w:val="28"/>
        </w:rPr>
        <w:t>Специальность – 54.02.01 «Дизайн среды»</w:t>
      </w:r>
    </w:p>
    <w:p w:rsidR="007A399A" w:rsidRDefault="001C29FF">
      <w:pPr>
        <w:ind w:left="-567"/>
        <w:rPr>
          <w:sz w:val="28"/>
        </w:rPr>
      </w:pPr>
      <w:r>
        <w:rPr>
          <w:sz w:val="28"/>
        </w:rPr>
        <w:t>Форма обучения – очная</w:t>
      </w:r>
    </w:p>
    <w:p w:rsidR="007A399A" w:rsidRDefault="007A399A">
      <w:pPr>
        <w:jc w:val="both"/>
        <w:rPr>
          <w:sz w:val="28"/>
        </w:rPr>
      </w:pPr>
    </w:p>
    <w:tbl>
      <w:tblPr>
        <w:tblW w:w="0" w:type="auto"/>
        <w:tblInd w:w="-4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6" w:type="dxa"/>
          <w:right w:w="56" w:type="dxa"/>
        </w:tblCellMar>
        <w:tblLook w:val="04A0"/>
      </w:tblPr>
      <w:tblGrid>
        <w:gridCol w:w="6867"/>
        <w:gridCol w:w="810"/>
        <w:gridCol w:w="1216"/>
        <w:gridCol w:w="946"/>
      </w:tblGrid>
      <w:tr w:rsidR="007A399A">
        <w:trPr>
          <w:trHeight w:val="3793"/>
        </w:trPr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  <w:vAlign w:val="center"/>
          </w:tcPr>
          <w:p w:rsidR="007A399A" w:rsidRDefault="001C29F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Наименование</w:t>
            </w:r>
          </w:p>
          <w:p w:rsidR="007A399A" w:rsidRDefault="001C29F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разделов и тем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  <w:vAlign w:val="center"/>
          </w:tcPr>
          <w:p w:rsidR="007A399A" w:rsidRDefault="001C29F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Макс.</w:t>
            </w:r>
          </w:p>
          <w:p w:rsidR="007A399A" w:rsidRDefault="001C29F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нагр.</w:t>
            </w:r>
          </w:p>
          <w:p w:rsidR="007A399A" w:rsidRDefault="001C29F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студ. ч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  <w:vAlign w:val="center"/>
          </w:tcPr>
          <w:p w:rsidR="007A399A" w:rsidRDefault="001C29F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Кол-во аудиторных часов при очной форме обучения</w:t>
            </w:r>
          </w:p>
          <w:p w:rsidR="007A399A" w:rsidRDefault="001C29FF">
            <w:pPr>
              <w:jc w:val="center"/>
              <w:rPr>
                <w:sz w:val="28"/>
              </w:rPr>
            </w:pPr>
            <w:r>
              <w:rPr>
                <w:b/>
                <w:sz w:val="28"/>
              </w:rPr>
              <w:t>Всего групп. уроки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  <w:vAlign w:val="center"/>
          </w:tcPr>
          <w:p w:rsidR="007A399A" w:rsidRDefault="007A399A">
            <w:pPr>
              <w:jc w:val="center"/>
              <w:rPr>
                <w:sz w:val="28"/>
              </w:rPr>
            </w:pPr>
          </w:p>
        </w:tc>
      </w:tr>
      <w:tr w:rsidR="007A399A">
        <w:tc>
          <w:tcPr>
            <w:tcW w:w="9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 семестр</w:t>
            </w:r>
          </w:p>
        </w:tc>
      </w:tr>
      <w:tr w:rsidR="007A399A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pPr>
              <w:rPr>
                <w:sz w:val="28"/>
              </w:rPr>
            </w:pPr>
            <w:r>
              <w:rPr>
                <w:b/>
                <w:sz w:val="28"/>
                <w:shd w:val="clear" w:color="auto" w:fill="FAFAFA"/>
              </w:rPr>
              <w:t>Раздел 1. Понятие дизайн. Дизайн в системе мировой культуры.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r>
              <w:t>10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>
            <w:pPr>
              <w:jc w:val="center"/>
              <w:rPr>
                <w:sz w:val="28"/>
              </w:rPr>
            </w:pPr>
          </w:p>
        </w:tc>
      </w:tr>
      <w:tr w:rsidR="007A399A">
        <w:trPr>
          <w:trHeight w:val="633"/>
        </w:trPr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pPr>
              <w:spacing w:before="120" w:after="120"/>
              <w:ind w:right="120"/>
              <w:rPr>
                <w:sz w:val="28"/>
              </w:rPr>
            </w:pPr>
            <w:r>
              <w:rPr>
                <w:sz w:val="28"/>
              </w:rPr>
              <w:t>Дизайн в современном обществе. Сущность и социальная значимость будущей профессии дизайнера.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r>
              <w:t>2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>
            <w:pPr>
              <w:jc w:val="center"/>
              <w:rPr>
                <w:b/>
                <w:sz w:val="28"/>
              </w:rPr>
            </w:pPr>
          </w:p>
        </w:tc>
      </w:tr>
      <w:tr w:rsidR="007A399A">
        <w:trPr>
          <w:trHeight w:val="387"/>
        </w:trPr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pPr>
              <w:rPr>
                <w:sz w:val="28"/>
              </w:rPr>
            </w:pPr>
            <w:r>
              <w:rPr>
                <w:sz w:val="28"/>
                <w:highlight w:val="white"/>
              </w:rPr>
              <w:t xml:space="preserve">Предметное окружение человека с древнейших времен.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r>
              <w:t>2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>
            <w:pPr>
              <w:jc w:val="center"/>
              <w:rPr>
                <w:sz w:val="28"/>
              </w:rPr>
            </w:pPr>
          </w:p>
        </w:tc>
      </w:tr>
      <w:tr w:rsidR="007A399A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pPr>
              <w:spacing w:before="120" w:after="120"/>
              <w:ind w:right="120"/>
              <w:rPr>
                <w:sz w:val="28"/>
              </w:rPr>
            </w:pPr>
            <w:r>
              <w:rPr>
                <w:sz w:val="28"/>
              </w:rPr>
              <w:t xml:space="preserve">Материальная культура и развитие технологий в средневековой Европе.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r>
              <w:t>2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</w:tr>
      <w:tr w:rsidR="007A399A">
        <w:trPr>
          <w:trHeight w:val="402"/>
        </w:trPr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pPr>
              <w:rPr>
                <w:sz w:val="28"/>
              </w:rPr>
            </w:pPr>
            <w:r>
              <w:rPr>
                <w:sz w:val="28"/>
                <w:highlight w:val="white"/>
              </w:rPr>
              <w:t xml:space="preserve">Различные виды ремесел и формы предприятий в России в XVIII-XIX вв.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r>
              <w:t>2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</w:tr>
      <w:tr w:rsidR="007A399A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pPr>
              <w:rPr>
                <w:sz w:val="28"/>
              </w:rPr>
            </w:pPr>
            <w:r>
              <w:rPr>
                <w:sz w:val="28"/>
                <w:highlight w:val="white"/>
              </w:rPr>
              <w:t xml:space="preserve">Периодизация культуры и искусства Западной Европы Нового времени.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r>
              <w:t>2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</w:tr>
      <w:tr w:rsidR="007A399A">
        <w:trPr>
          <w:trHeight w:val="210"/>
        </w:trPr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pPr>
              <w:rPr>
                <w:sz w:val="28"/>
              </w:rPr>
            </w:pPr>
            <w:r>
              <w:rPr>
                <w:sz w:val="28"/>
                <w:highlight w:val="white"/>
              </w:rPr>
              <w:t>Наука как фактор технического прогресса XVII – начала XIX веков.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r>
              <w:t>2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</w:tr>
      <w:tr w:rsidR="007A399A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pPr>
              <w:rPr>
                <w:sz w:val="28"/>
              </w:rPr>
            </w:pPr>
            <w:r>
              <w:rPr>
                <w:b/>
                <w:sz w:val="28"/>
                <w:shd w:val="clear" w:color="auto" w:fill="FAFAFA"/>
              </w:rPr>
              <w:t>Раздел 2. Протодизайн. Направления и школы дизайна в первой половине XX века.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r>
              <w:t>24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</w:tr>
      <w:tr w:rsidR="007A399A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pPr>
              <w:rPr>
                <w:sz w:val="28"/>
              </w:rPr>
            </w:pPr>
            <w:r>
              <w:rPr>
                <w:sz w:val="28"/>
                <w:highlight w:val="white"/>
              </w:rPr>
              <w:t xml:space="preserve">Движение "Искусств и ремесел". Творчество У. Морриса. Теоретические концепции искусства Дж. Рёскина.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r>
              <w:t>2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</w:tr>
      <w:tr w:rsidR="007A399A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pPr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 xml:space="preserve">Концепции промышленного искусства в творчестве Д.Рёскина, Г.Земпера, Ф. Рело.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r>
              <w:t>4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</w:tr>
      <w:tr w:rsidR="007A399A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pPr>
              <w:jc w:val="both"/>
              <w:rPr>
                <w:sz w:val="28"/>
              </w:rPr>
            </w:pPr>
            <w:r>
              <w:rPr>
                <w:sz w:val="28"/>
              </w:rPr>
              <w:t>Период модерна в культуре и искусстве Западной Европы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r>
              <w:t>4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</w:tr>
      <w:tr w:rsidR="007A399A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pPr>
              <w:pStyle w:val="af"/>
              <w:tabs>
                <w:tab w:val="left" w:pos="644"/>
              </w:tabs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 xml:space="preserve">Особенности проявления модерна в странах западной Европы в конце XIX - начале XX вв.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r>
              <w:t>2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</w:tr>
      <w:tr w:rsidR="007A399A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pPr>
              <w:pStyle w:val="af"/>
              <w:jc w:val="both"/>
              <w:rPr>
                <w:b/>
                <w:sz w:val="28"/>
              </w:rPr>
            </w:pPr>
            <w:r>
              <w:rPr>
                <w:sz w:val="28"/>
                <w:highlight w:val="white"/>
              </w:rPr>
              <w:t xml:space="preserve">Ведущие архитекторы и художники стиля модерн в России.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r>
              <w:t>4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</w:tr>
      <w:tr w:rsidR="007A399A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pPr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>Всемирные промышленные выставки XIX - начала XX века</w:t>
            </w:r>
            <w:r>
              <w:rPr>
                <w:sz w:val="28"/>
              </w:rPr>
              <w:t>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r>
              <w:t>2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</w:tr>
      <w:tr w:rsidR="007A399A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pPr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lastRenderedPageBreak/>
              <w:t xml:space="preserve">Германский художественно-промышленный союз и его история.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r>
              <w:t>2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</w:tr>
      <w:tr w:rsidR="007A399A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pPr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 xml:space="preserve">Германский Веркбунд.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r>
              <w:t>2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</w:tr>
      <w:tr w:rsidR="007A399A">
        <w:trPr>
          <w:trHeight w:val="265"/>
        </w:trPr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Контрольная работа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>
            <w:pPr>
              <w:jc w:val="center"/>
              <w:rPr>
                <w:sz w:val="28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r>
              <w:t>2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>
            <w:pPr>
              <w:jc w:val="center"/>
              <w:rPr>
                <w:sz w:val="28"/>
              </w:rPr>
            </w:pPr>
          </w:p>
        </w:tc>
      </w:tr>
      <w:tr w:rsidR="007A399A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pPr>
              <w:jc w:val="both"/>
              <w:rPr>
                <w:sz w:val="28"/>
              </w:rPr>
            </w:pPr>
            <w:r>
              <w:rPr>
                <w:sz w:val="28"/>
              </w:rPr>
              <w:t>ВСЕГО ЗА СЕМЕСТР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r>
              <w:t>34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</w:tr>
      <w:tr w:rsidR="007A399A">
        <w:tc>
          <w:tcPr>
            <w:tcW w:w="9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pPr>
              <w:jc w:val="center"/>
              <w:rPr>
                <w:sz w:val="28"/>
              </w:rPr>
            </w:pPr>
            <w:r>
              <w:rPr>
                <w:b/>
                <w:sz w:val="28"/>
              </w:rPr>
              <w:t>4 семестр</w:t>
            </w:r>
          </w:p>
        </w:tc>
      </w:tr>
      <w:tr w:rsidR="007A399A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7A399A" w:rsidRDefault="001C29FF">
            <w:pPr>
              <w:rPr>
                <w:sz w:val="28"/>
              </w:rPr>
            </w:pPr>
            <w:r>
              <w:rPr>
                <w:b/>
                <w:sz w:val="28"/>
                <w:shd w:val="clear" w:color="auto" w:fill="FAFAFA"/>
              </w:rPr>
              <w:t>Раздел 2. Протодизайн. Направления и школы дизайна в первой половине XX века.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7A399A" w:rsidRDefault="007A399A"/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7A399A" w:rsidRDefault="001C29FF">
            <w:r>
              <w:t>14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6" w:type="dxa"/>
              <w:bottom w:w="0" w:type="dxa"/>
              <w:right w:w="56" w:type="dxa"/>
            </w:tcMar>
          </w:tcPr>
          <w:p w:rsidR="007A399A" w:rsidRDefault="007A399A"/>
        </w:tc>
      </w:tr>
      <w:tr w:rsidR="007A399A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pPr>
              <w:pStyle w:val="33"/>
              <w:spacing w:line="240" w:lineRule="auto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  <w:highlight w:val="white"/>
              </w:rPr>
              <w:t>Хронология развития дизайна в первой половине XX века</w:t>
            </w:r>
            <w:r>
              <w:rPr>
                <w:rFonts w:ascii="Times New Roman" w:hAnsi="Times New Roman"/>
                <w:b w:val="0"/>
                <w:sz w:val="28"/>
              </w:rPr>
              <w:t>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r>
              <w:t>2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</w:tr>
      <w:tr w:rsidR="007A399A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pPr>
              <w:pStyle w:val="2b"/>
              <w:tabs>
                <w:tab w:val="left" w:pos="1272"/>
              </w:tabs>
              <w:spacing w:line="240" w:lineRule="auto"/>
              <w:ind w:left="0" w:firstLine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highlight w:val="white"/>
              </w:rPr>
              <w:t>Баухауз. История первой школы промышленного проектирования и её преподаватели</w:t>
            </w:r>
            <w:r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r>
              <w:t>2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</w:tr>
      <w:tr w:rsidR="007A399A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pPr>
              <w:jc w:val="both"/>
              <w:rPr>
                <w:b/>
                <w:sz w:val="28"/>
              </w:rPr>
            </w:pPr>
            <w:r>
              <w:rPr>
                <w:sz w:val="28"/>
                <w:highlight w:val="white"/>
              </w:rPr>
              <w:t xml:space="preserve">Особенности развития советского дизайна довоенного периода.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r>
              <w:t>4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</w:tr>
      <w:tr w:rsidR="007A399A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pPr>
              <w:widowControl w:val="0"/>
              <w:tabs>
                <w:tab w:val="left" w:pos="1262"/>
              </w:tabs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>Влияние русского авангардного искусства на становление дизайна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r>
              <w:t>2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</w:tr>
      <w:tr w:rsidR="007A399A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pPr>
              <w:widowControl w:val="0"/>
              <w:tabs>
                <w:tab w:val="left" w:pos="1262"/>
              </w:tabs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 xml:space="preserve">Конструктивизм – новая концепция формообразования в художественном творчестве.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r>
              <w:t>2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</w:tr>
      <w:tr w:rsidR="007A399A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pPr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>Предвоенный дизайн 1930 – 1940-х гг. в Европе и США</w:t>
            </w:r>
            <w:r>
              <w:rPr>
                <w:sz w:val="28"/>
              </w:rPr>
              <w:t>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r>
              <w:t>2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</w:tr>
      <w:tr w:rsidR="007A399A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pPr>
              <w:widowControl w:val="0"/>
              <w:tabs>
                <w:tab w:val="left" w:pos="1257"/>
              </w:tabs>
              <w:ind w:left="58"/>
              <w:jc w:val="both"/>
              <w:rPr>
                <w:sz w:val="28"/>
              </w:rPr>
            </w:pPr>
            <w:r>
              <w:rPr>
                <w:b/>
                <w:sz w:val="28"/>
                <w:shd w:val="clear" w:color="auto" w:fill="FAFAFA"/>
              </w:rPr>
              <w:t>Раздел 3. Развитие дизайна во второй половине XX века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r>
              <w:t>20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</w:tr>
      <w:tr w:rsidR="007A399A">
        <w:trPr>
          <w:trHeight w:val="590"/>
        </w:trPr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pPr>
              <w:spacing w:before="120" w:after="120"/>
              <w:ind w:right="120"/>
              <w:rPr>
                <w:sz w:val="28"/>
              </w:rPr>
            </w:pPr>
            <w:r>
              <w:rPr>
                <w:sz w:val="28"/>
              </w:rPr>
              <w:t xml:space="preserve">Итальянская линия в дизайне, понимание дизайна как части культуры. Стиль «Оливетти».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r>
              <w:t>2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</w:tr>
      <w:tr w:rsidR="007A399A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pPr>
              <w:widowControl w:val="0"/>
              <w:ind w:right="169"/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 xml:space="preserve">Феномен японского дизайна.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r>
              <w:t>2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</w:tr>
      <w:tr w:rsidR="007A399A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pPr>
              <w:widowControl w:val="0"/>
              <w:ind w:right="169"/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 xml:space="preserve">Стримлайн. Эксперименты с новыми материалами и дизайн-утопии.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r>
              <w:t>2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</w:tr>
      <w:tr w:rsidR="007A399A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pPr>
              <w:widowControl w:val="0"/>
              <w:ind w:right="169"/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>Массовая культура и промышленное производство.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r>
              <w:t>2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</w:tr>
      <w:tr w:rsidR="007A399A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pPr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>Постмодерн. Арт-дизайн.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r>
              <w:t>2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</w:tr>
      <w:tr w:rsidR="007A399A">
        <w:trPr>
          <w:trHeight w:val="304"/>
        </w:trPr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pPr>
              <w:widowControl w:val="0"/>
              <w:ind w:right="280"/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>Основные направления Советского дизайна во второй половине XX века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r>
              <w:t>4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</w:tr>
      <w:tr w:rsidR="007A399A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>Дизайн в XXI веке. Особенности мышления дизайнера в разработке дизайн-проектов.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r>
              <w:t>4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</w:tr>
      <w:tr w:rsidR="007A399A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Контрольная работа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r>
              <w:t>2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</w:tr>
      <w:tr w:rsidR="007A399A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pPr>
              <w:jc w:val="both"/>
              <w:rPr>
                <w:sz w:val="28"/>
              </w:rPr>
            </w:pPr>
            <w:r>
              <w:rPr>
                <w:sz w:val="28"/>
              </w:rPr>
              <w:t>ВСЕГО ЗА СЕМЕСТР: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r>
              <w:t>34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</w:tr>
      <w:tr w:rsidR="007A399A">
        <w:tc>
          <w:tcPr>
            <w:tcW w:w="6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pPr>
              <w:jc w:val="both"/>
              <w:rPr>
                <w:sz w:val="28"/>
              </w:rPr>
            </w:pPr>
            <w:r>
              <w:rPr>
                <w:sz w:val="28"/>
              </w:rPr>
              <w:t>ВСЕГО: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1C29FF">
            <w:r>
              <w:t>68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6" w:type="dxa"/>
              <w:right w:w="56" w:type="dxa"/>
            </w:tcMar>
          </w:tcPr>
          <w:p w:rsidR="007A399A" w:rsidRDefault="007A399A"/>
        </w:tc>
      </w:tr>
    </w:tbl>
    <w:p w:rsidR="007A399A" w:rsidRDefault="007A399A">
      <w:pPr>
        <w:widowControl w:val="0"/>
        <w:jc w:val="center"/>
        <w:rPr>
          <w:sz w:val="28"/>
        </w:rPr>
      </w:pPr>
    </w:p>
    <w:p w:rsidR="007A399A" w:rsidRDefault="007A399A">
      <w:pPr>
        <w:jc w:val="center"/>
        <w:rPr>
          <w:b/>
          <w:sz w:val="28"/>
        </w:rPr>
      </w:pPr>
    </w:p>
    <w:p w:rsidR="007A399A" w:rsidRDefault="001C29FF">
      <w:pPr>
        <w:jc w:val="center"/>
        <w:rPr>
          <w:b/>
          <w:sz w:val="28"/>
        </w:rPr>
      </w:pPr>
      <w:r>
        <w:rPr>
          <w:b/>
          <w:sz w:val="28"/>
        </w:rPr>
        <w:t>Распределение учебной нагрузки по семестрам</w:t>
      </w:r>
    </w:p>
    <w:p w:rsidR="007A399A" w:rsidRDefault="001C29FF">
      <w:pPr>
        <w:jc w:val="both"/>
        <w:rPr>
          <w:sz w:val="28"/>
        </w:rPr>
      </w:pPr>
      <w:r>
        <w:rPr>
          <w:sz w:val="28"/>
        </w:rPr>
        <w:t>Специальность – 54.02.01 «Дизайн среды»</w:t>
      </w:r>
    </w:p>
    <w:p w:rsidR="007A399A" w:rsidRDefault="001C29FF">
      <w:pPr>
        <w:jc w:val="both"/>
        <w:rPr>
          <w:sz w:val="28"/>
        </w:rPr>
      </w:pPr>
      <w:r>
        <w:rPr>
          <w:sz w:val="28"/>
        </w:rPr>
        <w:t>Форма обучения – очная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802"/>
        <w:gridCol w:w="1842"/>
        <w:gridCol w:w="2127"/>
        <w:gridCol w:w="2268"/>
      </w:tblGrid>
      <w:tr w:rsidR="007A399A">
        <w:tc>
          <w:tcPr>
            <w:tcW w:w="28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9A" w:rsidRDefault="001C29FF">
            <w:pPr>
              <w:tabs>
                <w:tab w:val="left" w:pos="567"/>
                <w:tab w:val="left" w:pos="709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Вид учебной работы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9A" w:rsidRDefault="001C29FF">
            <w:pPr>
              <w:tabs>
                <w:tab w:val="left" w:pos="567"/>
                <w:tab w:val="left" w:pos="709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Всего</w:t>
            </w: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9A" w:rsidRDefault="001C29FF">
            <w:pPr>
              <w:tabs>
                <w:tab w:val="left" w:pos="567"/>
                <w:tab w:val="left" w:pos="709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Номера семестров</w:t>
            </w:r>
          </w:p>
        </w:tc>
      </w:tr>
      <w:tr w:rsidR="007A399A">
        <w:trPr>
          <w:trHeight w:val="292"/>
        </w:trPr>
        <w:tc>
          <w:tcPr>
            <w:tcW w:w="2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9A" w:rsidRDefault="007A399A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9A" w:rsidRDefault="007A399A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99A" w:rsidRDefault="001C29FF">
            <w:pPr>
              <w:tabs>
                <w:tab w:val="left" w:pos="567"/>
                <w:tab w:val="left" w:pos="709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99A" w:rsidRDefault="001C29FF">
            <w:pPr>
              <w:tabs>
                <w:tab w:val="left" w:pos="567"/>
                <w:tab w:val="left" w:pos="709"/>
              </w:tabs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</w:tr>
      <w:tr w:rsidR="007A399A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9A" w:rsidRDefault="001C29FF">
            <w:pPr>
              <w:tabs>
                <w:tab w:val="left" w:pos="567"/>
                <w:tab w:val="left" w:pos="709"/>
              </w:tabs>
              <w:rPr>
                <w:sz w:val="28"/>
              </w:rPr>
            </w:pPr>
            <w:r>
              <w:rPr>
                <w:sz w:val="28"/>
              </w:rPr>
              <w:lastRenderedPageBreak/>
              <w:t>Аудиторные занятия (теоретические занятия)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9A" w:rsidRDefault="001C29FF">
            <w:pPr>
              <w:tabs>
                <w:tab w:val="left" w:pos="567"/>
                <w:tab w:val="left" w:pos="709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68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99A" w:rsidRDefault="001C29FF">
            <w:pPr>
              <w:tabs>
                <w:tab w:val="left" w:pos="567"/>
                <w:tab w:val="left" w:pos="709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99A" w:rsidRDefault="001C29FF">
            <w:pPr>
              <w:tabs>
                <w:tab w:val="left" w:pos="567"/>
                <w:tab w:val="left" w:pos="709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</w:tr>
      <w:tr w:rsidR="007A399A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9A" w:rsidRDefault="001C29FF">
            <w:pPr>
              <w:tabs>
                <w:tab w:val="left" w:pos="567"/>
                <w:tab w:val="left" w:pos="709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9A" w:rsidRDefault="001C29FF">
            <w:pPr>
              <w:tabs>
                <w:tab w:val="left" w:pos="567"/>
                <w:tab w:val="left" w:pos="709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68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99A" w:rsidRDefault="001C29FF">
            <w:pPr>
              <w:tabs>
                <w:tab w:val="left" w:pos="567"/>
                <w:tab w:val="left" w:pos="709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99A" w:rsidRDefault="001C29FF">
            <w:pPr>
              <w:tabs>
                <w:tab w:val="left" w:pos="567"/>
                <w:tab w:val="left" w:pos="709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</w:tr>
      <w:tr w:rsidR="007A399A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9A" w:rsidRDefault="001C29FF">
            <w:pPr>
              <w:tabs>
                <w:tab w:val="left" w:pos="567"/>
                <w:tab w:val="left" w:pos="709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Вид итогового контроля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9A" w:rsidRDefault="007A399A">
            <w:pPr>
              <w:tabs>
                <w:tab w:val="left" w:pos="567"/>
                <w:tab w:val="left" w:pos="709"/>
              </w:tabs>
              <w:jc w:val="center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9A" w:rsidRDefault="001C29FF">
            <w:pPr>
              <w:tabs>
                <w:tab w:val="left" w:pos="567"/>
                <w:tab w:val="left" w:pos="709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Контрольная</w:t>
            </w:r>
          </w:p>
          <w:p w:rsidR="007A399A" w:rsidRDefault="001C29FF">
            <w:pPr>
              <w:tabs>
                <w:tab w:val="left" w:pos="567"/>
                <w:tab w:val="left" w:pos="709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работа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99A" w:rsidRDefault="001C29FF">
            <w:pPr>
              <w:tabs>
                <w:tab w:val="left" w:pos="567"/>
                <w:tab w:val="left" w:pos="709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Контрольная</w:t>
            </w:r>
          </w:p>
          <w:p w:rsidR="007A399A" w:rsidRDefault="001C29FF">
            <w:pPr>
              <w:tabs>
                <w:tab w:val="left" w:pos="567"/>
                <w:tab w:val="left" w:pos="709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работа</w:t>
            </w:r>
          </w:p>
        </w:tc>
      </w:tr>
    </w:tbl>
    <w:p w:rsidR="007A399A" w:rsidRDefault="007A399A">
      <w:pPr>
        <w:widowControl w:val="0"/>
        <w:jc w:val="both"/>
        <w:rPr>
          <w:b/>
          <w:sz w:val="28"/>
          <w:u w:val="single"/>
        </w:rPr>
      </w:pPr>
    </w:p>
    <w:p w:rsidR="007A399A" w:rsidRDefault="007A399A">
      <w:pPr>
        <w:rPr>
          <w:sz w:val="28"/>
        </w:rPr>
      </w:pPr>
    </w:p>
    <w:p w:rsidR="007A399A" w:rsidRDefault="001C29FF">
      <w:pPr>
        <w:jc w:val="center"/>
        <w:rPr>
          <w:b/>
          <w:sz w:val="28"/>
        </w:rPr>
      </w:pPr>
      <w:r>
        <w:rPr>
          <w:b/>
          <w:sz w:val="28"/>
        </w:rPr>
        <w:t xml:space="preserve">5. </w:t>
      </w:r>
      <w:r>
        <w:rPr>
          <w:b/>
          <w:sz w:val="28"/>
          <w:u w:val="single"/>
        </w:rPr>
        <w:t>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требования).</w:t>
      </w:r>
    </w:p>
    <w:p w:rsidR="007A399A" w:rsidRDefault="001C29FF">
      <w:pPr>
        <w:widowControl w:val="0"/>
        <w:jc w:val="both"/>
        <w:rPr>
          <w:sz w:val="28"/>
        </w:rPr>
      </w:pPr>
      <w:r>
        <w:rPr>
          <w:sz w:val="28"/>
        </w:rPr>
        <w:t xml:space="preserve">5.1. </w:t>
      </w:r>
      <w:r>
        <w:rPr>
          <w:b/>
          <w:sz w:val="28"/>
        </w:rPr>
        <w:t>Содержание дисциплины</w:t>
      </w:r>
    </w:p>
    <w:p w:rsidR="007A399A" w:rsidRDefault="001C29FF">
      <w:pPr>
        <w:pStyle w:val="a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592"/>
        </w:tabs>
        <w:jc w:val="both"/>
        <w:rPr>
          <w:b/>
          <w:sz w:val="28"/>
        </w:rPr>
      </w:pPr>
      <w:r>
        <w:rPr>
          <w:b/>
          <w:sz w:val="28"/>
        </w:rPr>
        <w:tab/>
        <w:t>Раздел 1:</w:t>
      </w:r>
      <w:r>
        <w:rPr>
          <w:b/>
          <w:sz w:val="28"/>
          <w:shd w:val="clear" w:color="auto" w:fill="FAFAFA"/>
        </w:rPr>
        <w:t>Понятие дизайн. Дизайн в системе мировой культуры.</w:t>
      </w:r>
      <w:r>
        <w:rPr>
          <w:b/>
          <w:sz w:val="28"/>
        </w:rPr>
        <w:tab/>
      </w:r>
    </w:p>
    <w:p w:rsidR="007A399A" w:rsidRDefault="001C29FF">
      <w:pPr>
        <w:ind w:firstLine="720"/>
        <w:jc w:val="both"/>
        <w:rPr>
          <w:sz w:val="28"/>
        </w:rPr>
      </w:pPr>
      <w:r>
        <w:rPr>
          <w:sz w:val="28"/>
        </w:rPr>
        <w:t xml:space="preserve">Тема 1. </w:t>
      </w:r>
      <w:r>
        <w:rPr>
          <w:b/>
          <w:sz w:val="28"/>
        </w:rPr>
        <w:t>Лекция:</w:t>
      </w:r>
      <w:r>
        <w:rPr>
          <w:sz w:val="28"/>
        </w:rPr>
        <w:t>Дизайн в современном обществе. Сущность и социальная значимость будущей профессии дизайнера.</w:t>
      </w:r>
    </w:p>
    <w:p w:rsidR="007A399A" w:rsidRDefault="001C29FF">
      <w:pPr>
        <w:ind w:firstLine="720"/>
        <w:jc w:val="both"/>
        <w:rPr>
          <w:spacing w:val="-6"/>
          <w:sz w:val="28"/>
        </w:rPr>
      </w:pPr>
      <w:r>
        <w:rPr>
          <w:sz w:val="28"/>
        </w:rPr>
        <w:t>Дизайн как проектно-художественная деятельность: основные понятия, роль и место дизайна в культуре, современное состояние науки о дизайне, уровень теоретического и исторического знания.</w:t>
      </w:r>
    </w:p>
    <w:p w:rsidR="007A399A" w:rsidRDefault="001C29FF">
      <w:pPr>
        <w:pStyle w:val="af"/>
        <w:jc w:val="both"/>
        <w:rPr>
          <w:sz w:val="28"/>
        </w:rPr>
      </w:pPr>
      <w:r>
        <w:rPr>
          <w:sz w:val="28"/>
        </w:rPr>
        <w:tab/>
        <w:t xml:space="preserve">Тема 2. </w:t>
      </w:r>
      <w:r>
        <w:rPr>
          <w:b/>
          <w:sz w:val="28"/>
        </w:rPr>
        <w:t>Лекция:</w:t>
      </w:r>
      <w:r>
        <w:rPr>
          <w:sz w:val="28"/>
          <w:highlight w:val="white"/>
        </w:rPr>
        <w:t>Предметное окружение человека с древнейших времен.</w:t>
      </w:r>
    </w:p>
    <w:p w:rsidR="007A399A" w:rsidRDefault="001C29FF">
      <w:pPr>
        <w:pStyle w:val="af"/>
        <w:ind w:firstLine="709"/>
        <w:jc w:val="both"/>
        <w:rPr>
          <w:sz w:val="28"/>
        </w:rPr>
      </w:pPr>
      <w:r>
        <w:rPr>
          <w:sz w:val="28"/>
        </w:rPr>
        <w:t>Зарождение дизайна: предметный мир первобытного человека, первые орудия труда и механизмы (Древний Египет, Греция, Рим), первые понятия об удобстве, обособление ремесел, первое массовое производство.</w:t>
      </w:r>
    </w:p>
    <w:p w:rsidR="007A399A" w:rsidRDefault="001C29FF">
      <w:pPr>
        <w:tabs>
          <w:tab w:val="left" w:pos="180"/>
        </w:tabs>
        <w:ind w:firstLine="720"/>
        <w:jc w:val="both"/>
        <w:rPr>
          <w:sz w:val="28"/>
        </w:rPr>
      </w:pPr>
      <w:r>
        <w:rPr>
          <w:sz w:val="28"/>
        </w:rPr>
        <w:t xml:space="preserve">Тема 3. </w:t>
      </w:r>
      <w:r>
        <w:rPr>
          <w:b/>
          <w:sz w:val="28"/>
        </w:rPr>
        <w:t>Лекция:</w:t>
      </w:r>
      <w:r>
        <w:rPr>
          <w:sz w:val="28"/>
        </w:rPr>
        <w:t>Материальная культура и развитие технологий в средневековой Европе.</w:t>
      </w:r>
    </w:p>
    <w:p w:rsidR="007A399A" w:rsidRDefault="001C29FF">
      <w:pPr>
        <w:tabs>
          <w:tab w:val="left" w:pos="180"/>
        </w:tabs>
        <w:ind w:firstLine="720"/>
        <w:jc w:val="both"/>
        <w:rPr>
          <w:sz w:val="28"/>
        </w:rPr>
      </w:pPr>
      <w:r>
        <w:rPr>
          <w:sz w:val="28"/>
        </w:rPr>
        <w:t>Ремесленное производство в средние века и Возрождение. Предпосылки создания машинной техники: предметный мир средневековья, цеха, мануфактуры, изобретения и теория машин (часы, мельница, бумага).</w:t>
      </w:r>
    </w:p>
    <w:p w:rsidR="007A399A" w:rsidRDefault="001C29FF">
      <w:pPr>
        <w:tabs>
          <w:tab w:val="left" w:pos="0"/>
        </w:tabs>
        <w:ind w:firstLine="720"/>
        <w:jc w:val="both"/>
        <w:rPr>
          <w:sz w:val="28"/>
        </w:rPr>
      </w:pPr>
      <w:r>
        <w:rPr>
          <w:sz w:val="28"/>
        </w:rPr>
        <w:t xml:space="preserve">Тема 4. </w:t>
      </w:r>
      <w:r>
        <w:rPr>
          <w:b/>
          <w:sz w:val="28"/>
        </w:rPr>
        <w:t>Лекция:</w:t>
      </w:r>
      <w:r>
        <w:rPr>
          <w:sz w:val="28"/>
          <w:highlight w:val="white"/>
        </w:rPr>
        <w:t>Различные виды ремесел и формы предприятий в России в XVIII-XIX вв.</w:t>
      </w:r>
    </w:p>
    <w:p w:rsidR="007A399A" w:rsidRDefault="001C29FF">
      <w:pPr>
        <w:tabs>
          <w:tab w:val="left" w:pos="720"/>
        </w:tabs>
        <w:ind w:firstLine="709"/>
        <w:jc w:val="both"/>
        <w:rPr>
          <w:sz w:val="28"/>
        </w:rPr>
      </w:pPr>
      <w:r>
        <w:rPr>
          <w:sz w:val="28"/>
        </w:rPr>
        <w:t>Развитие ремесла и декоративно-прикладного искусства в России в 10-18 в.в. Русская инженерная школа до 19 в.</w:t>
      </w:r>
    </w:p>
    <w:p w:rsidR="007A399A" w:rsidRDefault="001C29FF">
      <w:pPr>
        <w:tabs>
          <w:tab w:val="left" w:pos="0"/>
        </w:tabs>
        <w:ind w:firstLine="720"/>
        <w:jc w:val="both"/>
        <w:rPr>
          <w:sz w:val="28"/>
        </w:rPr>
      </w:pPr>
      <w:r>
        <w:rPr>
          <w:sz w:val="28"/>
        </w:rPr>
        <w:t xml:space="preserve">Тема 5. </w:t>
      </w:r>
      <w:r>
        <w:rPr>
          <w:b/>
          <w:sz w:val="28"/>
        </w:rPr>
        <w:t>Лекция:</w:t>
      </w:r>
      <w:r>
        <w:rPr>
          <w:sz w:val="28"/>
          <w:highlight w:val="white"/>
        </w:rPr>
        <w:t>Периодизация культуры и искусства Западной Европы Нового времени.</w:t>
      </w:r>
    </w:p>
    <w:p w:rsidR="007A399A" w:rsidRDefault="001C29FF">
      <w:pPr>
        <w:tabs>
          <w:tab w:val="left" w:pos="180"/>
        </w:tabs>
        <w:jc w:val="both"/>
        <w:rPr>
          <w:sz w:val="28"/>
        </w:rPr>
      </w:pPr>
      <w:r>
        <w:rPr>
          <w:sz w:val="28"/>
        </w:rPr>
        <w:t>Основные тенденции социально - экономического и политического развития. Научная революция XVII в.Формирование новых тенденций в европейском искусстве.</w:t>
      </w:r>
    </w:p>
    <w:p w:rsidR="007A399A" w:rsidRDefault="001C29FF">
      <w:pPr>
        <w:pStyle w:val="af"/>
        <w:tabs>
          <w:tab w:val="left" w:pos="0"/>
        </w:tabs>
        <w:jc w:val="both"/>
        <w:rPr>
          <w:sz w:val="28"/>
        </w:rPr>
      </w:pPr>
      <w:r>
        <w:rPr>
          <w:sz w:val="28"/>
        </w:rPr>
        <w:tab/>
        <w:t xml:space="preserve">Тема 6. </w:t>
      </w:r>
      <w:r>
        <w:rPr>
          <w:b/>
          <w:sz w:val="28"/>
        </w:rPr>
        <w:t>Лекция</w:t>
      </w:r>
      <w:r>
        <w:rPr>
          <w:sz w:val="28"/>
        </w:rPr>
        <w:t xml:space="preserve">: </w:t>
      </w:r>
      <w:r>
        <w:rPr>
          <w:sz w:val="28"/>
          <w:highlight w:val="white"/>
        </w:rPr>
        <w:t>Наука как фактор технического прогресса XVII – начала XIX веков.</w:t>
      </w:r>
    </w:p>
    <w:p w:rsidR="007A399A" w:rsidRDefault="001C29FF">
      <w:pPr>
        <w:pStyle w:val="af"/>
        <w:tabs>
          <w:tab w:val="left" w:pos="0"/>
        </w:tabs>
        <w:ind w:firstLine="709"/>
        <w:jc w:val="both"/>
        <w:rPr>
          <w:sz w:val="28"/>
        </w:rPr>
      </w:pPr>
      <w:r>
        <w:rPr>
          <w:sz w:val="28"/>
        </w:rPr>
        <w:t xml:space="preserve">Зарождение дизайна в условиях промышленной революции в Европе.Научно-технические открытия и изобретения 18-19 вв. </w:t>
      </w:r>
    </w:p>
    <w:p w:rsidR="007A399A" w:rsidRDefault="001C29FF">
      <w:pPr>
        <w:rPr>
          <w:b/>
          <w:sz w:val="28"/>
        </w:rPr>
      </w:pPr>
      <w:r>
        <w:rPr>
          <w:b/>
          <w:sz w:val="28"/>
        </w:rPr>
        <w:lastRenderedPageBreak/>
        <w:t>Раздел 2. Протодизайн. Направления и школы дизайна в первой половине XX века.</w:t>
      </w:r>
    </w:p>
    <w:p w:rsidR="007A399A" w:rsidRDefault="001C29FF">
      <w:pPr>
        <w:pStyle w:val="af"/>
        <w:tabs>
          <w:tab w:val="left" w:pos="720"/>
        </w:tabs>
        <w:jc w:val="both"/>
        <w:rPr>
          <w:sz w:val="28"/>
        </w:rPr>
      </w:pPr>
      <w:r>
        <w:rPr>
          <w:sz w:val="28"/>
        </w:rPr>
        <w:tab/>
        <w:t xml:space="preserve">Тема 1. </w:t>
      </w:r>
      <w:r>
        <w:rPr>
          <w:b/>
          <w:sz w:val="28"/>
        </w:rPr>
        <w:t>Лекция:</w:t>
      </w:r>
      <w:r>
        <w:rPr>
          <w:sz w:val="28"/>
          <w:highlight w:val="white"/>
        </w:rPr>
        <w:t>Движение "Искусств и ремесел". Творчество У. Морриса. Теоретические концепции искусства Дж. Рёскина.</w:t>
      </w:r>
    </w:p>
    <w:p w:rsidR="007A399A" w:rsidRDefault="001C29FF">
      <w:pPr>
        <w:pStyle w:val="af"/>
        <w:tabs>
          <w:tab w:val="left" w:pos="720"/>
        </w:tabs>
        <w:jc w:val="both"/>
        <w:rPr>
          <w:sz w:val="28"/>
        </w:rPr>
      </w:pPr>
      <w:r>
        <w:rPr>
          <w:sz w:val="28"/>
        </w:rPr>
        <w:t>Появление первых теорий дизайна: Джон Рескин, Уильям Моррис. Первые промышленные дизайнеры Европы.</w:t>
      </w:r>
    </w:p>
    <w:p w:rsidR="007A399A" w:rsidRDefault="001C29FF">
      <w:pPr>
        <w:pStyle w:val="af"/>
        <w:ind w:firstLine="708"/>
        <w:jc w:val="both"/>
        <w:rPr>
          <w:sz w:val="28"/>
        </w:rPr>
      </w:pPr>
      <w:r>
        <w:rPr>
          <w:sz w:val="28"/>
        </w:rPr>
        <w:t xml:space="preserve">Тема 2. </w:t>
      </w:r>
      <w:r>
        <w:rPr>
          <w:b/>
          <w:sz w:val="28"/>
        </w:rPr>
        <w:t>Лекция:</w:t>
      </w:r>
      <w:r>
        <w:rPr>
          <w:sz w:val="28"/>
          <w:highlight w:val="white"/>
        </w:rPr>
        <w:t>Концепции промышленного искусства в творчестве Д.Рёскина, Г.Земпера, Ф. Рело.</w:t>
      </w:r>
    </w:p>
    <w:p w:rsidR="007A399A" w:rsidRDefault="001C29FF">
      <w:pPr>
        <w:pStyle w:val="af"/>
        <w:ind w:firstLine="708"/>
        <w:jc w:val="both"/>
        <w:rPr>
          <w:sz w:val="28"/>
        </w:rPr>
      </w:pPr>
      <w:r>
        <w:rPr>
          <w:rFonts w:ascii="Roboto Slab" w:hAnsi="Roboto Slab"/>
          <w:color w:val="212529"/>
          <w:sz w:val="29"/>
          <w:highlight w:val="white"/>
        </w:rPr>
        <w:t> </w:t>
      </w:r>
      <w:r>
        <w:rPr>
          <w:color w:val="212529"/>
          <w:sz w:val="28"/>
          <w:highlight w:val="white"/>
        </w:rPr>
        <w:t>Философ и теоретик искусства Джон Рёскин (1819-1900), немецкий архитектор Готфрид Земпер (1803-1879), инженер и теоретик машиностроения Франц Рёло (1829-1905).</w:t>
      </w:r>
    </w:p>
    <w:p w:rsidR="007A399A" w:rsidRDefault="001C29FF">
      <w:pPr>
        <w:pStyle w:val="af"/>
        <w:ind w:firstLine="708"/>
        <w:jc w:val="both"/>
        <w:rPr>
          <w:sz w:val="28"/>
        </w:rPr>
      </w:pPr>
      <w:r>
        <w:rPr>
          <w:sz w:val="28"/>
        </w:rPr>
        <w:t xml:space="preserve">Тема 3. </w:t>
      </w:r>
      <w:r>
        <w:rPr>
          <w:b/>
          <w:sz w:val="28"/>
        </w:rPr>
        <w:t>Лекция</w:t>
      </w:r>
      <w:r>
        <w:rPr>
          <w:sz w:val="28"/>
        </w:rPr>
        <w:t>: Период модерна в культуре и искусстве Западной Европы.</w:t>
      </w:r>
    </w:p>
    <w:p w:rsidR="007A399A" w:rsidRDefault="001C29FF">
      <w:pPr>
        <w:pStyle w:val="af"/>
        <w:ind w:firstLine="708"/>
        <w:jc w:val="both"/>
        <w:rPr>
          <w:b/>
          <w:sz w:val="28"/>
        </w:rPr>
      </w:pPr>
      <w:r>
        <w:rPr>
          <w:sz w:val="28"/>
        </w:rPr>
        <w:t>Зарождение нового стиля в Европе. Ар-нуво, Модерн: стилистические и художественные особенности.</w:t>
      </w:r>
    </w:p>
    <w:p w:rsidR="007A399A" w:rsidRDefault="001C29FF">
      <w:pPr>
        <w:pStyle w:val="af"/>
        <w:ind w:firstLine="720"/>
        <w:jc w:val="both"/>
        <w:rPr>
          <w:sz w:val="28"/>
        </w:rPr>
      </w:pPr>
      <w:r>
        <w:rPr>
          <w:sz w:val="28"/>
        </w:rPr>
        <w:t xml:space="preserve">Тема 4. </w:t>
      </w:r>
      <w:r>
        <w:rPr>
          <w:b/>
          <w:sz w:val="28"/>
        </w:rPr>
        <w:t xml:space="preserve">Лекция: </w:t>
      </w:r>
      <w:r>
        <w:rPr>
          <w:sz w:val="28"/>
          <w:highlight w:val="white"/>
        </w:rPr>
        <w:t>Особенности проявления модерна в странах западной Европы в конце XIX - начале XX вв.</w:t>
      </w:r>
    </w:p>
    <w:p w:rsidR="007A399A" w:rsidRDefault="001C29FF">
      <w:pPr>
        <w:pStyle w:val="af"/>
        <w:ind w:firstLine="720"/>
        <w:jc w:val="both"/>
        <w:rPr>
          <w:sz w:val="28"/>
        </w:rPr>
      </w:pPr>
      <w:r>
        <w:rPr>
          <w:sz w:val="28"/>
        </w:rPr>
        <w:t>Ар Нуво во Франции, Венский сецессион, Югенстиль, Русский модерн.</w:t>
      </w:r>
    </w:p>
    <w:p w:rsidR="007A399A" w:rsidRDefault="001C29FF">
      <w:pPr>
        <w:pStyle w:val="af"/>
        <w:ind w:firstLine="708"/>
        <w:jc w:val="both"/>
        <w:rPr>
          <w:sz w:val="28"/>
        </w:rPr>
      </w:pPr>
      <w:r>
        <w:rPr>
          <w:sz w:val="28"/>
        </w:rPr>
        <w:t xml:space="preserve">Тема 5. </w:t>
      </w:r>
      <w:r>
        <w:rPr>
          <w:b/>
          <w:sz w:val="28"/>
        </w:rPr>
        <w:t>Лекция:</w:t>
      </w:r>
      <w:r>
        <w:rPr>
          <w:sz w:val="28"/>
          <w:highlight w:val="white"/>
        </w:rPr>
        <w:t>Ведущие архитекторы и художники стиля модерн в России.</w:t>
      </w:r>
    </w:p>
    <w:p w:rsidR="007A399A" w:rsidRDefault="001C29FF">
      <w:pPr>
        <w:pStyle w:val="af"/>
        <w:ind w:firstLine="708"/>
        <w:jc w:val="both"/>
        <w:rPr>
          <w:sz w:val="28"/>
        </w:rPr>
      </w:pPr>
      <w:r>
        <w:rPr>
          <w:sz w:val="28"/>
          <w:highlight w:val="white"/>
        </w:rPr>
        <w:t>Архитекторы, работающие в стиле модерн в России – Федор Шехтель, Федор Лидваль, Густав Гельрих, Александр фон Гоген, Лев Кекушев.</w:t>
      </w:r>
      <w:r>
        <w:rPr>
          <w:sz w:val="28"/>
        </w:rPr>
        <w:t xml:space="preserve"> Кружок «Мир искусства», Врубель, Васнецов, Серов.</w:t>
      </w:r>
    </w:p>
    <w:p w:rsidR="007A399A" w:rsidRDefault="001C29FF">
      <w:pPr>
        <w:pStyle w:val="af"/>
        <w:ind w:firstLine="708"/>
        <w:jc w:val="both"/>
        <w:rPr>
          <w:sz w:val="28"/>
        </w:rPr>
      </w:pPr>
      <w:r>
        <w:rPr>
          <w:sz w:val="28"/>
        </w:rPr>
        <w:t xml:space="preserve">Тема6. </w:t>
      </w:r>
      <w:r>
        <w:rPr>
          <w:b/>
          <w:sz w:val="28"/>
        </w:rPr>
        <w:t xml:space="preserve">Лекция: </w:t>
      </w:r>
      <w:r>
        <w:rPr>
          <w:sz w:val="28"/>
          <w:highlight w:val="white"/>
        </w:rPr>
        <w:t>Всемирные промышленные выставки XIX - начала XX века</w:t>
      </w:r>
      <w:r>
        <w:rPr>
          <w:sz w:val="28"/>
        </w:rPr>
        <w:t>.</w:t>
      </w:r>
    </w:p>
    <w:p w:rsidR="007A399A" w:rsidRDefault="001C29FF">
      <w:pPr>
        <w:pStyle w:val="af"/>
        <w:ind w:firstLine="708"/>
        <w:jc w:val="both"/>
        <w:rPr>
          <w:b/>
          <w:sz w:val="28"/>
        </w:rPr>
      </w:pPr>
      <w:r>
        <w:rPr>
          <w:sz w:val="28"/>
        </w:rPr>
        <w:t>Эпоха промышленной революции в Европе. Техника как искусство. Промышленные выставки 19 века и их вклад в развитие дизайна.</w:t>
      </w:r>
    </w:p>
    <w:p w:rsidR="007A399A" w:rsidRDefault="001C29FF">
      <w:pPr>
        <w:pStyle w:val="af"/>
        <w:ind w:firstLine="708"/>
        <w:jc w:val="both"/>
        <w:rPr>
          <w:color w:val="FF0000"/>
          <w:sz w:val="28"/>
        </w:rPr>
      </w:pPr>
      <w:r>
        <w:rPr>
          <w:sz w:val="28"/>
        </w:rPr>
        <w:t xml:space="preserve">Тема 7. </w:t>
      </w:r>
      <w:r>
        <w:rPr>
          <w:b/>
          <w:sz w:val="28"/>
        </w:rPr>
        <w:t xml:space="preserve">Лекция: </w:t>
      </w:r>
      <w:r>
        <w:rPr>
          <w:sz w:val="28"/>
          <w:highlight w:val="white"/>
        </w:rPr>
        <w:t>Германский художественно-промышленный союз и его история</w:t>
      </w:r>
      <w:r>
        <w:rPr>
          <w:sz w:val="28"/>
        </w:rPr>
        <w:t>.</w:t>
      </w:r>
    </w:p>
    <w:p w:rsidR="007A399A" w:rsidRDefault="001C29FF">
      <w:pPr>
        <w:pStyle w:val="af"/>
        <w:ind w:firstLine="708"/>
        <w:jc w:val="both"/>
        <w:rPr>
          <w:sz w:val="28"/>
        </w:rPr>
      </w:pPr>
      <w:r>
        <w:rPr>
          <w:sz w:val="28"/>
        </w:rPr>
        <w:t>Германский художественно-промышленный союз - Веркбунд. Многогранность и комплексность разработки Петером Беренсом продукции концерна ДЭГ в н. XX в.</w:t>
      </w:r>
    </w:p>
    <w:p w:rsidR="007A399A" w:rsidRDefault="001C29FF">
      <w:pPr>
        <w:pStyle w:val="af"/>
        <w:ind w:firstLine="708"/>
        <w:jc w:val="both"/>
        <w:rPr>
          <w:sz w:val="28"/>
          <w:highlight w:val="white"/>
        </w:rPr>
      </w:pPr>
      <w:r>
        <w:rPr>
          <w:sz w:val="28"/>
        </w:rPr>
        <w:t>Тема 8.</w:t>
      </w:r>
      <w:r>
        <w:rPr>
          <w:b/>
          <w:sz w:val="28"/>
        </w:rPr>
        <w:t xml:space="preserve"> Лекция:</w:t>
      </w:r>
      <w:r>
        <w:rPr>
          <w:sz w:val="28"/>
          <w:highlight w:val="white"/>
        </w:rPr>
        <w:t>Германский Веркбунд.</w:t>
      </w:r>
    </w:p>
    <w:p w:rsidR="007A399A" w:rsidRDefault="001C29FF">
      <w:pPr>
        <w:pStyle w:val="af"/>
        <w:ind w:firstLine="708"/>
        <w:jc w:val="both"/>
        <w:rPr>
          <w:sz w:val="28"/>
          <w:highlight w:val="white"/>
        </w:rPr>
      </w:pPr>
      <w:r>
        <w:rPr>
          <w:sz w:val="28"/>
        </w:rPr>
        <w:t>Возникновение идей функционализма в Европе. Германский Веркбунд.</w:t>
      </w:r>
    </w:p>
    <w:p w:rsidR="007A399A" w:rsidRDefault="001C29FF">
      <w:pPr>
        <w:pStyle w:val="af"/>
        <w:ind w:firstLine="708"/>
        <w:jc w:val="both"/>
        <w:rPr>
          <w:sz w:val="28"/>
        </w:rPr>
      </w:pPr>
      <w:r>
        <w:rPr>
          <w:sz w:val="28"/>
        </w:rPr>
        <w:t xml:space="preserve">Тема9. </w:t>
      </w:r>
      <w:r>
        <w:rPr>
          <w:b/>
          <w:sz w:val="28"/>
        </w:rPr>
        <w:t xml:space="preserve">Лекция: </w:t>
      </w:r>
      <w:r>
        <w:rPr>
          <w:sz w:val="28"/>
          <w:highlight w:val="white"/>
        </w:rPr>
        <w:t>Хронология развития дизайна в первой половине XX века.</w:t>
      </w:r>
    </w:p>
    <w:p w:rsidR="007A399A" w:rsidRDefault="001C29FF">
      <w:pPr>
        <w:pStyle w:val="af"/>
        <w:ind w:firstLine="708"/>
        <w:jc w:val="both"/>
        <w:rPr>
          <w:sz w:val="28"/>
          <w:highlight w:val="white"/>
        </w:rPr>
      </w:pPr>
      <w:r>
        <w:rPr>
          <w:sz w:val="28"/>
        </w:rPr>
        <w:t xml:space="preserve">Тема 10. </w:t>
      </w:r>
      <w:r>
        <w:rPr>
          <w:b/>
          <w:sz w:val="28"/>
        </w:rPr>
        <w:t xml:space="preserve">Лекция: </w:t>
      </w:r>
      <w:r>
        <w:rPr>
          <w:sz w:val="28"/>
          <w:highlight w:val="white"/>
        </w:rPr>
        <w:t>Баухауз. История первой школы промышленного проектирования и её преподаватели.</w:t>
      </w:r>
    </w:p>
    <w:p w:rsidR="007A399A" w:rsidRDefault="001C29FF">
      <w:pPr>
        <w:pStyle w:val="af"/>
        <w:ind w:firstLine="708"/>
        <w:jc w:val="both"/>
        <w:rPr>
          <w:sz w:val="28"/>
          <w:highlight w:val="white"/>
        </w:rPr>
      </w:pPr>
      <w:r>
        <w:rPr>
          <w:sz w:val="28"/>
        </w:rPr>
        <w:lastRenderedPageBreak/>
        <w:t>БАУХАУЗ: 1919-1933 гг; Новые педагогические принципы; В. Гропиус, В. Кандинский, Й.Иттен, П. Клее, Мисс Ван дер Роэ.</w:t>
      </w:r>
    </w:p>
    <w:p w:rsidR="007A399A" w:rsidRDefault="001C29FF">
      <w:pPr>
        <w:pStyle w:val="af"/>
        <w:ind w:firstLine="708"/>
        <w:jc w:val="both"/>
        <w:rPr>
          <w:sz w:val="28"/>
        </w:rPr>
      </w:pPr>
      <w:r>
        <w:rPr>
          <w:sz w:val="28"/>
        </w:rPr>
        <w:t xml:space="preserve">Тема 11. </w:t>
      </w:r>
      <w:r>
        <w:rPr>
          <w:b/>
          <w:sz w:val="28"/>
        </w:rPr>
        <w:t xml:space="preserve">Лекция: </w:t>
      </w:r>
      <w:r>
        <w:rPr>
          <w:sz w:val="28"/>
          <w:highlight w:val="white"/>
        </w:rPr>
        <w:t xml:space="preserve">Особенности развития советского дизайна довоенного периода. </w:t>
      </w:r>
    </w:p>
    <w:p w:rsidR="007A399A" w:rsidRDefault="001C29FF">
      <w:pPr>
        <w:pStyle w:val="af"/>
        <w:ind w:firstLine="708"/>
        <w:jc w:val="both"/>
        <w:rPr>
          <w:sz w:val="28"/>
        </w:rPr>
      </w:pPr>
      <w:r>
        <w:rPr>
          <w:sz w:val="28"/>
        </w:rPr>
        <w:t>ВХУТЕМАС – ВХУТЕИН. Научно- исследовательская и учебная лаборатория. Роль школ в формировании производственного искусства.</w:t>
      </w:r>
    </w:p>
    <w:p w:rsidR="007A399A" w:rsidRDefault="001C29FF">
      <w:pPr>
        <w:pStyle w:val="af"/>
        <w:ind w:firstLine="708"/>
        <w:jc w:val="both"/>
        <w:rPr>
          <w:sz w:val="28"/>
          <w:highlight w:val="white"/>
        </w:rPr>
      </w:pPr>
      <w:r>
        <w:rPr>
          <w:sz w:val="28"/>
        </w:rPr>
        <w:t xml:space="preserve">Тема 12. </w:t>
      </w:r>
      <w:r>
        <w:rPr>
          <w:b/>
          <w:sz w:val="28"/>
        </w:rPr>
        <w:t xml:space="preserve">Лекция: </w:t>
      </w:r>
      <w:r>
        <w:rPr>
          <w:sz w:val="28"/>
          <w:highlight w:val="white"/>
        </w:rPr>
        <w:t>Влияние русского авангардного искусства на становление дизайна.</w:t>
      </w:r>
    </w:p>
    <w:p w:rsidR="007A399A" w:rsidRDefault="001C29FF">
      <w:pPr>
        <w:pStyle w:val="af"/>
        <w:ind w:firstLine="708"/>
        <w:jc w:val="both"/>
        <w:rPr>
          <w:sz w:val="28"/>
          <w:highlight w:val="white"/>
        </w:rPr>
      </w:pPr>
      <w:r>
        <w:rPr>
          <w:sz w:val="28"/>
          <w:highlight w:val="white"/>
        </w:rPr>
        <w:t>Архитектурно-художественное творчество в Советской России;производственное искусство,</w:t>
      </w:r>
      <w:r>
        <w:rPr>
          <w:sz w:val="28"/>
        </w:rPr>
        <w:t xml:space="preserve"> беспредметное искусство.</w:t>
      </w:r>
    </w:p>
    <w:p w:rsidR="007A399A" w:rsidRDefault="001C29FF">
      <w:pPr>
        <w:pStyle w:val="af"/>
        <w:ind w:firstLine="708"/>
        <w:jc w:val="both"/>
        <w:rPr>
          <w:sz w:val="28"/>
        </w:rPr>
      </w:pPr>
      <w:r>
        <w:rPr>
          <w:sz w:val="28"/>
        </w:rPr>
        <w:t xml:space="preserve">Тема 13. </w:t>
      </w:r>
      <w:r>
        <w:rPr>
          <w:b/>
          <w:sz w:val="28"/>
        </w:rPr>
        <w:t>Лекция:</w:t>
      </w:r>
      <w:r>
        <w:rPr>
          <w:sz w:val="28"/>
          <w:highlight w:val="white"/>
        </w:rPr>
        <w:t>Конструктивизм – новая концепция формообразования в художественном творчестве.</w:t>
      </w:r>
    </w:p>
    <w:p w:rsidR="007A399A" w:rsidRDefault="001C29FF">
      <w:pPr>
        <w:pStyle w:val="af"/>
        <w:ind w:firstLine="708"/>
        <w:jc w:val="both"/>
        <w:rPr>
          <w:sz w:val="28"/>
        </w:rPr>
      </w:pPr>
      <w:r>
        <w:rPr>
          <w:sz w:val="28"/>
        </w:rPr>
        <w:t>Что такое конструктивизм? История возникновения течения.Теория конструктивизма.Конструктивизм - ранний функционализм.</w:t>
      </w:r>
    </w:p>
    <w:p w:rsidR="007A399A" w:rsidRDefault="001C29FF">
      <w:pPr>
        <w:pStyle w:val="af"/>
        <w:ind w:firstLine="708"/>
        <w:jc w:val="both"/>
        <w:rPr>
          <w:sz w:val="28"/>
        </w:rPr>
      </w:pPr>
      <w:r>
        <w:rPr>
          <w:sz w:val="28"/>
        </w:rPr>
        <w:t xml:space="preserve">Тема 14. </w:t>
      </w:r>
      <w:r>
        <w:rPr>
          <w:b/>
          <w:sz w:val="28"/>
        </w:rPr>
        <w:t xml:space="preserve">Лекция: </w:t>
      </w:r>
      <w:r>
        <w:rPr>
          <w:sz w:val="28"/>
          <w:highlight w:val="white"/>
        </w:rPr>
        <w:t>Предвоенный дизайн 1930 – 1940-х гг. в Европе и США.</w:t>
      </w:r>
    </w:p>
    <w:p w:rsidR="007A399A" w:rsidRDefault="001C29FF">
      <w:pPr>
        <w:pStyle w:val="af"/>
        <w:ind w:firstLine="708"/>
        <w:jc w:val="both"/>
        <w:rPr>
          <w:sz w:val="28"/>
        </w:rPr>
      </w:pPr>
      <w:r>
        <w:rPr>
          <w:rStyle w:val="26"/>
          <w:rFonts w:ascii="Times New Roman" w:hAnsi="Times New Roman"/>
          <w:sz w:val="28"/>
        </w:rPr>
        <w:t>Европа после первой мировой войны. От функционализма к Арт-Деко. Аэростиль, пионеры обтекаемых форм. Американский дизайн в период всемирной депрессии.Органичный дизайн в Европе. Дизайн Третьего Рейха, Германия.Предвоенный дизайн в СССР.</w:t>
      </w:r>
    </w:p>
    <w:p w:rsidR="007A399A" w:rsidRDefault="001C29FF">
      <w:pPr>
        <w:pStyle w:val="af"/>
        <w:ind w:firstLine="708"/>
        <w:jc w:val="both"/>
        <w:rPr>
          <w:b/>
          <w:sz w:val="28"/>
        </w:rPr>
      </w:pPr>
      <w:r>
        <w:rPr>
          <w:b/>
          <w:sz w:val="28"/>
          <w:highlight w:val="white"/>
        </w:rPr>
        <w:t>Раздел 3. Развитие дизайна во второй половине XX века</w:t>
      </w:r>
    </w:p>
    <w:p w:rsidR="007A399A" w:rsidRDefault="001C29FF">
      <w:pPr>
        <w:pStyle w:val="af"/>
        <w:ind w:firstLine="708"/>
        <w:jc w:val="both"/>
        <w:rPr>
          <w:sz w:val="28"/>
          <w:highlight w:val="white"/>
        </w:rPr>
      </w:pPr>
      <w:r>
        <w:rPr>
          <w:sz w:val="28"/>
        </w:rPr>
        <w:t xml:space="preserve">Тема 1. </w:t>
      </w:r>
      <w:r>
        <w:rPr>
          <w:b/>
          <w:sz w:val="28"/>
        </w:rPr>
        <w:t xml:space="preserve">Лекция: </w:t>
      </w:r>
      <w:r>
        <w:rPr>
          <w:sz w:val="28"/>
          <w:highlight w:val="white"/>
        </w:rPr>
        <w:t>Итальянская линия в дизайне, понимание дизайна как части культуры. Стиль «Оливетти».</w:t>
      </w:r>
    </w:p>
    <w:p w:rsidR="007A399A" w:rsidRDefault="001C29FF">
      <w:pPr>
        <w:pStyle w:val="af"/>
        <w:ind w:firstLine="708"/>
        <w:jc w:val="both"/>
        <w:rPr>
          <w:sz w:val="28"/>
          <w:highlight w:val="white"/>
        </w:rPr>
      </w:pPr>
      <w:r>
        <w:rPr>
          <w:sz w:val="28"/>
          <w:highlight w:val="white"/>
        </w:rPr>
        <w:t>Итальянское экономическое чудо - Оливетти, Фиат. Скандинавский дизайн, региональные тенденции в дизайн-проектировании. Традиции и новации.</w:t>
      </w:r>
    </w:p>
    <w:p w:rsidR="007A399A" w:rsidRDefault="001C29FF">
      <w:pPr>
        <w:pStyle w:val="af"/>
        <w:ind w:firstLine="708"/>
        <w:jc w:val="both"/>
        <w:rPr>
          <w:sz w:val="28"/>
        </w:rPr>
      </w:pPr>
      <w:r>
        <w:rPr>
          <w:sz w:val="28"/>
        </w:rPr>
        <w:t xml:space="preserve">Тема 2. </w:t>
      </w:r>
      <w:r>
        <w:rPr>
          <w:b/>
          <w:sz w:val="28"/>
        </w:rPr>
        <w:t xml:space="preserve">Лекция: </w:t>
      </w:r>
      <w:r>
        <w:rPr>
          <w:sz w:val="28"/>
          <w:highlight w:val="white"/>
        </w:rPr>
        <w:t>Феномен японского дизайна.</w:t>
      </w:r>
    </w:p>
    <w:p w:rsidR="007A399A" w:rsidRDefault="001C29FF">
      <w:pPr>
        <w:pStyle w:val="af"/>
        <w:ind w:firstLine="708"/>
        <w:jc w:val="both"/>
        <w:rPr>
          <w:b/>
          <w:sz w:val="28"/>
        </w:rPr>
      </w:pPr>
      <w:r>
        <w:rPr>
          <w:sz w:val="28"/>
          <w:highlight w:val="white"/>
        </w:rPr>
        <w:t>Японский дизайн - традиционная и актуальная проектная культураДизайн и экология; городские ландшафты.</w:t>
      </w:r>
    </w:p>
    <w:p w:rsidR="007A399A" w:rsidRDefault="001C29FF">
      <w:pPr>
        <w:pStyle w:val="af"/>
        <w:ind w:firstLine="709"/>
        <w:jc w:val="both"/>
        <w:rPr>
          <w:sz w:val="28"/>
        </w:rPr>
      </w:pPr>
      <w:r>
        <w:rPr>
          <w:sz w:val="28"/>
        </w:rPr>
        <w:t xml:space="preserve">Тема 3. </w:t>
      </w:r>
      <w:r>
        <w:rPr>
          <w:b/>
          <w:sz w:val="28"/>
        </w:rPr>
        <w:t>Лекция</w:t>
      </w:r>
      <w:r>
        <w:rPr>
          <w:sz w:val="28"/>
        </w:rPr>
        <w:t>:</w:t>
      </w:r>
      <w:r>
        <w:rPr>
          <w:sz w:val="28"/>
          <w:highlight w:val="white"/>
        </w:rPr>
        <w:t>Стримлайн. Эксперименты с новыми материалами и дизайн-утопии.</w:t>
      </w:r>
    </w:p>
    <w:p w:rsidR="007A399A" w:rsidRDefault="001C29FF">
      <w:pPr>
        <w:spacing w:before="80" w:after="80"/>
        <w:ind w:right="450"/>
        <w:rPr>
          <w:sz w:val="28"/>
        </w:rPr>
      </w:pPr>
      <w:r>
        <w:rPr>
          <w:sz w:val="28"/>
        </w:rPr>
        <w:t>Становление промышленного дизайна в США. Пионеры американского дизайна.</w:t>
      </w:r>
    </w:p>
    <w:p w:rsidR="007A399A" w:rsidRDefault="001C29FF">
      <w:pPr>
        <w:pStyle w:val="af"/>
        <w:ind w:firstLine="709"/>
        <w:jc w:val="both"/>
        <w:rPr>
          <w:sz w:val="28"/>
        </w:rPr>
      </w:pPr>
      <w:r>
        <w:rPr>
          <w:sz w:val="28"/>
        </w:rPr>
        <w:t xml:space="preserve">Тема 4. </w:t>
      </w:r>
      <w:r>
        <w:rPr>
          <w:b/>
          <w:sz w:val="28"/>
        </w:rPr>
        <w:t>Лекция</w:t>
      </w:r>
      <w:r>
        <w:rPr>
          <w:sz w:val="28"/>
        </w:rPr>
        <w:t>:</w:t>
      </w:r>
      <w:r>
        <w:rPr>
          <w:sz w:val="28"/>
          <w:highlight w:val="white"/>
        </w:rPr>
        <w:t>Массовая культура и промышленное производство.</w:t>
      </w:r>
    </w:p>
    <w:p w:rsidR="007A399A" w:rsidRDefault="001C29FF">
      <w:pPr>
        <w:pStyle w:val="af"/>
        <w:ind w:firstLine="709"/>
        <w:jc w:val="both"/>
        <w:rPr>
          <w:sz w:val="28"/>
        </w:rPr>
      </w:pPr>
      <w:r>
        <w:rPr>
          <w:sz w:val="28"/>
          <w:highlight w:val="white"/>
        </w:rPr>
        <w:t>Поп-дизайнАльтернативный дизайн; эксперименты с антидизайном</w:t>
      </w:r>
      <w:r>
        <w:rPr>
          <w:sz w:val="28"/>
        </w:rPr>
        <w:t xml:space="preserve">. </w:t>
      </w:r>
      <w:r>
        <w:rPr>
          <w:sz w:val="28"/>
          <w:highlight w:val="white"/>
        </w:rPr>
        <w:t>Алхимия: ре-дизайн.Миниатюризация; исчезновение предметов; фирма Сони</w:t>
      </w:r>
      <w:r>
        <w:rPr>
          <w:sz w:val="28"/>
        </w:rPr>
        <w:t xml:space="preserve">. </w:t>
      </w:r>
      <w:r>
        <w:rPr>
          <w:sz w:val="28"/>
          <w:highlight w:val="white"/>
        </w:rPr>
        <w:t>Минимализм;Марио Ботта, Штефан Веверка.</w:t>
      </w:r>
    </w:p>
    <w:p w:rsidR="007A399A" w:rsidRDefault="001C29FF">
      <w:pPr>
        <w:pStyle w:val="af"/>
        <w:ind w:firstLine="709"/>
        <w:jc w:val="both"/>
        <w:rPr>
          <w:sz w:val="28"/>
        </w:rPr>
      </w:pPr>
      <w:r>
        <w:rPr>
          <w:sz w:val="28"/>
        </w:rPr>
        <w:t xml:space="preserve">Тема 5. </w:t>
      </w:r>
      <w:r>
        <w:rPr>
          <w:b/>
          <w:sz w:val="28"/>
        </w:rPr>
        <w:t>Лекция</w:t>
      </w:r>
      <w:r>
        <w:rPr>
          <w:sz w:val="28"/>
        </w:rPr>
        <w:t xml:space="preserve">: </w:t>
      </w:r>
      <w:r>
        <w:rPr>
          <w:sz w:val="28"/>
          <w:highlight w:val="white"/>
        </w:rPr>
        <w:t>Постмодерн. Арт-дизайн.</w:t>
      </w:r>
    </w:p>
    <w:p w:rsidR="007A399A" w:rsidRDefault="001C29FF">
      <w:pPr>
        <w:pStyle w:val="af"/>
        <w:ind w:firstLine="709"/>
        <w:jc w:val="both"/>
        <w:rPr>
          <w:sz w:val="28"/>
        </w:rPr>
      </w:pPr>
      <w:r>
        <w:rPr>
          <w:sz w:val="28"/>
          <w:highlight w:val="white"/>
        </w:rPr>
        <w:lastRenderedPageBreak/>
        <w:t>Постмодерн</w:t>
      </w:r>
      <w:r>
        <w:rPr>
          <w:sz w:val="28"/>
        </w:rPr>
        <w:t xml:space="preserve">. </w:t>
      </w:r>
      <w:r>
        <w:rPr>
          <w:sz w:val="28"/>
          <w:highlight w:val="white"/>
        </w:rPr>
        <w:t>Арт-дизайн</w:t>
      </w:r>
      <w:r>
        <w:rPr>
          <w:sz w:val="28"/>
        </w:rPr>
        <w:t xml:space="preserve">. </w:t>
      </w:r>
      <w:r>
        <w:rPr>
          <w:sz w:val="28"/>
          <w:highlight w:val="white"/>
        </w:rPr>
        <w:t>Мемфис: новый дизайн</w:t>
      </w:r>
      <w:r>
        <w:rPr>
          <w:sz w:val="28"/>
        </w:rPr>
        <w:t xml:space="preserve">. </w:t>
      </w:r>
      <w:r>
        <w:rPr>
          <w:sz w:val="28"/>
          <w:highlight w:val="white"/>
        </w:rPr>
        <w:t>Хай-тек - стиль высоких технологий.</w:t>
      </w:r>
    </w:p>
    <w:p w:rsidR="007A399A" w:rsidRDefault="001C29FF">
      <w:pPr>
        <w:pStyle w:val="af"/>
        <w:ind w:firstLine="709"/>
        <w:jc w:val="both"/>
        <w:rPr>
          <w:sz w:val="28"/>
        </w:rPr>
      </w:pPr>
      <w:r>
        <w:rPr>
          <w:sz w:val="28"/>
        </w:rPr>
        <w:t xml:space="preserve">Тема 6. </w:t>
      </w:r>
      <w:r>
        <w:rPr>
          <w:b/>
          <w:sz w:val="28"/>
        </w:rPr>
        <w:t>Лекция</w:t>
      </w:r>
      <w:r>
        <w:rPr>
          <w:sz w:val="28"/>
        </w:rPr>
        <w:t>:</w:t>
      </w:r>
      <w:r>
        <w:rPr>
          <w:sz w:val="28"/>
          <w:highlight w:val="white"/>
        </w:rPr>
        <w:t>Основные направления Советского дизайна во второй половине XX века</w:t>
      </w:r>
      <w:r>
        <w:rPr>
          <w:sz w:val="28"/>
        </w:rPr>
        <w:t>.</w:t>
      </w:r>
    </w:p>
    <w:p w:rsidR="007A399A" w:rsidRDefault="001C29FF">
      <w:pPr>
        <w:pStyle w:val="af"/>
        <w:ind w:firstLine="709"/>
        <w:jc w:val="both"/>
        <w:rPr>
          <w:sz w:val="28"/>
        </w:rPr>
      </w:pPr>
      <w:r>
        <w:rPr>
          <w:sz w:val="28"/>
        </w:rPr>
        <w:t>Особенности развития советского дизайна второй половины ХХ века. Создание первых дизайнерских бюро. Фирменный стиль в советском дизайне. Возникновение ВНИИТЭ: принципы и задачи. Метод «дизайн-программ» в промышленности. Эксперименты и утопии. Сенежская студия.</w:t>
      </w:r>
    </w:p>
    <w:p w:rsidR="007A399A" w:rsidRDefault="001C29FF">
      <w:pPr>
        <w:pStyle w:val="af"/>
        <w:ind w:firstLine="709"/>
        <w:jc w:val="both"/>
        <w:rPr>
          <w:sz w:val="28"/>
        </w:rPr>
      </w:pPr>
      <w:r>
        <w:rPr>
          <w:sz w:val="28"/>
        </w:rPr>
        <w:t xml:space="preserve">Тема 7. </w:t>
      </w:r>
      <w:r>
        <w:rPr>
          <w:b/>
          <w:sz w:val="28"/>
        </w:rPr>
        <w:t>Лекция:</w:t>
      </w:r>
      <w:r>
        <w:rPr>
          <w:sz w:val="28"/>
          <w:highlight w:val="white"/>
        </w:rPr>
        <w:t>Дизайн в XXI веке. Особенности мышления дизайнера в разработке дизайн-проектов.</w:t>
      </w:r>
    </w:p>
    <w:p w:rsidR="007A399A" w:rsidRDefault="001C29FF">
      <w:pPr>
        <w:pStyle w:val="af"/>
        <w:ind w:firstLine="709"/>
        <w:jc w:val="both"/>
        <w:rPr>
          <w:sz w:val="28"/>
        </w:rPr>
      </w:pPr>
      <w:r>
        <w:rPr>
          <w:sz w:val="28"/>
          <w:highlight w:val="white"/>
        </w:rPr>
        <w:t>Дизайн в контексте современной проектной и художественной культуры</w:t>
      </w:r>
      <w:r>
        <w:rPr>
          <w:sz w:val="28"/>
        </w:rPr>
        <w:t>. Системный подход и человеческий фактор. Дизайн-проектирование в исторических стилях. Проектирование дизайн-объектов «в маске», «в стиле», «в образе».</w:t>
      </w:r>
      <w:r>
        <w:rPr>
          <w:sz w:val="28"/>
          <w:highlight w:val="white"/>
        </w:rPr>
        <w:t>Новые формы дизайна в условиях постиндустриального общества; компьютерные технологии и эволюционное проектирование.</w:t>
      </w:r>
    </w:p>
    <w:p w:rsidR="007A399A" w:rsidRDefault="001C29FF">
      <w:pPr>
        <w:widowControl w:val="0"/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5.2. Требования к формам и содержанию текущего, промежуточного, итогового контроля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60"/>
        <w:gridCol w:w="554"/>
        <w:gridCol w:w="1108"/>
        <w:gridCol w:w="4296"/>
        <w:gridCol w:w="2737"/>
      </w:tblGrid>
      <w:tr w:rsidR="007A399A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99A" w:rsidRDefault="001C29FF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курс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99A" w:rsidRDefault="001C29FF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семестр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99A" w:rsidRDefault="001C29FF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Формы контроля</w:t>
            </w:r>
          </w:p>
        </w:tc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99A" w:rsidRDefault="001C29FF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Содержание текущего, промежуточного или итогового контроля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99A" w:rsidRDefault="001C29FF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Обоснование степени сложности</w:t>
            </w:r>
          </w:p>
        </w:tc>
      </w:tr>
      <w:tr w:rsidR="007A399A">
        <w:trPr>
          <w:trHeight w:val="1563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99A" w:rsidRDefault="001C29FF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99A" w:rsidRDefault="001C29FF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99A" w:rsidRDefault="001C29FF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Контр. работа</w:t>
            </w:r>
          </w:p>
        </w:tc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99A" w:rsidRDefault="001C29FF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Письменные ответы по темам лекционных занятий 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99A" w:rsidRDefault="001C29FF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Степень сложности определяется индивидуальными способностями учащегося и требованиями программы.</w:t>
            </w:r>
          </w:p>
        </w:tc>
      </w:tr>
      <w:tr w:rsidR="007A399A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99A" w:rsidRDefault="001C29FF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99A" w:rsidRDefault="001C29FF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99A" w:rsidRDefault="001C29FF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Контр. работа</w:t>
            </w:r>
          </w:p>
        </w:tc>
        <w:tc>
          <w:tcPr>
            <w:tcW w:w="4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99A" w:rsidRDefault="001C29FF">
            <w:pPr>
              <w:rPr>
                <w:sz w:val="28"/>
              </w:rPr>
            </w:pPr>
            <w:r>
              <w:rPr>
                <w:sz w:val="28"/>
              </w:rPr>
              <w:t xml:space="preserve">Письменные ответы по темам лекционных занятий </w:t>
            </w:r>
          </w:p>
        </w:tc>
        <w:tc>
          <w:tcPr>
            <w:tcW w:w="2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99A" w:rsidRDefault="001C29FF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Степень сложности определяется индивидуальными способностями учащегося и требованиями программы.</w:t>
            </w:r>
          </w:p>
        </w:tc>
      </w:tr>
    </w:tbl>
    <w:p w:rsidR="007A399A" w:rsidRDefault="007A399A">
      <w:pPr>
        <w:widowControl w:val="0"/>
        <w:jc w:val="both"/>
        <w:rPr>
          <w:sz w:val="28"/>
        </w:rPr>
      </w:pPr>
    </w:p>
    <w:p w:rsidR="007A399A" w:rsidRDefault="001C29FF">
      <w:pPr>
        <w:ind w:firstLine="708"/>
        <w:jc w:val="both"/>
        <w:rPr>
          <w:sz w:val="28"/>
        </w:rPr>
      </w:pPr>
      <w:r>
        <w:rPr>
          <w:sz w:val="28"/>
        </w:rPr>
        <w:t>Текущий контроль по дисциплине «История дизайна» осуществляется по итогам работы студента в течении занятий семестра, активности на занятиях, участия в обсуждениях, своевременного представления итогов самостоятельной работы и домашних работ.</w:t>
      </w:r>
    </w:p>
    <w:p w:rsidR="007A399A" w:rsidRDefault="001C29FF">
      <w:pPr>
        <w:ind w:firstLine="708"/>
        <w:jc w:val="both"/>
        <w:rPr>
          <w:sz w:val="28"/>
        </w:rPr>
      </w:pPr>
      <w:r>
        <w:rPr>
          <w:sz w:val="28"/>
        </w:rPr>
        <w:lastRenderedPageBreak/>
        <w:t>Промежуточный контроль осуществляется подведения итогов при наличии посещений занятий студентом, выполнении самостоятельных работ (качественно и вовремя), итогов по домашним работам.</w:t>
      </w:r>
    </w:p>
    <w:p w:rsidR="007A399A" w:rsidRDefault="001C29FF">
      <w:pPr>
        <w:ind w:firstLine="708"/>
        <w:jc w:val="both"/>
        <w:rPr>
          <w:sz w:val="28"/>
        </w:rPr>
      </w:pPr>
      <w:r>
        <w:rPr>
          <w:sz w:val="28"/>
        </w:rPr>
        <w:t>Итоговый контроль - контрольная работа по примерным вопросам в конце семестра. Итоговая оценка складывается из оценок за самостоятельные, домашние работы, выполненные в течении семестра, контрольную итоговую работу.</w:t>
      </w:r>
    </w:p>
    <w:p w:rsidR="007A399A" w:rsidRDefault="007A399A">
      <w:pPr>
        <w:pStyle w:val="af"/>
        <w:rPr>
          <w:sz w:val="28"/>
        </w:rPr>
      </w:pPr>
    </w:p>
    <w:p w:rsidR="007A399A" w:rsidRDefault="001C29FF">
      <w:pPr>
        <w:ind w:firstLine="709"/>
        <w:jc w:val="both"/>
        <w:rPr>
          <w:b/>
          <w:sz w:val="28"/>
        </w:rPr>
      </w:pPr>
      <w:r>
        <w:rPr>
          <w:sz w:val="28"/>
        </w:rPr>
        <w:tab/>
      </w:r>
      <w:r>
        <w:rPr>
          <w:b/>
          <w:sz w:val="28"/>
        </w:rPr>
        <w:t>Вопросы к контрольной работе (3 семестр)</w:t>
      </w:r>
    </w:p>
    <w:p w:rsidR="007A399A" w:rsidRDefault="001C29FF">
      <w:pPr>
        <w:pStyle w:val="af"/>
        <w:numPr>
          <w:ilvl w:val="3"/>
          <w:numId w:val="1"/>
        </w:numPr>
        <w:ind w:left="284" w:firstLine="0"/>
        <w:rPr>
          <w:sz w:val="28"/>
        </w:rPr>
      </w:pPr>
      <w:r>
        <w:rPr>
          <w:sz w:val="28"/>
        </w:rPr>
        <w:t>Дизайн в современном обществе. Сущность и социальная значимость будущей профессии дизайнера.</w:t>
      </w:r>
    </w:p>
    <w:p w:rsidR="007A399A" w:rsidRDefault="001C29FF">
      <w:pPr>
        <w:pStyle w:val="af"/>
        <w:numPr>
          <w:ilvl w:val="3"/>
          <w:numId w:val="1"/>
        </w:numPr>
        <w:ind w:left="284" w:firstLine="0"/>
        <w:rPr>
          <w:sz w:val="28"/>
        </w:rPr>
      </w:pPr>
      <w:r>
        <w:rPr>
          <w:sz w:val="28"/>
        </w:rPr>
        <w:t xml:space="preserve">Предметное окружение человека с древнейших времен. </w:t>
      </w:r>
    </w:p>
    <w:p w:rsidR="007A399A" w:rsidRDefault="001C29FF">
      <w:pPr>
        <w:pStyle w:val="af"/>
        <w:numPr>
          <w:ilvl w:val="3"/>
          <w:numId w:val="1"/>
        </w:numPr>
        <w:ind w:left="284" w:firstLine="0"/>
        <w:rPr>
          <w:sz w:val="28"/>
        </w:rPr>
      </w:pPr>
      <w:r>
        <w:rPr>
          <w:sz w:val="28"/>
        </w:rPr>
        <w:t xml:space="preserve">Материальная культура и развитие технологий в средневековой Европе. </w:t>
      </w:r>
    </w:p>
    <w:p w:rsidR="007A399A" w:rsidRDefault="001C29FF">
      <w:pPr>
        <w:pStyle w:val="af"/>
        <w:numPr>
          <w:ilvl w:val="3"/>
          <w:numId w:val="1"/>
        </w:numPr>
        <w:ind w:left="284" w:firstLine="0"/>
        <w:rPr>
          <w:sz w:val="28"/>
        </w:rPr>
      </w:pPr>
      <w:r>
        <w:rPr>
          <w:sz w:val="28"/>
        </w:rPr>
        <w:t xml:space="preserve">Различные виды ремесел и формы предприятий в России в XVIII-XIX вв. </w:t>
      </w:r>
    </w:p>
    <w:p w:rsidR="007A399A" w:rsidRDefault="001C29FF">
      <w:pPr>
        <w:pStyle w:val="af"/>
        <w:numPr>
          <w:ilvl w:val="3"/>
          <w:numId w:val="1"/>
        </w:numPr>
        <w:ind w:left="284" w:firstLine="0"/>
        <w:rPr>
          <w:sz w:val="28"/>
        </w:rPr>
      </w:pPr>
      <w:r>
        <w:rPr>
          <w:sz w:val="28"/>
        </w:rPr>
        <w:t xml:space="preserve">Периодизация культуры и искусства Западной Европы Нового времени. </w:t>
      </w:r>
    </w:p>
    <w:p w:rsidR="007A399A" w:rsidRDefault="001C29FF">
      <w:pPr>
        <w:pStyle w:val="af"/>
        <w:numPr>
          <w:ilvl w:val="3"/>
          <w:numId w:val="1"/>
        </w:numPr>
        <w:ind w:left="284" w:firstLine="0"/>
        <w:rPr>
          <w:sz w:val="28"/>
        </w:rPr>
      </w:pPr>
      <w:r>
        <w:rPr>
          <w:sz w:val="28"/>
        </w:rPr>
        <w:t>Наука как фактор технического прогресса XVII – начала XIX веков.</w:t>
      </w:r>
    </w:p>
    <w:p w:rsidR="007A399A" w:rsidRDefault="001C29FF">
      <w:pPr>
        <w:pStyle w:val="af"/>
        <w:numPr>
          <w:ilvl w:val="3"/>
          <w:numId w:val="1"/>
        </w:numPr>
        <w:ind w:left="284" w:firstLine="0"/>
        <w:rPr>
          <w:sz w:val="28"/>
        </w:rPr>
      </w:pPr>
      <w:r>
        <w:rPr>
          <w:sz w:val="28"/>
        </w:rPr>
        <w:t xml:space="preserve">Движение "Искусств и ремесел". Творчество У. Морриса. Теоретические концепции искусства Дж. Рёскина. </w:t>
      </w:r>
    </w:p>
    <w:p w:rsidR="007A399A" w:rsidRDefault="001C29FF">
      <w:pPr>
        <w:pStyle w:val="af"/>
        <w:numPr>
          <w:ilvl w:val="3"/>
          <w:numId w:val="1"/>
        </w:numPr>
        <w:ind w:left="284" w:firstLine="0"/>
        <w:rPr>
          <w:sz w:val="28"/>
        </w:rPr>
      </w:pPr>
      <w:r>
        <w:rPr>
          <w:sz w:val="28"/>
        </w:rPr>
        <w:t xml:space="preserve">Концепции промышленного искусства в творчестве Д.Рёскина, Г.Земпера, Ф. Рело. </w:t>
      </w:r>
    </w:p>
    <w:p w:rsidR="007A399A" w:rsidRDefault="001C29FF">
      <w:pPr>
        <w:pStyle w:val="af"/>
        <w:numPr>
          <w:ilvl w:val="3"/>
          <w:numId w:val="1"/>
        </w:numPr>
        <w:ind w:left="284" w:firstLine="0"/>
        <w:rPr>
          <w:sz w:val="28"/>
        </w:rPr>
      </w:pPr>
      <w:r>
        <w:rPr>
          <w:sz w:val="28"/>
        </w:rPr>
        <w:t>Период модерна в культуре и искусстве Западной Европы</w:t>
      </w:r>
    </w:p>
    <w:p w:rsidR="007A399A" w:rsidRDefault="001C29FF">
      <w:pPr>
        <w:pStyle w:val="af"/>
        <w:numPr>
          <w:ilvl w:val="3"/>
          <w:numId w:val="1"/>
        </w:numPr>
        <w:ind w:left="284" w:firstLine="0"/>
        <w:rPr>
          <w:sz w:val="28"/>
        </w:rPr>
      </w:pPr>
      <w:r>
        <w:rPr>
          <w:sz w:val="28"/>
        </w:rPr>
        <w:t xml:space="preserve">Особенности проявления модерна в странах западной Европы в конце XIX - начале XX вв. </w:t>
      </w:r>
    </w:p>
    <w:p w:rsidR="007A399A" w:rsidRDefault="001C29FF">
      <w:pPr>
        <w:pStyle w:val="af"/>
        <w:numPr>
          <w:ilvl w:val="3"/>
          <w:numId w:val="1"/>
        </w:numPr>
        <w:ind w:left="284" w:firstLine="0"/>
        <w:rPr>
          <w:sz w:val="28"/>
        </w:rPr>
      </w:pPr>
      <w:r>
        <w:rPr>
          <w:sz w:val="28"/>
        </w:rPr>
        <w:t xml:space="preserve">Ведущие архитекторы и художники стиля модерн в России. </w:t>
      </w:r>
    </w:p>
    <w:p w:rsidR="007A399A" w:rsidRDefault="001C29FF">
      <w:pPr>
        <w:pStyle w:val="af"/>
        <w:numPr>
          <w:ilvl w:val="3"/>
          <w:numId w:val="1"/>
        </w:numPr>
        <w:ind w:left="284" w:firstLine="0"/>
        <w:rPr>
          <w:sz w:val="28"/>
        </w:rPr>
      </w:pPr>
      <w:r>
        <w:rPr>
          <w:sz w:val="28"/>
        </w:rPr>
        <w:t>Всемирные промышленные выставки XIX - начала XX века.</w:t>
      </w:r>
    </w:p>
    <w:p w:rsidR="007A399A" w:rsidRDefault="001C29FF">
      <w:pPr>
        <w:pStyle w:val="af"/>
        <w:numPr>
          <w:ilvl w:val="3"/>
          <w:numId w:val="1"/>
        </w:numPr>
        <w:ind w:left="284" w:firstLine="0"/>
        <w:rPr>
          <w:sz w:val="28"/>
        </w:rPr>
      </w:pPr>
      <w:r>
        <w:rPr>
          <w:sz w:val="28"/>
        </w:rPr>
        <w:t xml:space="preserve">Германский художественно-промышленный союз и его история. </w:t>
      </w:r>
    </w:p>
    <w:p w:rsidR="007A399A" w:rsidRDefault="001C29FF">
      <w:pPr>
        <w:pStyle w:val="af"/>
        <w:numPr>
          <w:ilvl w:val="3"/>
          <w:numId w:val="1"/>
        </w:numPr>
        <w:ind w:left="284" w:firstLine="0"/>
        <w:rPr>
          <w:sz w:val="28"/>
        </w:rPr>
      </w:pPr>
      <w:r>
        <w:rPr>
          <w:sz w:val="28"/>
        </w:rPr>
        <w:t>Германский Веркбунд.</w:t>
      </w:r>
    </w:p>
    <w:p w:rsidR="007A399A" w:rsidRDefault="001C29FF">
      <w:pPr>
        <w:ind w:firstLine="709"/>
        <w:jc w:val="both"/>
        <w:rPr>
          <w:b/>
          <w:sz w:val="28"/>
        </w:rPr>
      </w:pPr>
      <w:r>
        <w:rPr>
          <w:b/>
          <w:sz w:val="28"/>
        </w:rPr>
        <w:t>Вопросы к контрольной работе (4 семестр)</w:t>
      </w:r>
    </w:p>
    <w:p w:rsidR="007A399A" w:rsidRDefault="001C29FF">
      <w:pPr>
        <w:pStyle w:val="a3"/>
        <w:numPr>
          <w:ilvl w:val="6"/>
          <w:numId w:val="1"/>
        </w:numPr>
        <w:ind w:left="284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Хронология развития дизайна в первой половине XX века.</w:t>
      </w:r>
    </w:p>
    <w:p w:rsidR="007A399A" w:rsidRDefault="001C29FF">
      <w:pPr>
        <w:pStyle w:val="a3"/>
        <w:numPr>
          <w:ilvl w:val="6"/>
          <w:numId w:val="1"/>
        </w:numPr>
        <w:ind w:left="284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Баухауз. История первой школы промышленного проектирования и её преподаватели.</w:t>
      </w:r>
    </w:p>
    <w:p w:rsidR="007A399A" w:rsidRDefault="001C29FF">
      <w:pPr>
        <w:pStyle w:val="a3"/>
        <w:numPr>
          <w:ilvl w:val="6"/>
          <w:numId w:val="1"/>
        </w:numPr>
        <w:ind w:left="284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Особенности развития советского дизайна довоенного периода. </w:t>
      </w:r>
    </w:p>
    <w:p w:rsidR="007A399A" w:rsidRDefault="001C29FF">
      <w:pPr>
        <w:pStyle w:val="a3"/>
        <w:numPr>
          <w:ilvl w:val="6"/>
          <w:numId w:val="1"/>
        </w:numPr>
        <w:ind w:left="284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Влияние русского авангардного искусства на становление дизайна</w:t>
      </w:r>
    </w:p>
    <w:p w:rsidR="007A399A" w:rsidRDefault="001C29FF">
      <w:pPr>
        <w:pStyle w:val="a3"/>
        <w:numPr>
          <w:ilvl w:val="6"/>
          <w:numId w:val="1"/>
        </w:numPr>
        <w:ind w:left="284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Конструктивизм – новая концепция формообразования в художественном творчестве. </w:t>
      </w:r>
    </w:p>
    <w:p w:rsidR="007A399A" w:rsidRDefault="001C29FF">
      <w:pPr>
        <w:pStyle w:val="a3"/>
        <w:numPr>
          <w:ilvl w:val="6"/>
          <w:numId w:val="1"/>
        </w:numPr>
        <w:ind w:left="284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Предвоенный дизайн 1930 – 1940-х гг. в Европе и США.</w:t>
      </w:r>
    </w:p>
    <w:p w:rsidR="007A399A" w:rsidRDefault="001C29FF">
      <w:pPr>
        <w:pStyle w:val="a3"/>
        <w:numPr>
          <w:ilvl w:val="6"/>
          <w:numId w:val="1"/>
        </w:numPr>
        <w:ind w:left="284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Итальянская линия в дизайне, понимание дизайна как части культуры. </w:t>
      </w:r>
      <w:r>
        <w:rPr>
          <w:rFonts w:ascii="Times New Roman" w:hAnsi="Times New Roman"/>
          <w:sz w:val="28"/>
        </w:rPr>
        <w:lastRenderedPageBreak/>
        <w:t xml:space="preserve">Стиль «Оливетти». </w:t>
      </w:r>
    </w:p>
    <w:p w:rsidR="007A399A" w:rsidRDefault="001C29FF">
      <w:pPr>
        <w:pStyle w:val="a3"/>
        <w:numPr>
          <w:ilvl w:val="6"/>
          <w:numId w:val="1"/>
        </w:numPr>
        <w:ind w:left="284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Феномен японского дизайна. </w:t>
      </w:r>
    </w:p>
    <w:p w:rsidR="007A399A" w:rsidRDefault="001C29FF">
      <w:pPr>
        <w:pStyle w:val="a3"/>
        <w:numPr>
          <w:ilvl w:val="6"/>
          <w:numId w:val="1"/>
        </w:numPr>
        <w:ind w:left="284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Стримлайн. Экспериме</w:t>
      </w:r>
      <w:bookmarkStart w:id="1" w:name="_GoBack"/>
      <w:bookmarkEnd w:id="1"/>
      <w:r>
        <w:rPr>
          <w:rFonts w:ascii="Times New Roman" w:hAnsi="Times New Roman"/>
          <w:sz w:val="28"/>
        </w:rPr>
        <w:t xml:space="preserve">нты с новыми материалами и дизайн-утопии. </w:t>
      </w:r>
    </w:p>
    <w:p w:rsidR="007A399A" w:rsidRDefault="001C29FF">
      <w:pPr>
        <w:pStyle w:val="a3"/>
        <w:numPr>
          <w:ilvl w:val="6"/>
          <w:numId w:val="1"/>
        </w:numPr>
        <w:ind w:left="284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Массовая культура и промышленное производство.</w:t>
      </w:r>
    </w:p>
    <w:p w:rsidR="007A399A" w:rsidRDefault="001C29FF">
      <w:pPr>
        <w:pStyle w:val="a3"/>
        <w:numPr>
          <w:ilvl w:val="6"/>
          <w:numId w:val="1"/>
        </w:numPr>
        <w:ind w:left="284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Постмодерн. Арт-дизайн.</w:t>
      </w:r>
    </w:p>
    <w:p w:rsidR="007A399A" w:rsidRDefault="001C29FF">
      <w:pPr>
        <w:pStyle w:val="a3"/>
        <w:numPr>
          <w:ilvl w:val="6"/>
          <w:numId w:val="1"/>
        </w:numPr>
        <w:ind w:left="284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Основные направления Советского дизайна во второй половине XX века</w:t>
      </w:r>
    </w:p>
    <w:p w:rsidR="007A399A" w:rsidRDefault="001C29FF">
      <w:pPr>
        <w:pStyle w:val="a3"/>
        <w:numPr>
          <w:ilvl w:val="6"/>
          <w:numId w:val="1"/>
        </w:numPr>
        <w:ind w:left="284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Дизайн в XXI веке. Особенности мышления дизайнера в разработке дизайн-проектов.</w:t>
      </w:r>
    </w:p>
    <w:p w:rsidR="007A399A" w:rsidRDefault="001C29FF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6. Учебно-методическое и информационное обеспечение курса.</w:t>
      </w:r>
    </w:p>
    <w:p w:rsidR="007A399A" w:rsidRDefault="007A399A">
      <w:pPr>
        <w:jc w:val="center"/>
        <w:rPr>
          <w:b/>
          <w:sz w:val="28"/>
        </w:rPr>
      </w:pPr>
    </w:p>
    <w:p w:rsidR="007A399A" w:rsidRDefault="001C29FF">
      <w:pPr>
        <w:ind w:firstLine="709"/>
        <w:jc w:val="both"/>
        <w:rPr>
          <w:sz w:val="28"/>
        </w:rPr>
      </w:pPr>
      <w:r>
        <w:rPr>
          <w:sz w:val="28"/>
        </w:rPr>
        <w:t>Для осуществления образовательного процесса по модулю также рекомендуется использовать мультимедийные средства для демонстрации мультимедийных методических пособий (визуальный ряд).</w:t>
      </w:r>
    </w:p>
    <w:p w:rsidR="007A399A" w:rsidRDefault="001C29FF">
      <w:pPr>
        <w:pStyle w:val="ad"/>
      </w:pPr>
      <w:r>
        <w:t>При организации коммуникации со студентами рекомендуется использование информационных технологий для представления информации, выдачи рекомендаций и консультирования по оперативным вопросам.</w:t>
      </w:r>
    </w:p>
    <w:p w:rsidR="007A399A" w:rsidRDefault="007A399A">
      <w:pPr>
        <w:rPr>
          <w:b/>
          <w:sz w:val="28"/>
          <w:u w:val="single"/>
        </w:rPr>
      </w:pPr>
    </w:p>
    <w:p w:rsidR="007A399A" w:rsidRDefault="001C29FF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7. Материально-техническое обеспечение курса</w:t>
      </w:r>
    </w:p>
    <w:p w:rsidR="007A399A" w:rsidRDefault="001C29FF">
      <w:pPr>
        <w:jc w:val="center"/>
        <w:rPr>
          <w:b/>
          <w:sz w:val="28"/>
        </w:rPr>
      </w:pPr>
      <w:r>
        <w:rPr>
          <w:b/>
          <w:sz w:val="28"/>
        </w:rPr>
        <w:t xml:space="preserve"> Обеспечение дисциплины средствами обучения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253"/>
        <w:gridCol w:w="3379"/>
        <w:gridCol w:w="2723"/>
      </w:tblGrid>
      <w:tr w:rsidR="007A399A"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99A" w:rsidRDefault="001C29FF">
            <w:pPr>
              <w:rPr>
                <w:sz w:val="28"/>
              </w:rPr>
            </w:pPr>
            <w:r>
              <w:rPr>
                <w:sz w:val="28"/>
              </w:rPr>
              <w:t>Наименование и описание средств обучения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99A" w:rsidRDefault="001C29FF">
            <w:pPr>
              <w:rPr>
                <w:sz w:val="28"/>
              </w:rPr>
            </w:pPr>
            <w:r>
              <w:rPr>
                <w:sz w:val="28"/>
              </w:rPr>
              <w:t>Вид занятия, в котором используется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99A" w:rsidRDefault="001C29FF">
            <w:pPr>
              <w:rPr>
                <w:sz w:val="28"/>
              </w:rPr>
            </w:pPr>
            <w:r>
              <w:rPr>
                <w:sz w:val="28"/>
              </w:rPr>
              <w:t>Число обеспечиваемых часов</w:t>
            </w:r>
          </w:p>
        </w:tc>
      </w:tr>
      <w:tr w:rsidR="007A399A"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99A" w:rsidRDefault="001C29FF">
            <w:pPr>
              <w:rPr>
                <w:sz w:val="28"/>
              </w:rPr>
            </w:pPr>
            <w:r>
              <w:rPr>
                <w:sz w:val="28"/>
              </w:rPr>
              <w:t>1.Столы рабочие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99A" w:rsidRDefault="001C29FF">
            <w:pPr>
              <w:rPr>
                <w:sz w:val="28"/>
              </w:rPr>
            </w:pPr>
            <w:r>
              <w:rPr>
                <w:sz w:val="28"/>
              </w:rPr>
              <w:t>Лекции, самостоятельная работа на занятии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99A" w:rsidRDefault="001C29FF">
            <w:pPr>
              <w:rPr>
                <w:sz w:val="28"/>
              </w:rPr>
            </w:pPr>
            <w:r>
              <w:rPr>
                <w:sz w:val="28"/>
              </w:rPr>
              <w:t>68</w:t>
            </w:r>
          </w:p>
        </w:tc>
      </w:tr>
      <w:tr w:rsidR="007A399A"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99A" w:rsidRDefault="001C29FF">
            <w:pPr>
              <w:rPr>
                <w:sz w:val="28"/>
              </w:rPr>
            </w:pPr>
            <w:r>
              <w:rPr>
                <w:sz w:val="28"/>
              </w:rPr>
              <w:t>2.Стулья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99A" w:rsidRDefault="001C29FF">
            <w:pPr>
              <w:rPr>
                <w:sz w:val="28"/>
              </w:rPr>
            </w:pPr>
            <w:r>
              <w:rPr>
                <w:sz w:val="28"/>
              </w:rPr>
              <w:t>Лекции, самостоятельная работа на занятии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99A" w:rsidRDefault="001C29FF">
            <w:pPr>
              <w:rPr>
                <w:sz w:val="28"/>
              </w:rPr>
            </w:pPr>
            <w:r>
              <w:rPr>
                <w:sz w:val="28"/>
              </w:rPr>
              <w:t>68</w:t>
            </w:r>
          </w:p>
        </w:tc>
      </w:tr>
      <w:tr w:rsidR="007A399A"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99A" w:rsidRDefault="001C29FF">
            <w:pPr>
              <w:rPr>
                <w:sz w:val="28"/>
              </w:rPr>
            </w:pPr>
            <w:r>
              <w:rPr>
                <w:sz w:val="28"/>
              </w:rPr>
              <w:t>3. Компьютер, монитор</w:t>
            </w:r>
          </w:p>
        </w:tc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99A" w:rsidRDefault="001C29FF">
            <w:pPr>
              <w:rPr>
                <w:sz w:val="28"/>
              </w:rPr>
            </w:pPr>
            <w:r>
              <w:rPr>
                <w:sz w:val="28"/>
              </w:rPr>
              <w:t>Лекции, самостоятельная работа на занятии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99A" w:rsidRDefault="001C29FF">
            <w:pPr>
              <w:rPr>
                <w:sz w:val="28"/>
              </w:rPr>
            </w:pPr>
            <w:r>
              <w:rPr>
                <w:sz w:val="28"/>
              </w:rPr>
              <w:t>68</w:t>
            </w:r>
          </w:p>
        </w:tc>
      </w:tr>
    </w:tbl>
    <w:p w:rsidR="007A399A" w:rsidRDefault="007A399A">
      <w:pPr>
        <w:widowControl w:val="0"/>
        <w:jc w:val="both"/>
        <w:rPr>
          <w:sz w:val="28"/>
        </w:rPr>
      </w:pPr>
    </w:p>
    <w:p w:rsidR="007A399A" w:rsidRDefault="007A399A">
      <w:pPr>
        <w:widowControl w:val="0"/>
        <w:jc w:val="both"/>
        <w:rPr>
          <w:sz w:val="28"/>
        </w:rPr>
      </w:pPr>
    </w:p>
    <w:p w:rsidR="007A399A" w:rsidRDefault="001C29FF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8. Методические рекомендации преподавателям.</w:t>
      </w:r>
    </w:p>
    <w:p w:rsidR="007A399A" w:rsidRDefault="007A399A">
      <w:pPr>
        <w:rPr>
          <w:b/>
          <w:sz w:val="28"/>
          <w:u w:val="single"/>
        </w:rPr>
      </w:pPr>
    </w:p>
    <w:p w:rsidR="007A399A" w:rsidRDefault="001C29FF">
      <w:pPr>
        <w:jc w:val="both"/>
        <w:rPr>
          <w:b/>
          <w:sz w:val="28"/>
        </w:rPr>
      </w:pPr>
      <w:r>
        <w:rPr>
          <w:b/>
          <w:sz w:val="28"/>
        </w:rPr>
        <w:t>Основные требования к проведению аудиторных занятий.</w:t>
      </w:r>
    </w:p>
    <w:p w:rsidR="007A399A" w:rsidRDefault="001C29FF">
      <w:pPr>
        <w:ind w:firstLine="567"/>
        <w:jc w:val="both"/>
        <w:rPr>
          <w:sz w:val="28"/>
        </w:rPr>
      </w:pPr>
      <w:r>
        <w:rPr>
          <w:sz w:val="28"/>
        </w:rPr>
        <w:t xml:space="preserve">Освоение дисциплины строится преимущественно на лекционной работе в аудитории и ведется завершенными циклами. Лекции сопровождаются демонстрацией иллюстративного материала (схемы, таблицы, слайды и т.п.). Домашние задания и задания для самостоятельной работы способствуют закреплению усвоенного на аудиторных занятиях материала. Результаты работы оцениваются с использованием балльной системы. В коллективных обсуждениях в активной и интерактивной формах происходит анализ результатов и промежуточных стадий работы, постоянный диалог по схеме «студент-педагог». Это дает возможность сравнивать себя с другими, </w:t>
      </w:r>
      <w:r>
        <w:rPr>
          <w:sz w:val="28"/>
        </w:rPr>
        <w:lastRenderedPageBreak/>
        <w:t>корректировать самооценку, развивать коммуникативные способности в профессиональной сфере, повышать творческий потенциал.</w:t>
      </w:r>
    </w:p>
    <w:p w:rsidR="007A399A" w:rsidRDefault="001C29FF">
      <w:pPr>
        <w:jc w:val="both"/>
        <w:rPr>
          <w:sz w:val="28"/>
        </w:rPr>
      </w:pPr>
      <w:r>
        <w:rPr>
          <w:sz w:val="28"/>
        </w:rPr>
        <w:t>Основные рекомендуемые организационные формы подготовки в рамках дисциплины:</w:t>
      </w:r>
    </w:p>
    <w:p w:rsidR="007A399A" w:rsidRDefault="001C29FF">
      <w:pPr>
        <w:jc w:val="both"/>
        <w:rPr>
          <w:sz w:val="28"/>
        </w:rPr>
      </w:pPr>
      <w:r>
        <w:rPr>
          <w:sz w:val="28"/>
        </w:rPr>
        <w:t>- лекции (лекция-беседа, проблемная лекция, вводная лекция);</w:t>
      </w:r>
    </w:p>
    <w:p w:rsidR="007A399A" w:rsidRDefault="001C29FF">
      <w:pPr>
        <w:jc w:val="both"/>
        <w:rPr>
          <w:sz w:val="28"/>
        </w:rPr>
      </w:pPr>
      <w:r>
        <w:rPr>
          <w:sz w:val="28"/>
        </w:rPr>
        <w:t>- индивидуальные и групповые консультации и творческая дискуссия (обсуждение творческих результатов, рефлексия);</w:t>
      </w:r>
    </w:p>
    <w:p w:rsidR="007A399A" w:rsidRDefault="001C29FF">
      <w:pPr>
        <w:jc w:val="both"/>
        <w:rPr>
          <w:sz w:val="28"/>
        </w:rPr>
      </w:pPr>
      <w:r>
        <w:rPr>
          <w:sz w:val="28"/>
        </w:rPr>
        <w:t>- исследовательские (самостоятельные творческие занятия аналитического характера с последующей презентацией творческих результатов).</w:t>
      </w:r>
    </w:p>
    <w:p w:rsidR="007A399A" w:rsidRDefault="007A399A">
      <w:pPr>
        <w:jc w:val="both"/>
        <w:rPr>
          <w:sz w:val="28"/>
        </w:rPr>
      </w:pPr>
    </w:p>
    <w:p w:rsidR="007A399A" w:rsidRDefault="001C29FF">
      <w:pPr>
        <w:jc w:val="both"/>
        <w:rPr>
          <w:b/>
          <w:sz w:val="28"/>
        </w:rPr>
      </w:pPr>
      <w:r>
        <w:rPr>
          <w:b/>
          <w:sz w:val="28"/>
        </w:rPr>
        <w:t>Методические рекомендации по организации и проведению лекций (вводных, лекций-бесед, проблемных лекций и т.п.).</w:t>
      </w:r>
    </w:p>
    <w:p w:rsidR="007A399A" w:rsidRDefault="001C29FF">
      <w:pPr>
        <w:ind w:firstLine="709"/>
        <w:jc w:val="both"/>
        <w:rPr>
          <w:sz w:val="28"/>
        </w:rPr>
      </w:pPr>
      <w:r>
        <w:rPr>
          <w:sz w:val="28"/>
        </w:rPr>
        <w:t>Вводная лекция проводится на первом занятии с целью обозначить основные цели и задачи дисциплины, план работы, требования к самостоятельным и домашним заданиям и правила аттестации. Теоретический лекционный курс строиться в форме проблемного диалога, что позволяет вовлечь студентов в процесс познания, а также выяснить уровень их знаний. Теоретический курс по возможности должен интегрировать знания из различных областей культуры, науки и искусства, что позволит студентам синтезировать знания из смежных теоретических дисциплин. Кроме того, лекционный материал должен обеспечиваться соответствующим «визуальным рядом» (слайды, таблицы, схемы и т.п.), поскольку для студентов-дизайнеров важно развитие визуального опыта и формирование профессионального «визуального словаря форм».</w:t>
      </w:r>
    </w:p>
    <w:p w:rsidR="007A399A" w:rsidRDefault="007A399A">
      <w:pPr>
        <w:ind w:firstLine="709"/>
        <w:jc w:val="both"/>
        <w:rPr>
          <w:sz w:val="28"/>
        </w:rPr>
      </w:pPr>
    </w:p>
    <w:p w:rsidR="007A399A" w:rsidRDefault="001C29FF">
      <w:pPr>
        <w:jc w:val="both"/>
        <w:rPr>
          <w:b/>
          <w:sz w:val="28"/>
        </w:rPr>
      </w:pPr>
      <w:r>
        <w:rPr>
          <w:b/>
          <w:sz w:val="28"/>
        </w:rPr>
        <w:t>Методические рекомендации по организации и проведению индивидуальных и групповых консультаций (групповое обсуждение итогов, творческая дискуссия).</w:t>
      </w:r>
    </w:p>
    <w:p w:rsidR="007A399A" w:rsidRDefault="001C29FF">
      <w:pPr>
        <w:ind w:firstLine="851"/>
        <w:jc w:val="both"/>
        <w:rPr>
          <w:b/>
          <w:sz w:val="28"/>
        </w:rPr>
      </w:pPr>
      <w:r>
        <w:rPr>
          <w:sz w:val="28"/>
        </w:rPr>
        <w:t>В ходе занятия преподаватель оказывает индивидуальные и групповые консультации, что позволяет контролировать учебный процесс и своевременно корректировать ход работы и выполнение задания. В свою очередь студенты получат возможность проанализировать и сравнить работы(самооценка) и в дальнейшем реализовывать свои творческие учебные результаты на основе использования модели поведения «стремление к лидеру».</w:t>
      </w:r>
    </w:p>
    <w:p w:rsidR="007A399A" w:rsidRDefault="001C29FF">
      <w:pPr>
        <w:ind w:firstLine="851"/>
        <w:jc w:val="both"/>
        <w:rPr>
          <w:b/>
          <w:sz w:val="28"/>
        </w:rPr>
      </w:pPr>
      <w:r>
        <w:rPr>
          <w:sz w:val="28"/>
        </w:rPr>
        <w:t>Индивидуальные консультации проводятся ведущим преподавателем в форме беседы и позволяют учитывать личностные и профессиональные особенности конкретного студента,корректировать правильность выполнения задания. Замечания носят характер рекомендаций,направляют студента на самостоятельное отыскание и исправление ошибочных решений,образности, художественности в зависимости от поставленных задач.</w:t>
      </w:r>
    </w:p>
    <w:p w:rsidR="007A399A" w:rsidRDefault="001C29FF">
      <w:pPr>
        <w:ind w:firstLine="851"/>
        <w:jc w:val="both"/>
        <w:rPr>
          <w:sz w:val="28"/>
        </w:rPr>
      </w:pPr>
      <w:r>
        <w:rPr>
          <w:sz w:val="28"/>
        </w:rPr>
        <w:t>Групповые консультации или групповое обсуждение итогов проходит форме творческой дискуссии во время аудиторных занятий.</w:t>
      </w:r>
    </w:p>
    <w:p w:rsidR="007A399A" w:rsidRDefault="007A399A">
      <w:pPr>
        <w:ind w:firstLine="851"/>
        <w:jc w:val="both"/>
        <w:rPr>
          <w:b/>
          <w:sz w:val="28"/>
        </w:rPr>
      </w:pPr>
    </w:p>
    <w:p w:rsidR="007A399A" w:rsidRDefault="001C29FF">
      <w:pPr>
        <w:jc w:val="both"/>
        <w:rPr>
          <w:b/>
          <w:sz w:val="28"/>
        </w:rPr>
      </w:pPr>
      <w:r>
        <w:rPr>
          <w:b/>
          <w:sz w:val="28"/>
        </w:rPr>
        <w:t>Основные требования к проведению самостоятельной работы студентов.</w:t>
      </w:r>
    </w:p>
    <w:p w:rsidR="007A399A" w:rsidRDefault="001C29FF">
      <w:pPr>
        <w:ind w:firstLine="851"/>
        <w:jc w:val="both"/>
        <w:rPr>
          <w:sz w:val="28"/>
        </w:rPr>
      </w:pPr>
      <w:r>
        <w:rPr>
          <w:sz w:val="28"/>
        </w:rPr>
        <w:t>В процессе самостоятельной работы в рамках дисциплины происходит качественная переработка и преобразование информации, полученной в ходе лекционного курса. Самостоятельная работа обеспечивает непрерывность и системный характер познавательной деятельности, развивает творческую активность будущих специалистов, способствует более глубокому усвоению изучаемого материала, формирует навыки исследовательской работы в области искусства и проектирования, ориентирует студента на умение транслировать полученные теоретические знания и практические умения на специальные проектные дисциплины.</w:t>
      </w:r>
    </w:p>
    <w:p w:rsidR="007A399A" w:rsidRDefault="001C29FF">
      <w:pPr>
        <w:ind w:firstLine="851"/>
        <w:jc w:val="both"/>
        <w:rPr>
          <w:sz w:val="28"/>
        </w:rPr>
      </w:pPr>
      <w:r>
        <w:rPr>
          <w:sz w:val="28"/>
        </w:rPr>
        <w:t>Одной из основных организационных форм подготовки в рамках дисциплины являются исследовательские задания, предполагающие самостоятельную творческую работу аналитического характера с последующей презентацией творческих результатов. Такие задания способствуют систематизации и расширению теоретических знаний, полученных на лекционных занятиях, в том числе смежных модулей, формированию и развитию навыков поиска и анализа различного рода информации, продуктивного мышления.</w:t>
      </w:r>
    </w:p>
    <w:p w:rsidR="007A399A" w:rsidRDefault="001C29FF">
      <w:pPr>
        <w:ind w:firstLine="851"/>
        <w:jc w:val="both"/>
        <w:rPr>
          <w:sz w:val="28"/>
        </w:rPr>
      </w:pPr>
      <w:r>
        <w:rPr>
          <w:sz w:val="28"/>
        </w:rPr>
        <w:t>Выполнение исследовательских заданий (как в аудитории, так и вне аудитории) предусматривает углубленное изучение той или иной темы и предполагает поиск дополнительной литературы с целью сбора информации по заданной теме.</w:t>
      </w:r>
    </w:p>
    <w:p w:rsidR="007A399A" w:rsidRDefault="001C29FF">
      <w:pPr>
        <w:ind w:firstLine="709"/>
        <w:jc w:val="both"/>
        <w:rPr>
          <w:sz w:val="28"/>
        </w:rPr>
      </w:pPr>
      <w:r>
        <w:rPr>
          <w:sz w:val="28"/>
        </w:rPr>
        <w:t>Самостоятельная работа студентов проводиться в следующих видах:</w:t>
      </w:r>
    </w:p>
    <w:p w:rsidR="007A399A" w:rsidRDefault="001C29FF">
      <w:pPr>
        <w:ind w:firstLine="567"/>
        <w:jc w:val="both"/>
        <w:rPr>
          <w:sz w:val="28"/>
        </w:rPr>
      </w:pPr>
      <w:r>
        <w:rPr>
          <w:sz w:val="28"/>
        </w:rPr>
        <w:t>- исследование и анализ литературы, связанной с темой творческого задания;</w:t>
      </w:r>
    </w:p>
    <w:p w:rsidR="007A399A" w:rsidRDefault="001C29FF">
      <w:pPr>
        <w:ind w:firstLine="567"/>
        <w:jc w:val="both"/>
        <w:rPr>
          <w:sz w:val="28"/>
        </w:rPr>
      </w:pPr>
      <w:r>
        <w:rPr>
          <w:sz w:val="28"/>
        </w:rPr>
        <w:t>- выполнение домашних заданий.</w:t>
      </w:r>
    </w:p>
    <w:p w:rsidR="007A399A" w:rsidRDefault="007A399A">
      <w:pPr>
        <w:widowControl w:val="0"/>
        <w:jc w:val="both"/>
        <w:rPr>
          <w:sz w:val="28"/>
        </w:rPr>
      </w:pPr>
    </w:p>
    <w:p w:rsidR="007A399A" w:rsidRDefault="007A399A">
      <w:pPr>
        <w:widowControl w:val="0"/>
        <w:jc w:val="both"/>
        <w:rPr>
          <w:sz w:val="28"/>
        </w:rPr>
      </w:pPr>
    </w:p>
    <w:p w:rsidR="007A399A" w:rsidRDefault="001C29FF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9. Методические рекомендации по организации самостоятельной работы студентов.</w:t>
      </w:r>
    </w:p>
    <w:p w:rsidR="007A399A" w:rsidRDefault="007A399A">
      <w:pPr>
        <w:rPr>
          <w:b/>
          <w:sz w:val="28"/>
          <w:u w:val="single"/>
        </w:rPr>
      </w:pPr>
    </w:p>
    <w:p w:rsidR="007A399A" w:rsidRDefault="001C29FF">
      <w:pPr>
        <w:ind w:firstLine="993"/>
        <w:rPr>
          <w:sz w:val="28"/>
        </w:rPr>
      </w:pPr>
      <w:r>
        <w:rPr>
          <w:sz w:val="28"/>
        </w:rPr>
        <w:t xml:space="preserve">Самостоятельная работа представляет собой обязательную часть основной профессиональной образовательной программы и выполняемую студентом вне аудиторных занятий в соответствии с заданиями преподавателя. Результат самостоятельной работы контролируется преподавателем. Самостоятельная работа может выполняться студентом в учебных кабинетах и мастерских, читальном зале библиотеки, компьютерных классах, а также в домашних условиях. </w:t>
      </w:r>
    </w:p>
    <w:p w:rsidR="007A399A" w:rsidRDefault="001C29FF">
      <w:pPr>
        <w:ind w:firstLine="993"/>
        <w:rPr>
          <w:sz w:val="28"/>
        </w:rPr>
      </w:pPr>
      <w:r>
        <w:rPr>
          <w:sz w:val="28"/>
        </w:rPr>
        <w:t>Самостоятельная работа студентов подкрепляется учебно-методическим и информационным обеспечением, включающим учебники, учебно-методические пособия, конспекты лекций, аудио и видео материалы.</w:t>
      </w:r>
    </w:p>
    <w:p w:rsidR="007A399A" w:rsidRDefault="001C29FF">
      <w:pPr>
        <w:rPr>
          <w:sz w:val="28"/>
        </w:rPr>
      </w:pPr>
      <w:r>
        <w:rPr>
          <w:sz w:val="28"/>
        </w:rPr>
        <w:t xml:space="preserve">Самостоятельная работа студентов (СРС) это активная форма индивидуальной деятельности, направленная на завершение выполненного </w:t>
      </w:r>
      <w:r>
        <w:rPr>
          <w:sz w:val="28"/>
        </w:rPr>
        <w:lastRenderedPageBreak/>
        <w:t>задания, формирование умений по оформлению работы, умению подготовить ее к экспонированию. Самостоятельная работа предполагает организовывать выставки своих работ.</w:t>
      </w:r>
    </w:p>
    <w:p w:rsidR="007A399A" w:rsidRDefault="001C29FF">
      <w:pPr>
        <w:ind w:firstLine="993"/>
        <w:rPr>
          <w:sz w:val="28"/>
        </w:rPr>
      </w:pPr>
      <w:r>
        <w:rPr>
          <w:sz w:val="28"/>
        </w:rPr>
        <w:t>Целью разрабатываемой системы самостоятельных работ по дисциплине «Основы композиции» является выработать умение самостоятельно завершать работу и готовить ее к экспонированию.</w:t>
      </w:r>
    </w:p>
    <w:p w:rsidR="007A399A" w:rsidRDefault="001C29FF">
      <w:pPr>
        <w:rPr>
          <w:sz w:val="28"/>
        </w:rPr>
      </w:pPr>
      <w:r>
        <w:rPr>
          <w:sz w:val="28"/>
        </w:rPr>
        <w:t xml:space="preserve">Самостоятельная работа является обязательной. Педагог должен на каждом уроке проверять самостоятельную работу студентов, без которой невозможно дальнейшее развитие совершенствование приобретенных навыков и умений у студентов, а также закрепление полученных знаний. </w:t>
      </w:r>
    </w:p>
    <w:p w:rsidR="007A399A" w:rsidRDefault="001C29FF">
      <w:pPr>
        <w:ind w:firstLine="993"/>
        <w:rPr>
          <w:sz w:val="28"/>
        </w:rPr>
      </w:pPr>
      <w:r>
        <w:rPr>
          <w:sz w:val="28"/>
        </w:rPr>
        <w:t>Цели самостоятельной работы: систематизация и закрепление теоретических знаний; углубление и расширение знаний; развитие творческой инициативы; формирование самостоятельного мышления, способностей к саморазвитию.</w:t>
      </w:r>
    </w:p>
    <w:p w:rsidR="007A399A" w:rsidRDefault="007A399A">
      <w:pPr>
        <w:widowControl w:val="0"/>
        <w:jc w:val="both"/>
        <w:rPr>
          <w:sz w:val="28"/>
        </w:rPr>
      </w:pPr>
    </w:p>
    <w:p w:rsidR="007A399A" w:rsidRDefault="001C29FF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10. Перечень основной и дополнительной учебной литературы.</w:t>
      </w:r>
    </w:p>
    <w:p w:rsidR="007A399A" w:rsidRDefault="001C29FF">
      <w:pPr>
        <w:rPr>
          <w:b/>
          <w:sz w:val="28"/>
        </w:rPr>
      </w:pPr>
      <w:r>
        <w:rPr>
          <w:b/>
          <w:sz w:val="28"/>
        </w:rPr>
        <w:t>Основная литература</w:t>
      </w:r>
    </w:p>
    <w:p w:rsidR="007A399A" w:rsidRDefault="007A399A">
      <w:pPr>
        <w:pStyle w:val="a3"/>
        <w:jc w:val="both"/>
        <w:rPr>
          <w:rFonts w:ascii="Times New Roman" w:hAnsi="Times New Roman"/>
          <w:sz w:val="28"/>
        </w:rPr>
      </w:pPr>
    </w:p>
    <w:p w:rsidR="007A399A" w:rsidRDefault="001C29FF">
      <w:pPr>
        <w:numPr>
          <w:ilvl w:val="0"/>
          <w:numId w:val="6"/>
        </w:numPr>
        <w:rPr>
          <w:sz w:val="28"/>
        </w:rPr>
      </w:pPr>
      <w:r>
        <w:rPr>
          <w:sz w:val="28"/>
        </w:rPr>
        <w:t>Кузвесова, Н. Л.  История дизайна: от викторианского стиля до ар-деко : учебное пособие для среднего профессионального образования / Н. Л. Кузвесова. — 2-е изд., испр. и доп. — Москва : Издательство Юрайт, 2023. — 139 с. — (Профессиональное образование). </w:t>
      </w:r>
    </w:p>
    <w:p w:rsidR="007A399A" w:rsidRDefault="007A399A">
      <w:pPr>
        <w:widowControl w:val="0"/>
        <w:jc w:val="both"/>
        <w:rPr>
          <w:sz w:val="28"/>
        </w:rPr>
      </w:pPr>
    </w:p>
    <w:p w:rsidR="007A399A" w:rsidRDefault="001C29FF">
      <w:pPr>
        <w:rPr>
          <w:b/>
          <w:sz w:val="28"/>
        </w:rPr>
      </w:pPr>
      <w:r>
        <w:rPr>
          <w:b/>
          <w:sz w:val="28"/>
        </w:rPr>
        <w:t>Дополнительная литература:</w:t>
      </w:r>
    </w:p>
    <w:p w:rsidR="007A399A" w:rsidRDefault="007A399A">
      <w:pPr>
        <w:rPr>
          <w:b/>
          <w:sz w:val="28"/>
        </w:rPr>
      </w:pPr>
    </w:p>
    <w:p w:rsidR="007A399A" w:rsidRDefault="001C29FF">
      <w:pPr>
        <w:numPr>
          <w:ilvl w:val="0"/>
          <w:numId w:val="7"/>
        </w:numPr>
        <w:rPr>
          <w:sz w:val="28"/>
        </w:rPr>
      </w:pPr>
      <w:r>
        <w:rPr>
          <w:sz w:val="28"/>
        </w:rPr>
        <w:t>Курило Л.В. История архитектурных стилей: учебник. - Москва : Советский спорт, 2012 // ЭБС «Университетская библиотека онлайн»</w:t>
      </w:r>
    </w:p>
    <w:p w:rsidR="007A399A" w:rsidRDefault="001C29FF">
      <w:pPr>
        <w:numPr>
          <w:ilvl w:val="0"/>
          <w:numId w:val="7"/>
        </w:numPr>
        <w:rPr>
          <w:sz w:val="28"/>
        </w:rPr>
      </w:pPr>
      <w:r>
        <w:rPr>
          <w:sz w:val="28"/>
        </w:rPr>
        <w:t>Смирнова Л.Э. История и теория дизайна: учебное. - Красноярск, 2014 // ЭБС «Университетская библиотека онлайн»</w:t>
      </w:r>
    </w:p>
    <w:p w:rsidR="007A399A" w:rsidRDefault="007A399A">
      <w:pPr>
        <w:ind w:left="720"/>
        <w:rPr>
          <w:sz w:val="28"/>
        </w:rPr>
      </w:pPr>
    </w:p>
    <w:p w:rsidR="007A399A" w:rsidRDefault="001C29FF">
      <w:pPr>
        <w:ind w:left="708"/>
        <w:jc w:val="both"/>
        <w:rPr>
          <w:i/>
          <w:sz w:val="28"/>
        </w:rPr>
      </w:pPr>
      <w:r>
        <w:rPr>
          <w:sz w:val="28"/>
        </w:rPr>
        <w:t>К дополнительным источникам так же относятся компьютерные презентации по темам, интернет сайты, посвящённые архитектуре и дизайну, методический фонд специальности.</w:t>
      </w:r>
    </w:p>
    <w:p w:rsidR="007A399A" w:rsidRDefault="007A399A">
      <w:pPr>
        <w:ind w:left="360"/>
        <w:rPr>
          <w:sz w:val="28"/>
        </w:rPr>
      </w:pPr>
    </w:p>
    <w:sectPr w:rsidR="007A399A" w:rsidSect="007A399A">
      <w:footerReference w:type="default" r:id="rId10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4EFD" w:rsidRDefault="00014EFD" w:rsidP="007A399A">
      <w:r>
        <w:separator/>
      </w:r>
    </w:p>
  </w:endnote>
  <w:endnote w:type="continuationSeparator" w:id="1">
    <w:p w:rsidR="00014EFD" w:rsidRDefault="00014EFD" w:rsidP="007A39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Roboto Slab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99A" w:rsidRDefault="00443341">
    <w:pPr>
      <w:framePr w:wrap="around" w:vAnchor="text" w:hAnchor="margin" w:y="1"/>
    </w:pPr>
    <w:r>
      <w:fldChar w:fldCharType="begin"/>
    </w:r>
    <w:r w:rsidR="001C29FF">
      <w:instrText xml:space="preserve">PAGE </w:instrText>
    </w:r>
    <w:r>
      <w:fldChar w:fldCharType="separate"/>
    </w:r>
    <w:r w:rsidR="00F945A0">
      <w:rPr>
        <w:noProof/>
      </w:rPr>
      <w:t>1</w:t>
    </w:r>
    <w:r>
      <w:fldChar w:fldCharType="end"/>
    </w:r>
  </w:p>
  <w:p w:rsidR="007A399A" w:rsidRDefault="007A399A">
    <w:pPr>
      <w:pStyle w:val="ab"/>
      <w:jc w:val="center"/>
    </w:pPr>
  </w:p>
  <w:p w:rsidR="007A399A" w:rsidRDefault="007A399A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4EFD" w:rsidRDefault="00014EFD" w:rsidP="007A399A">
      <w:r>
        <w:separator/>
      </w:r>
    </w:p>
  </w:footnote>
  <w:footnote w:type="continuationSeparator" w:id="1">
    <w:p w:rsidR="00014EFD" w:rsidRDefault="00014EFD" w:rsidP="007A399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C3C84"/>
    <w:multiLevelType w:val="multilevel"/>
    <w:tmpl w:val="2D56C2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63213"/>
    <w:multiLevelType w:val="multilevel"/>
    <w:tmpl w:val="9258A4B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">
    <w:nsid w:val="205473BA"/>
    <w:multiLevelType w:val="multilevel"/>
    <w:tmpl w:val="03BA67A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40D205BB"/>
    <w:multiLevelType w:val="multilevel"/>
    <w:tmpl w:val="14B481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6578B7"/>
    <w:multiLevelType w:val="multilevel"/>
    <w:tmpl w:val="BB4E53E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37D0DC7"/>
    <w:multiLevelType w:val="multilevel"/>
    <w:tmpl w:val="6E6828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6">
    <w:nsid w:val="747C794A"/>
    <w:multiLevelType w:val="multilevel"/>
    <w:tmpl w:val="BF26A0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6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A399A"/>
    <w:rsid w:val="00014EFD"/>
    <w:rsid w:val="00093A88"/>
    <w:rsid w:val="001C29FF"/>
    <w:rsid w:val="003C5A60"/>
    <w:rsid w:val="00443341"/>
    <w:rsid w:val="005362BD"/>
    <w:rsid w:val="00672062"/>
    <w:rsid w:val="007A399A"/>
    <w:rsid w:val="008D3AFE"/>
    <w:rsid w:val="00A0119D"/>
    <w:rsid w:val="00F56A12"/>
    <w:rsid w:val="00F94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7A399A"/>
    <w:rPr>
      <w:sz w:val="24"/>
    </w:rPr>
  </w:style>
  <w:style w:type="paragraph" w:styleId="10">
    <w:name w:val="heading 1"/>
    <w:basedOn w:val="a"/>
    <w:next w:val="a"/>
    <w:link w:val="11"/>
    <w:uiPriority w:val="9"/>
    <w:qFormat/>
    <w:rsid w:val="007A399A"/>
    <w:pPr>
      <w:keepNext/>
      <w:tabs>
        <w:tab w:val="left" w:pos="2835"/>
        <w:tab w:val="left" w:pos="7230"/>
      </w:tabs>
      <w:outlineLvl w:val="0"/>
    </w:pPr>
  </w:style>
  <w:style w:type="paragraph" w:styleId="2">
    <w:name w:val="heading 2"/>
    <w:next w:val="a"/>
    <w:link w:val="20"/>
    <w:uiPriority w:val="9"/>
    <w:qFormat/>
    <w:rsid w:val="007A399A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7A399A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7A399A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7A399A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7A399A"/>
    <w:rPr>
      <w:sz w:val="24"/>
    </w:rPr>
  </w:style>
  <w:style w:type="paragraph" w:customStyle="1" w:styleId="12">
    <w:name w:val="Знак сноски1"/>
    <w:link w:val="13"/>
    <w:rsid w:val="007A399A"/>
    <w:rPr>
      <w:vertAlign w:val="superscript"/>
    </w:rPr>
  </w:style>
  <w:style w:type="character" w:customStyle="1" w:styleId="13">
    <w:name w:val="Знак сноски1"/>
    <w:link w:val="12"/>
    <w:rsid w:val="007A399A"/>
    <w:rPr>
      <w:vertAlign w:val="superscript"/>
    </w:rPr>
  </w:style>
  <w:style w:type="paragraph" w:styleId="21">
    <w:name w:val="toc 2"/>
    <w:next w:val="a"/>
    <w:link w:val="22"/>
    <w:uiPriority w:val="39"/>
    <w:rsid w:val="007A399A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7A399A"/>
    <w:rPr>
      <w:rFonts w:ascii="XO Thames" w:hAnsi="XO Thames"/>
      <w:sz w:val="28"/>
    </w:rPr>
  </w:style>
  <w:style w:type="paragraph" w:styleId="a3">
    <w:name w:val="Plain Text"/>
    <w:basedOn w:val="a"/>
    <w:link w:val="a4"/>
    <w:rsid w:val="007A399A"/>
    <w:pPr>
      <w:widowControl w:val="0"/>
    </w:pPr>
    <w:rPr>
      <w:rFonts w:ascii="Courier New" w:hAnsi="Courier New"/>
    </w:rPr>
  </w:style>
  <w:style w:type="character" w:customStyle="1" w:styleId="a4">
    <w:name w:val="Текст Знак"/>
    <w:basedOn w:val="1"/>
    <w:link w:val="a3"/>
    <w:rsid w:val="007A399A"/>
    <w:rPr>
      <w:rFonts w:ascii="Courier New" w:hAnsi="Courier New"/>
    </w:rPr>
  </w:style>
  <w:style w:type="paragraph" w:styleId="41">
    <w:name w:val="toc 4"/>
    <w:next w:val="a"/>
    <w:link w:val="42"/>
    <w:uiPriority w:val="39"/>
    <w:rsid w:val="007A399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7A399A"/>
    <w:rPr>
      <w:rFonts w:ascii="XO Thames" w:hAnsi="XO Thames"/>
      <w:sz w:val="28"/>
    </w:rPr>
  </w:style>
  <w:style w:type="paragraph" w:customStyle="1" w:styleId="a5">
    <w:name w:val="Стиль"/>
    <w:link w:val="a6"/>
    <w:rsid w:val="007A399A"/>
    <w:pPr>
      <w:widowControl w:val="0"/>
    </w:pPr>
    <w:rPr>
      <w:rFonts w:ascii="Arial" w:hAnsi="Arial"/>
      <w:sz w:val="24"/>
    </w:rPr>
  </w:style>
  <w:style w:type="character" w:customStyle="1" w:styleId="a6">
    <w:name w:val="Стиль"/>
    <w:link w:val="a5"/>
    <w:rsid w:val="007A399A"/>
    <w:rPr>
      <w:rFonts w:ascii="Arial" w:hAnsi="Arial"/>
      <w:sz w:val="24"/>
    </w:rPr>
  </w:style>
  <w:style w:type="paragraph" w:styleId="6">
    <w:name w:val="toc 6"/>
    <w:next w:val="a"/>
    <w:link w:val="60"/>
    <w:uiPriority w:val="39"/>
    <w:rsid w:val="007A399A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7A399A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7A399A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7A399A"/>
    <w:rPr>
      <w:rFonts w:ascii="XO Thames" w:hAnsi="XO Thames"/>
      <w:sz w:val="28"/>
    </w:rPr>
  </w:style>
  <w:style w:type="paragraph" w:customStyle="1" w:styleId="14">
    <w:name w:val="Строгий1"/>
    <w:link w:val="15"/>
    <w:rsid w:val="007A399A"/>
    <w:rPr>
      <w:b/>
    </w:rPr>
  </w:style>
  <w:style w:type="character" w:customStyle="1" w:styleId="15">
    <w:name w:val="Строгий1"/>
    <w:link w:val="14"/>
    <w:rsid w:val="007A399A"/>
    <w:rPr>
      <w:b/>
    </w:rPr>
  </w:style>
  <w:style w:type="paragraph" w:styleId="23">
    <w:name w:val="Body Text Indent 2"/>
    <w:basedOn w:val="a"/>
    <w:link w:val="24"/>
    <w:rsid w:val="007A399A"/>
    <w:pPr>
      <w:spacing w:line="360" w:lineRule="auto"/>
      <w:ind w:firstLine="680"/>
    </w:pPr>
    <w:rPr>
      <w:sz w:val="28"/>
    </w:rPr>
  </w:style>
  <w:style w:type="character" w:customStyle="1" w:styleId="24">
    <w:name w:val="Основной текст с отступом 2 Знак"/>
    <w:basedOn w:val="1"/>
    <w:link w:val="23"/>
    <w:rsid w:val="007A399A"/>
    <w:rPr>
      <w:sz w:val="28"/>
    </w:rPr>
  </w:style>
  <w:style w:type="character" w:customStyle="1" w:styleId="30">
    <w:name w:val="Заголовок 3 Знак"/>
    <w:link w:val="3"/>
    <w:rsid w:val="007A399A"/>
    <w:rPr>
      <w:rFonts w:ascii="XO Thames" w:hAnsi="XO Thames"/>
      <w:b/>
      <w:sz w:val="26"/>
    </w:rPr>
  </w:style>
  <w:style w:type="paragraph" w:customStyle="1" w:styleId="25">
    <w:name w:val="Основной текст (2)_"/>
    <w:link w:val="26"/>
    <w:rsid w:val="007A399A"/>
    <w:rPr>
      <w:rFonts w:ascii="Tahoma" w:hAnsi="Tahoma"/>
      <w:sz w:val="14"/>
      <w:highlight w:val="white"/>
    </w:rPr>
  </w:style>
  <w:style w:type="character" w:customStyle="1" w:styleId="26">
    <w:name w:val="Основной текст (2)_"/>
    <w:link w:val="25"/>
    <w:rsid w:val="007A399A"/>
    <w:rPr>
      <w:rFonts w:ascii="Tahoma" w:hAnsi="Tahoma"/>
      <w:sz w:val="14"/>
      <w:highlight w:val="white"/>
    </w:rPr>
  </w:style>
  <w:style w:type="paragraph" w:styleId="a7">
    <w:name w:val="List"/>
    <w:basedOn w:val="a"/>
    <w:link w:val="a8"/>
    <w:rsid w:val="007A399A"/>
    <w:pPr>
      <w:ind w:left="360" w:hanging="360"/>
    </w:pPr>
  </w:style>
  <w:style w:type="character" w:customStyle="1" w:styleId="a8">
    <w:name w:val="Список Знак"/>
    <w:basedOn w:val="1"/>
    <w:link w:val="a7"/>
    <w:rsid w:val="007A399A"/>
  </w:style>
  <w:style w:type="paragraph" w:styleId="a9">
    <w:name w:val="header"/>
    <w:basedOn w:val="a"/>
    <w:link w:val="aa"/>
    <w:rsid w:val="007A39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1"/>
    <w:link w:val="a9"/>
    <w:rsid w:val="007A399A"/>
  </w:style>
  <w:style w:type="paragraph" w:customStyle="1" w:styleId="16">
    <w:name w:val="Номер строки1"/>
    <w:link w:val="17"/>
    <w:rsid w:val="007A399A"/>
  </w:style>
  <w:style w:type="character" w:customStyle="1" w:styleId="17">
    <w:name w:val="Номер строки1"/>
    <w:link w:val="16"/>
    <w:rsid w:val="007A399A"/>
  </w:style>
  <w:style w:type="paragraph" w:customStyle="1" w:styleId="18">
    <w:name w:val="Основной шрифт абзаца1"/>
    <w:link w:val="19"/>
    <w:rsid w:val="007A399A"/>
  </w:style>
  <w:style w:type="character" w:customStyle="1" w:styleId="19">
    <w:name w:val="Основной шрифт абзаца1"/>
    <w:link w:val="18"/>
    <w:rsid w:val="007A399A"/>
  </w:style>
  <w:style w:type="paragraph" w:styleId="31">
    <w:name w:val="toc 3"/>
    <w:next w:val="a"/>
    <w:link w:val="32"/>
    <w:uiPriority w:val="39"/>
    <w:rsid w:val="007A399A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7A399A"/>
    <w:rPr>
      <w:rFonts w:ascii="XO Thames" w:hAnsi="XO Thames"/>
      <w:sz w:val="28"/>
    </w:rPr>
  </w:style>
  <w:style w:type="paragraph" w:styleId="ab">
    <w:name w:val="footer"/>
    <w:basedOn w:val="a"/>
    <w:link w:val="ac"/>
    <w:rsid w:val="007A399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1"/>
    <w:link w:val="ab"/>
    <w:rsid w:val="007A399A"/>
  </w:style>
  <w:style w:type="paragraph" w:styleId="ad">
    <w:name w:val="Normal (Web)"/>
    <w:basedOn w:val="a"/>
    <w:link w:val="ae"/>
    <w:rsid w:val="007A399A"/>
    <w:pPr>
      <w:ind w:firstLine="720"/>
      <w:contextualSpacing/>
      <w:jc w:val="both"/>
    </w:pPr>
    <w:rPr>
      <w:sz w:val="28"/>
    </w:rPr>
  </w:style>
  <w:style w:type="character" w:customStyle="1" w:styleId="ae">
    <w:name w:val="Обычный (веб) Знак"/>
    <w:basedOn w:val="1"/>
    <w:link w:val="ad"/>
    <w:rsid w:val="007A399A"/>
    <w:rPr>
      <w:sz w:val="28"/>
    </w:rPr>
  </w:style>
  <w:style w:type="paragraph" w:styleId="af">
    <w:name w:val="Body Text"/>
    <w:basedOn w:val="a"/>
    <w:link w:val="af0"/>
    <w:rsid w:val="007A399A"/>
    <w:pPr>
      <w:spacing w:after="120"/>
    </w:pPr>
  </w:style>
  <w:style w:type="character" w:customStyle="1" w:styleId="af0">
    <w:name w:val="Основной текст Знак"/>
    <w:basedOn w:val="1"/>
    <w:link w:val="af"/>
    <w:rsid w:val="007A399A"/>
  </w:style>
  <w:style w:type="paragraph" w:styleId="af1">
    <w:name w:val="Body Text Indent"/>
    <w:basedOn w:val="a"/>
    <w:link w:val="af2"/>
    <w:rsid w:val="007A399A"/>
    <w:pPr>
      <w:spacing w:after="120"/>
      <w:ind w:left="360"/>
    </w:pPr>
  </w:style>
  <w:style w:type="character" w:customStyle="1" w:styleId="af2">
    <w:name w:val="Основной текст с отступом Знак"/>
    <w:basedOn w:val="1"/>
    <w:link w:val="af1"/>
    <w:rsid w:val="007A399A"/>
  </w:style>
  <w:style w:type="character" w:customStyle="1" w:styleId="50">
    <w:name w:val="Заголовок 5 Знак"/>
    <w:link w:val="5"/>
    <w:rsid w:val="007A399A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7A399A"/>
  </w:style>
  <w:style w:type="paragraph" w:customStyle="1" w:styleId="27">
    <w:name w:val="Знак2"/>
    <w:basedOn w:val="a"/>
    <w:link w:val="28"/>
    <w:rsid w:val="007A399A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8">
    <w:name w:val="Знак2"/>
    <w:basedOn w:val="1"/>
    <w:link w:val="27"/>
    <w:rsid w:val="007A399A"/>
    <w:rPr>
      <w:rFonts w:ascii="Verdana" w:hAnsi="Verdana"/>
      <w:sz w:val="20"/>
    </w:rPr>
  </w:style>
  <w:style w:type="paragraph" w:customStyle="1" w:styleId="1a">
    <w:name w:val="Гиперссылка1"/>
    <w:link w:val="af3"/>
    <w:rsid w:val="007A399A"/>
    <w:rPr>
      <w:color w:val="0000FF"/>
      <w:u w:val="single"/>
    </w:rPr>
  </w:style>
  <w:style w:type="character" w:styleId="af3">
    <w:name w:val="Hyperlink"/>
    <w:link w:val="1a"/>
    <w:rsid w:val="007A399A"/>
    <w:rPr>
      <w:color w:val="0000FF"/>
      <w:u w:val="single"/>
    </w:rPr>
  </w:style>
  <w:style w:type="paragraph" w:customStyle="1" w:styleId="Footnote">
    <w:name w:val="Footnote"/>
    <w:link w:val="Footnote0"/>
    <w:rsid w:val="007A399A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7A399A"/>
    <w:rPr>
      <w:rFonts w:ascii="XO Thames" w:hAnsi="XO Thames"/>
      <w:sz w:val="22"/>
    </w:rPr>
  </w:style>
  <w:style w:type="paragraph" w:styleId="1b">
    <w:name w:val="toc 1"/>
    <w:next w:val="a"/>
    <w:link w:val="1c"/>
    <w:uiPriority w:val="39"/>
    <w:rsid w:val="007A399A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rsid w:val="007A399A"/>
    <w:rPr>
      <w:rFonts w:ascii="XO Thames" w:hAnsi="XO Thames"/>
      <w:b/>
      <w:sz w:val="28"/>
    </w:rPr>
  </w:style>
  <w:style w:type="paragraph" w:customStyle="1" w:styleId="1d">
    <w:name w:val="Выделение1"/>
    <w:link w:val="1e"/>
    <w:rsid w:val="007A399A"/>
    <w:rPr>
      <w:i/>
    </w:rPr>
  </w:style>
  <w:style w:type="character" w:customStyle="1" w:styleId="1e">
    <w:name w:val="Выделение1"/>
    <w:link w:val="1d"/>
    <w:rsid w:val="007A399A"/>
    <w:rPr>
      <w:i/>
    </w:rPr>
  </w:style>
  <w:style w:type="paragraph" w:customStyle="1" w:styleId="HeaderandFooter">
    <w:name w:val="Header and Footer"/>
    <w:link w:val="HeaderandFooter0"/>
    <w:rsid w:val="007A399A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7A399A"/>
    <w:rPr>
      <w:rFonts w:ascii="XO Thames" w:hAnsi="XO Thames"/>
    </w:rPr>
  </w:style>
  <w:style w:type="paragraph" w:customStyle="1" w:styleId="WW-Absatz-Standardschriftart">
    <w:name w:val="WW-Absatz-Standardschriftart"/>
    <w:link w:val="WW-Absatz-Standardschriftart0"/>
    <w:rsid w:val="007A399A"/>
  </w:style>
  <w:style w:type="character" w:customStyle="1" w:styleId="WW-Absatz-Standardschriftart0">
    <w:name w:val="WW-Absatz-Standardschriftart"/>
    <w:link w:val="WW-Absatz-Standardschriftart"/>
    <w:rsid w:val="007A399A"/>
  </w:style>
  <w:style w:type="paragraph" w:styleId="9">
    <w:name w:val="toc 9"/>
    <w:next w:val="a"/>
    <w:link w:val="90"/>
    <w:uiPriority w:val="39"/>
    <w:rsid w:val="007A399A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7A399A"/>
    <w:rPr>
      <w:rFonts w:ascii="XO Thames" w:hAnsi="XO Thames"/>
      <w:sz w:val="28"/>
    </w:rPr>
  </w:style>
  <w:style w:type="paragraph" w:customStyle="1" w:styleId="apple-converted-space">
    <w:name w:val="apple-converted-space"/>
    <w:basedOn w:val="18"/>
    <w:link w:val="apple-converted-space0"/>
    <w:rsid w:val="007A399A"/>
  </w:style>
  <w:style w:type="character" w:customStyle="1" w:styleId="apple-converted-space0">
    <w:name w:val="apple-converted-space"/>
    <w:basedOn w:val="19"/>
    <w:link w:val="apple-converted-space"/>
    <w:rsid w:val="007A399A"/>
  </w:style>
  <w:style w:type="paragraph" w:styleId="29">
    <w:name w:val="List 2"/>
    <w:basedOn w:val="a"/>
    <w:link w:val="2a"/>
    <w:rsid w:val="007A399A"/>
    <w:pPr>
      <w:ind w:left="566" w:hanging="283"/>
    </w:pPr>
    <w:rPr>
      <w:rFonts w:ascii="Arial" w:hAnsi="Arial"/>
    </w:rPr>
  </w:style>
  <w:style w:type="character" w:customStyle="1" w:styleId="2a">
    <w:name w:val="Список 2 Знак"/>
    <w:basedOn w:val="1"/>
    <w:link w:val="29"/>
    <w:rsid w:val="007A399A"/>
    <w:rPr>
      <w:rFonts w:ascii="Arial" w:hAnsi="Arial"/>
    </w:rPr>
  </w:style>
  <w:style w:type="paragraph" w:styleId="8">
    <w:name w:val="toc 8"/>
    <w:next w:val="a"/>
    <w:link w:val="80"/>
    <w:uiPriority w:val="39"/>
    <w:rsid w:val="007A399A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7A399A"/>
    <w:rPr>
      <w:rFonts w:ascii="XO Thames" w:hAnsi="XO Thames"/>
      <w:sz w:val="28"/>
    </w:rPr>
  </w:style>
  <w:style w:type="paragraph" w:customStyle="1" w:styleId="af4">
    <w:name w:val="Знак Знак"/>
    <w:basedOn w:val="a"/>
    <w:link w:val="af5"/>
    <w:rsid w:val="007A399A"/>
    <w:pPr>
      <w:tabs>
        <w:tab w:val="left" w:pos="643"/>
      </w:tabs>
      <w:spacing w:after="160" w:line="240" w:lineRule="exact"/>
    </w:pPr>
    <w:rPr>
      <w:rFonts w:ascii="Verdana" w:hAnsi="Verdana"/>
      <w:sz w:val="20"/>
    </w:rPr>
  </w:style>
  <w:style w:type="character" w:customStyle="1" w:styleId="af5">
    <w:name w:val="Знак Знак"/>
    <w:basedOn w:val="1"/>
    <w:link w:val="af4"/>
    <w:rsid w:val="007A399A"/>
    <w:rPr>
      <w:rFonts w:ascii="Verdana" w:hAnsi="Verdana"/>
      <w:sz w:val="20"/>
    </w:rPr>
  </w:style>
  <w:style w:type="paragraph" w:styleId="51">
    <w:name w:val="toc 5"/>
    <w:next w:val="a"/>
    <w:link w:val="52"/>
    <w:uiPriority w:val="39"/>
    <w:rsid w:val="007A399A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7A399A"/>
    <w:rPr>
      <w:rFonts w:ascii="XO Thames" w:hAnsi="XO Thames"/>
      <w:sz w:val="28"/>
    </w:rPr>
  </w:style>
  <w:style w:type="paragraph" w:styleId="af6">
    <w:name w:val="No Spacing"/>
    <w:link w:val="af7"/>
    <w:rsid w:val="007A399A"/>
    <w:rPr>
      <w:sz w:val="24"/>
    </w:rPr>
  </w:style>
  <w:style w:type="character" w:customStyle="1" w:styleId="af7">
    <w:name w:val="Без интервала Знак"/>
    <w:link w:val="af6"/>
    <w:rsid w:val="007A399A"/>
    <w:rPr>
      <w:sz w:val="24"/>
    </w:rPr>
  </w:style>
  <w:style w:type="paragraph" w:customStyle="1" w:styleId="2b">
    <w:name w:val="Основной текст (2)"/>
    <w:basedOn w:val="a"/>
    <w:link w:val="2c"/>
    <w:rsid w:val="007A399A"/>
    <w:pPr>
      <w:widowControl w:val="0"/>
      <w:spacing w:line="163" w:lineRule="exact"/>
      <w:ind w:left="340" w:hanging="340"/>
    </w:pPr>
    <w:rPr>
      <w:rFonts w:ascii="Tahoma" w:hAnsi="Tahoma"/>
      <w:sz w:val="14"/>
    </w:rPr>
  </w:style>
  <w:style w:type="character" w:customStyle="1" w:styleId="2c">
    <w:name w:val="Основной текст (2)"/>
    <w:basedOn w:val="1"/>
    <w:link w:val="2b"/>
    <w:rsid w:val="007A399A"/>
    <w:rPr>
      <w:rFonts w:ascii="Tahoma" w:hAnsi="Tahoma"/>
      <w:sz w:val="14"/>
    </w:rPr>
  </w:style>
  <w:style w:type="paragraph" w:customStyle="1" w:styleId="WW8Num7z0">
    <w:name w:val="WW8Num7z0"/>
    <w:link w:val="WW8Num7z00"/>
    <w:rsid w:val="007A399A"/>
    <w:rPr>
      <w:rFonts w:ascii="Symbol" w:hAnsi="Symbol"/>
    </w:rPr>
  </w:style>
  <w:style w:type="character" w:customStyle="1" w:styleId="WW8Num7z00">
    <w:name w:val="WW8Num7z0"/>
    <w:link w:val="WW8Num7z0"/>
    <w:rsid w:val="007A399A"/>
    <w:rPr>
      <w:rFonts w:ascii="Symbol" w:hAnsi="Symbol"/>
    </w:rPr>
  </w:style>
  <w:style w:type="paragraph" w:customStyle="1" w:styleId="33">
    <w:name w:val="Основной текст (3)"/>
    <w:basedOn w:val="a"/>
    <w:link w:val="34"/>
    <w:rsid w:val="007A399A"/>
    <w:pPr>
      <w:widowControl w:val="0"/>
      <w:spacing w:line="163" w:lineRule="exact"/>
      <w:ind w:left="340" w:hanging="340"/>
      <w:jc w:val="both"/>
    </w:pPr>
    <w:rPr>
      <w:rFonts w:ascii="Tahoma" w:hAnsi="Tahoma"/>
      <w:b/>
      <w:sz w:val="15"/>
    </w:rPr>
  </w:style>
  <w:style w:type="character" w:customStyle="1" w:styleId="34">
    <w:name w:val="Основной текст (3)"/>
    <w:basedOn w:val="1"/>
    <w:link w:val="33"/>
    <w:rsid w:val="007A399A"/>
    <w:rPr>
      <w:rFonts w:ascii="Tahoma" w:hAnsi="Tahoma"/>
      <w:b/>
      <w:sz w:val="15"/>
    </w:rPr>
  </w:style>
  <w:style w:type="paragraph" w:customStyle="1" w:styleId="2d">
    <w:name w:val="Основной шрифт абзаца2"/>
    <w:link w:val="af8"/>
    <w:rsid w:val="007A399A"/>
  </w:style>
  <w:style w:type="paragraph" w:styleId="af8">
    <w:name w:val="Subtitle"/>
    <w:basedOn w:val="a"/>
    <w:link w:val="af9"/>
    <w:uiPriority w:val="11"/>
    <w:qFormat/>
    <w:rsid w:val="007A399A"/>
    <w:pPr>
      <w:tabs>
        <w:tab w:val="left" w:pos="993"/>
      </w:tabs>
      <w:ind w:right="-568"/>
      <w:jc w:val="center"/>
    </w:pPr>
  </w:style>
  <w:style w:type="character" w:customStyle="1" w:styleId="af9">
    <w:name w:val="Подзаголовок Знак"/>
    <w:basedOn w:val="1"/>
    <w:link w:val="af8"/>
    <w:rsid w:val="007A399A"/>
  </w:style>
  <w:style w:type="paragraph" w:customStyle="1" w:styleId="toc10">
    <w:name w:val="toc 10"/>
    <w:next w:val="a"/>
    <w:link w:val="toc100"/>
    <w:uiPriority w:val="39"/>
    <w:rsid w:val="007A399A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sid w:val="007A399A"/>
    <w:rPr>
      <w:rFonts w:ascii="XO Thames" w:hAnsi="XO Thames"/>
      <w:sz w:val="28"/>
    </w:rPr>
  </w:style>
  <w:style w:type="paragraph" w:styleId="afa">
    <w:name w:val="Title"/>
    <w:next w:val="a"/>
    <w:link w:val="afb"/>
    <w:uiPriority w:val="10"/>
    <w:qFormat/>
    <w:rsid w:val="007A399A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b">
    <w:name w:val="Название Знак"/>
    <w:link w:val="afa"/>
    <w:rsid w:val="007A399A"/>
    <w:rPr>
      <w:rFonts w:ascii="XO Thames" w:hAnsi="XO Thames"/>
      <w:b/>
      <w:caps/>
      <w:sz w:val="40"/>
    </w:rPr>
  </w:style>
  <w:style w:type="paragraph" w:customStyle="1" w:styleId="1f">
    <w:name w:val="Гиперссылка1"/>
    <w:link w:val="1f0"/>
    <w:rsid w:val="007A399A"/>
    <w:rPr>
      <w:color w:val="0563C1"/>
      <w:u w:val="single"/>
    </w:rPr>
  </w:style>
  <w:style w:type="character" w:customStyle="1" w:styleId="1f0">
    <w:name w:val="Гиперссылка1"/>
    <w:link w:val="1f"/>
    <w:rsid w:val="007A399A"/>
    <w:rPr>
      <w:color w:val="0563C1"/>
      <w:u w:val="single"/>
    </w:rPr>
  </w:style>
  <w:style w:type="character" w:customStyle="1" w:styleId="40">
    <w:name w:val="Заголовок 4 Знак"/>
    <w:link w:val="4"/>
    <w:rsid w:val="007A399A"/>
    <w:rPr>
      <w:rFonts w:ascii="XO Thames" w:hAnsi="XO Thames"/>
      <w:b/>
      <w:sz w:val="24"/>
    </w:rPr>
  </w:style>
  <w:style w:type="paragraph" w:customStyle="1" w:styleId="1f1">
    <w:name w:val="Обычный1"/>
    <w:link w:val="1f2"/>
    <w:rsid w:val="007A399A"/>
    <w:rPr>
      <w:sz w:val="24"/>
    </w:rPr>
  </w:style>
  <w:style w:type="character" w:customStyle="1" w:styleId="1f2">
    <w:name w:val="Обычный1"/>
    <w:link w:val="1f1"/>
    <w:rsid w:val="007A399A"/>
    <w:rPr>
      <w:sz w:val="24"/>
    </w:rPr>
  </w:style>
  <w:style w:type="character" w:customStyle="1" w:styleId="20">
    <w:name w:val="Заголовок 2 Знак"/>
    <w:link w:val="2"/>
    <w:rsid w:val="007A399A"/>
    <w:rPr>
      <w:rFonts w:ascii="XO Thames" w:hAnsi="XO Thames"/>
      <w:b/>
      <w:sz w:val="28"/>
    </w:rPr>
  </w:style>
  <w:style w:type="table" w:styleId="1f3">
    <w:name w:val="Table Grid 1"/>
    <w:basedOn w:val="a1"/>
    <w:rsid w:val="007A399A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c">
    <w:name w:val="Table Grid"/>
    <w:basedOn w:val="a1"/>
    <w:uiPriority w:val="39"/>
    <w:rsid w:val="007A399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Balloon Text"/>
    <w:basedOn w:val="a"/>
    <w:link w:val="afe"/>
    <w:uiPriority w:val="99"/>
    <w:semiHidden/>
    <w:unhideWhenUsed/>
    <w:rsid w:val="005362BD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5362BD"/>
    <w:rPr>
      <w:rFonts w:ascii="Tahoma" w:hAnsi="Tahoma" w:cs="Tahoma"/>
      <w:sz w:val="16"/>
      <w:szCs w:val="1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0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vk.com/away.php?to=http%3A%2F%2Fnoki53.ru%2Fabout%2Fprogramma-vospitaniya.php&amp;cc_key=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3979</Words>
  <Characters>22684</Characters>
  <Application>Microsoft Office Word</Application>
  <DocSecurity>0</DocSecurity>
  <Lines>189</Lines>
  <Paragraphs>53</Paragraphs>
  <ScaleCrop>false</ScaleCrop>
  <Company/>
  <LinksUpToDate>false</LinksUpToDate>
  <CharactersWithSpaces>26610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5</cp:revision>
  <dcterms:created xsi:type="dcterms:W3CDTF">2024-08-30T12:29:00Z</dcterms:created>
  <dcterms:modified xsi:type="dcterms:W3CDTF">2024-09-03T07:04:00Z</dcterms:modified>
</cp:coreProperties>
</file>