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6D11B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CE7F6A">
        <w:rPr>
          <w:rFonts w:ascii="Times New Roman" w:hAnsi="Times New Roman"/>
          <w:kern w:val="0"/>
          <w:sz w:val="28"/>
          <w:szCs w:val="28"/>
        </w:rPr>
        <w:t xml:space="preserve">им. </w:t>
      </w:r>
      <w:proofErr w:type="gramStart"/>
      <w:r w:rsidRPr="00CE7F6A">
        <w:rPr>
          <w:rFonts w:ascii="Times New Roman" w:hAnsi="Times New Roman"/>
          <w:kern w:val="0"/>
          <w:sz w:val="28"/>
          <w:szCs w:val="28"/>
        </w:rPr>
        <w:t>С.В.</w:t>
      </w:r>
      <w:proofErr w:type="gramEnd"/>
      <w:r w:rsidRPr="00CE7F6A">
        <w:rPr>
          <w:rFonts w:ascii="Times New Roman" w:hAnsi="Times New Roman"/>
          <w:kern w:val="0"/>
          <w:sz w:val="28"/>
          <w:szCs w:val="28"/>
        </w:rPr>
        <w:t xml:space="preserve"> Рахманинова»</w:t>
      </w:r>
    </w:p>
    <w:p w14:paraId="1730C085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44565B46" w14:textId="08662AEF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3FF865AB" w14:textId="3D43263C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376137C6" w14:textId="5DD44B58" w:rsidR="003871A2" w:rsidRPr="00CE7F6A" w:rsidRDefault="009D15A0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3B0D2A">
        <w:rPr>
          <w:noProof/>
        </w:rPr>
        <w:drawing>
          <wp:anchor distT="0" distB="0" distL="114300" distR="114300" simplePos="0" relativeHeight="251659264" behindDoc="0" locked="0" layoutInCell="1" allowOverlap="1" wp14:anchorId="26C8089E" wp14:editId="4D40E822">
            <wp:simplePos x="0" y="0"/>
            <wp:positionH relativeFrom="column">
              <wp:posOffset>2590800</wp:posOffset>
            </wp:positionH>
            <wp:positionV relativeFrom="paragraph">
              <wp:posOffset>41910</wp:posOffset>
            </wp:positionV>
            <wp:extent cx="3471545" cy="1471295"/>
            <wp:effectExtent l="0" t="0" r="0" b="0"/>
            <wp:wrapSquare wrapText="bothSides"/>
            <wp:docPr id="1053265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57AED" w14:textId="1CF428F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1269A154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795ED513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462137A2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036013E7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17E8346D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22FF338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49278F8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237A2D4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CE7F6A">
        <w:rPr>
          <w:rFonts w:ascii="Times New Roman" w:hAnsi="Times New Roman"/>
          <w:b/>
          <w:kern w:val="0"/>
          <w:sz w:val="28"/>
          <w:szCs w:val="28"/>
        </w:rPr>
        <w:t>Рабочая программа</w:t>
      </w:r>
    </w:p>
    <w:p w14:paraId="6B6E6599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053C7C79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871A2" w:rsidRPr="00CE7F6A" w14:paraId="1FD34A8D" w14:textId="77777777" w:rsidTr="00AD090E">
        <w:tc>
          <w:tcPr>
            <w:tcW w:w="9345" w:type="dxa"/>
          </w:tcPr>
          <w:p w14:paraId="7C7FD1FF" w14:textId="77777777" w:rsidR="003871A2" w:rsidRPr="008A4DD9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8A4DD9">
              <w:rPr>
                <w:rFonts w:ascii="Times New Roman" w:hAnsi="Times New Roman"/>
                <w:b/>
                <w:kern w:val="0"/>
                <w:sz w:val="28"/>
                <w:szCs w:val="28"/>
              </w:rPr>
              <w:t>Общеобразовательный цикл</w:t>
            </w:r>
          </w:p>
          <w:p w14:paraId="4EA80BA3" w14:textId="21C82836" w:rsidR="003871A2" w:rsidRPr="008A4DD9" w:rsidRDefault="00BB3047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8A4DD9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ПП</w:t>
            </w:r>
            <w:r w:rsidR="003871A2" w:rsidRPr="008A4DD9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 Профильные </w:t>
            </w:r>
            <w:r w:rsidRPr="008A4DD9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предметы</w:t>
            </w:r>
          </w:p>
        </w:tc>
      </w:tr>
      <w:tr w:rsidR="003871A2" w:rsidRPr="00CE7F6A" w14:paraId="3061B54F" w14:textId="77777777" w:rsidTr="00AD090E">
        <w:tc>
          <w:tcPr>
            <w:tcW w:w="9345" w:type="dxa"/>
          </w:tcPr>
          <w:p w14:paraId="07DFD101" w14:textId="77777777" w:rsidR="003871A2" w:rsidRPr="008A4DD9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8A4DD9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учебного цикла)</w:t>
            </w:r>
          </w:p>
        </w:tc>
      </w:tr>
      <w:tr w:rsidR="003871A2" w:rsidRPr="00CE7F6A" w14:paraId="43729C44" w14:textId="77777777" w:rsidTr="00AD090E">
        <w:trPr>
          <w:trHeight w:val="454"/>
        </w:trPr>
        <w:tc>
          <w:tcPr>
            <w:tcW w:w="9345" w:type="dxa"/>
          </w:tcPr>
          <w:p w14:paraId="2F75560A" w14:textId="1B010EA7" w:rsidR="003871A2" w:rsidRPr="008A4DD9" w:rsidRDefault="0044190D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highlight w:val="yellow"/>
              </w:rPr>
            </w:pPr>
            <w:r w:rsidRPr="008A4DD9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ПП.03</w:t>
            </w:r>
            <w:r w:rsidR="003871A2" w:rsidRPr="008A4DD9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 Народная художественная культура</w:t>
            </w:r>
          </w:p>
        </w:tc>
      </w:tr>
      <w:tr w:rsidR="003871A2" w:rsidRPr="00CE7F6A" w14:paraId="568348E1" w14:textId="77777777" w:rsidTr="00AD090E">
        <w:tc>
          <w:tcPr>
            <w:tcW w:w="9345" w:type="dxa"/>
          </w:tcPr>
          <w:p w14:paraId="1EE1C65B" w14:textId="77777777" w:rsidR="003871A2" w:rsidRPr="00CE7F6A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(раздел </w:t>
            </w:r>
            <w:proofErr w:type="spellStart"/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>мдк</w:t>
            </w:r>
            <w:proofErr w:type="spellEnd"/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>, дисциплина)</w:t>
            </w:r>
          </w:p>
        </w:tc>
      </w:tr>
      <w:tr w:rsidR="003871A2" w:rsidRPr="00CE7F6A" w14:paraId="77A97F18" w14:textId="77777777" w:rsidTr="00AD090E">
        <w:trPr>
          <w:trHeight w:val="454"/>
        </w:trPr>
        <w:tc>
          <w:tcPr>
            <w:tcW w:w="9345" w:type="dxa"/>
          </w:tcPr>
          <w:p w14:paraId="058FC5F2" w14:textId="77777777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CE7F6A">
              <w:rPr>
                <w:rFonts w:ascii="Times New Roman" w:hAnsi="Times New Roman"/>
                <w:b/>
                <w:kern w:val="0"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3871A2" w:rsidRPr="00CE7F6A" w14:paraId="40232D19" w14:textId="77777777" w:rsidTr="00AD090E">
        <w:tc>
          <w:tcPr>
            <w:tcW w:w="9345" w:type="dxa"/>
          </w:tcPr>
          <w:p w14:paraId="3C7DC609" w14:textId="77777777" w:rsidR="003871A2" w:rsidRPr="00CE7F6A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>(код и наименование специальности)</w:t>
            </w:r>
          </w:p>
        </w:tc>
      </w:tr>
      <w:tr w:rsidR="003871A2" w:rsidRPr="00CE7F6A" w14:paraId="3280E197" w14:textId="77777777" w:rsidTr="00AD090E">
        <w:trPr>
          <w:trHeight w:val="454"/>
        </w:trPr>
        <w:tc>
          <w:tcPr>
            <w:tcW w:w="9345" w:type="dxa"/>
          </w:tcPr>
          <w:p w14:paraId="2085EC27" w14:textId="77777777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CE7F6A">
              <w:rPr>
                <w:rFonts w:ascii="Times New Roman" w:hAnsi="Times New Roman"/>
                <w:b/>
                <w:kern w:val="0"/>
                <w:sz w:val="28"/>
                <w:szCs w:val="28"/>
              </w:rPr>
              <w:t>Хореографическое творчество</w:t>
            </w:r>
          </w:p>
          <w:p w14:paraId="4CC1665D" w14:textId="77777777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highlight w:val="yellow"/>
              </w:rPr>
            </w:pPr>
            <w:r w:rsidRPr="00CE7F6A">
              <w:rPr>
                <w:rFonts w:ascii="Times New Roman" w:hAnsi="Times New Roman"/>
                <w:b/>
                <w:kern w:val="0"/>
                <w:sz w:val="28"/>
                <w:szCs w:val="28"/>
              </w:rPr>
              <w:t>Театральное творчество</w:t>
            </w:r>
          </w:p>
        </w:tc>
      </w:tr>
      <w:tr w:rsidR="003871A2" w:rsidRPr="00CE7F6A" w14:paraId="6723FCF4" w14:textId="77777777" w:rsidTr="00AD090E">
        <w:tc>
          <w:tcPr>
            <w:tcW w:w="9345" w:type="dxa"/>
          </w:tcPr>
          <w:p w14:paraId="155B3599" w14:textId="77777777" w:rsidR="003871A2" w:rsidRPr="00CE7F6A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видов)</w:t>
            </w:r>
          </w:p>
        </w:tc>
      </w:tr>
    </w:tbl>
    <w:p w14:paraId="6AAC1CB1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67D59C66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08DDD6B1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4181EB6A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031144E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65E4C329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141FD909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D5D948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AFD5CAC" w14:textId="77777777" w:rsidR="003871A2" w:rsidRPr="00CE7F6A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D91132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14:paraId="3675756B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14:paraId="532663EF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  <w:sectPr w:rsidR="003871A2" w:rsidRPr="00CE7F6A" w:rsidSect="003871A2">
          <w:footerReference w:type="default" r:id="rId8"/>
          <w:footerReference w:type="firs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2D4AE68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lastRenderedPageBreak/>
        <w:t xml:space="preserve">Принята на заседании </w:t>
      </w:r>
    </w:p>
    <w:p w14:paraId="34337272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t>Предметно-цикловой комиссии</w:t>
      </w:r>
    </w:p>
    <w:p w14:paraId="34BA4EC4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t>Протокол № 1 от «30» сентября 2023 г.</w:t>
      </w:r>
    </w:p>
    <w:p w14:paraId="6A6C8D64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61792D83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871A2" w:rsidRPr="00CE7F6A" w14:paraId="0D900191" w14:textId="77777777" w:rsidTr="00AD090E">
        <w:trPr>
          <w:trHeight w:val="323"/>
        </w:trPr>
        <w:tc>
          <w:tcPr>
            <w:tcW w:w="4810" w:type="dxa"/>
          </w:tcPr>
          <w:p w14:paraId="00D3E1EC" w14:textId="77777777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5B8EBA5A" w14:textId="77777777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Разработчики</w:t>
            </w:r>
          </w:p>
        </w:tc>
      </w:tr>
      <w:tr w:rsidR="003871A2" w:rsidRPr="00CE7F6A" w14:paraId="5238BB45" w14:textId="77777777" w:rsidTr="00AD090E">
        <w:trPr>
          <w:trHeight w:val="1086"/>
        </w:trPr>
        <w:tc>
          <w:tcPr>
            <w:tcW w:w="4810" w:type="dxa"/>
          </w:tcPr>
          <w:p w14:paraId="6C231816" w14:textId="77777777" w:rsidR="00093B77" w:rsidRDefault="00093B77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0F1B7721" w14:textId="78777CB8" w:rsidR="00093B77" w:rsidRDefault="00093B77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4F31B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AF8A15F" wp14:editId="433536E5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5715</wp:posOffset>
                  </wp:positionV>
                  <wp:extent cx="780415" cy="46355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898C1B5" w14:textId="370FC7E4" w:rsidR="003871A2" w:rsidRPr="00CE7F6A" w:rsidRDefault="00093B77" w:rsidP="00093B77">
            <w:pPr>
              <w:spacing w:after="0" w:line="240" w:lineRule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                                 </w:t>
            </w:r>
            <w:r w:rsidR="003871A2"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Л.И. </w:t>
            </w:r>
            <w:proofErr w:type="spellStart"/>
            <w:r w:rsidR="003871A2" w:rsidRPr="00CE7F6A">
              <w:rPr>
                <w:rFonts w:ascii="Times New Roman" w:hAnsi="Times New Roman"/>
                <w:kern w:val="0"/>
                <w:sz w:val="28"/>
                <w:szCs w:val="28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784764F1" w14:textId="77777777" w:rsidR="00093B77" w:rsidRDefault="00093B77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04E6653F" w14:textId="441487A0" w:rsidR="00093B77" w:rsidRDefault="00093B77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093B77">
              <w:rPr>
                <w:rFonts w:ascii="Times New Roman" w:hAnsi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62A3D7FF" wp14:editId="625454AF">
                  <wp:extent cx="676275" cy="381000"/>
                  <wp:effectExtent l="0" t="0" r="9525" b="0"/>
                  <wp:docPr id="9621252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1252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89" cy="38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C3922" w14:textId="47123241" w:rsidR="003871A2" w:rsidRPr="00CE7F6A" w:rsidRDefault="00093B77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                             </w:t>
            </w:r>
            <w:proofErr w:type="gramStart"/>
            <w:r w:rsidR="003871A2" w:rsidRPr="00CE7F6A">
              <w:rPr>
                <w:rFonts w:ascii="Times New Roman" w:hAnsi="Times New Roman"/>
                <w:kern w:val="0"/>
                <w:sz w:val="28"/>
                <w:szCs w:val="28"/>
              </w:rPr>
              <w:t>Л.Л.</w:t>
            </w:r>
            <w:proofErr w:type="gramEnd"/>
            <w:r w:rsidR="003871A2"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 Ершова</w:t>
            </w:r>
          </w:p>
        </w:tc>
      </w:tr>
      <w:tr w:rsidR="003871A2" w:rsidRPr="00CE7F6A" w14:paraId="412DBDE6" w14:textId="77777777" w:rsidTr="00AD090E">
        <w:trPr>
          <w:trHeight w:val="252"/>
        </w:trPr>
        <w:tc>
          <w:tcPr>
            <w:tcW w:w="4810" w:type="dxa"/>
          </w:tcPr>
          <w:p w14:paraId="657531D0" w14:textId="77777777" w:rsidR="003871A2" w:rsidRPr="00CE7F6A" w:rsidRDefault="003871A2" w:rsidP="00AD090E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(</w:t>
            </w:r>
            <w:proofErr w:type="gramStart"/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подпись)   </w:t>
            </w:r>
            <w:proofErr w:type="gramEnd"/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                    (расшифровка)</w:t>
            </w:r>
          </w:p>
        </w:tc>
        <w:tc>
          <w:tcPr>
            <w:tcW w:w="4810" w:type="dxa"/>
          </w:tcPr>
          <w:p w14:paraId="5C04DA0B" w14:textId="77777777" w:rsidR="003871A2" w:rsidRPr="00CE7F6A" w:rsidRDefault="003871A2" w:rsidP="00AD090E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(</w:t>
            </w:r>
            <w:proofErr w:type="gramStart"/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подпись)   </w:t>
            </w:r>
            <w:proofErr w:type="gramEnd"/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                   (расшифровка)</w:t>
            </w:r>
          </w:p>
        </w:tc>
      </w:tr>
      <w:tr w:rsidR="003871A2" w:rsidRPr="00CE7F6A" w14:paraId="7D61556C" w14:textId="77777777" w:rsidTr="00AD090E">
        <w:trPr>
          <w:trHeight w:val="252"/>
        </w:trPr>
        <w:tc>
          <w:tcPr>
            <w:tcW w:w="4810" w:type="dxa"/>
          </w:tcPr>
          <w:p w14:paraId="12DAFB98" w14:textId="0DEE28A8" w:rsidR="003871A2" w:rsidRPr="00CE7F6A" w:rsidRDefault="003871A2" w:rsidP="00AD090E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</w:rPr>
            </w:pP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«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  <w:lang w:val="en-US"/>
              </w:rPr>
              <w:t>30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» </w:t>
            </w:r>
            <w:r w:rsidR="00292165">
              <w:rPr>
                <w:rFonts w:ascii="Times New Roman" w:hAnsi="Times New Roman"/>
                <w:kern w:val="0"/>
                <w:sz w:val="28"/>
                <w:szCs w:val="28"/>
              </w:rPr>
              <w:t>августа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202</w:t>
            </w:r>
            <w:r w:rsidR="00292165">
              <w:rPr>
                <w:rFonts w:ascii="Times New Roman" w:hAnsi="Times New Roman"/>
                <w:kern w:val="0"/>
                <w:sz w:val="28"/>
                <w:szCs w:val="28"/>
              </w:rPr>
              <w:t>3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 г.</w:t>
            </w:r>
          </w:p>
        </w:tc>
        <w:tc>
          <w:tcPr>
            <w:tcW w:w="4810" w:type="dxa"/>
          </w:tcPr>
          <w:p w14:paraId="75F2C44B" w14:textId="2BCBBB77" w:rsidR="003871A2" w:rsidRPr="00CE7F6A" w:rsidRDefault="003871A2" w:rsidP="00AD090E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</w:rPr>
            </w:pP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«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  <w:lang w:val="en-US"/>
              </w:rPr>
              <w:t>30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» </w:t>
            </w:r>
            <w:r w:rsidR="00292165">
              <w:rPr>
                <w:rFonts w:ascii="Times New Roman" w:hAnsi="Times New Roman"/>
                <w:kern w:val="0"/>
                <w:sz w:val="28"/>
                <w:szCs w:val="28"/>
              </w:rPr>
              <w:t>августа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 202</w:t>
            </w:r>
            <w:r w:rsidR="00292165">
              <w:rPr>
                <w:rFonts w:ascii="Times New Roman" w:hAnsi="Times New Roman"/>
                <w:kern w:val="0"/>
                <w:sz w:val="28"/>
                <w:szCs w:val="28"/>
              </w:rPr>
              <w:t>3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 г.</w:t>
            </w:r>
          </w:p>
        </w:tc>
      </w:tr>
    </w:tbl>
    <w:p w14:paraId="1A170AE5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0109B402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6C4B68C5" w14:textId="1EA5097B" w:rsidR="003871A2" w:rsidRPr="00CE7F6A" w:rsidRDefault="003871A2" w:rsidP="003871A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E7F6A">
        <w:rPr>
          <w:rFonts w:ascii="Times New Roman" w:hAnsi="Times New Roman"/>
          <w:kern w:val="0"/>
          <w:sz w:val="28"/>
          <w:szCs w:val="28"/>
        </w:rPr>
        <w:t xml:space="preserve">Рабочая программа </w:t>
      </w:r>
      <w:r w:rsidR="00D37DCA">
        <w:rPr>
          <w:rFonts w:ascii="Times New Roman" w:hAnsi="Times New Roman"/>
          <w:kern w:val="0"/>
          <w:sz w:val="28"/>
          <w:szCs w:val="28"/>
        </w:rPr>
        <w:t>предмета</w:t>
      </w:r>
      <w:r w:rsidRPr="00CE7F6A">
        <w:rPr>
          <w:rFonts w:ascii="Times New Roman" w:hAnsi="Times New Roman"/>
          <w:kern w:val="0"/>
          <w:sz w:val="28"/>
          <w:szCs w:val="28"/>
        </w:rPr>
        <w:t xml:space="preserve"> </w:t>
      </w:r>
      <w:r w:rsidR="008A4DD9">
        <w:rPr>
          <w:rFonts w:ascii="Times New Roman" w:hAnsi="Times New Roman"/>
          <w:kern w:val="0"/>
          <w:sz w:val="28"/>
          <w:szCs w:val="28"/>
        </w:rPr>
        <w:t>ПП.03</w:t>
      </w:r>
      <w:r w:rsidRPr="00CE7F6A">
        <w:rPr>
          <w:rFonts w:ascii="Times New Roman" w:hAnsi="Times New Roman"/>
          <w:kern w:val="0"/>
          <w:sz w:val="28"/>
          <w:szCs w:val="28"/>
        </w:rPr>
        <w:t xml:space="preserve"> Народная художественная культура</w:t>
      </w:r>
      <w:r w:rsidRPr="00CE7F6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CE7F6A">
        <w:rPr>
          <w:rFonts w:ascii="Times New Roman" w:hAnsi="Times New Roman"/>
          <w:kern w:val="0"/>
          <w:sz w:val="28"/>
          <w:szCs w:val="28"/>
        </w:rPr>
        <w:t xml:space="preserve">51.02.01 Народное художественное творчество (по видам), </w:t>
      </w:r>
      <w:r w:rsidRPr="00CE7F6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утвержденным приказом </w:t>
      </w:r>
      <w:r w:rsidR="00B56AF8" w:rsidRPr="008A4DD9">
        <w:rPr>
          <w:rFonts w:ascii="Times New Roman" w:hAnsi="Times New Roman"/>
          <w:sz w:val="28"/>
          <w:szCs w:val="28"/>
        </w:rPr>
        <w:t xml:space="preserve">Министерства </w:t>
      </w:r>
      <w:r w:rsidR="00B56AF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просвещения</w:t>
      </w:r>
      <w:r w:rsidR="00B56AF8"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B56AF8" w:rsidRPr="008A4DD9">
        <w:rPr>
          <w:rFonts w:ascii="Times New Roman" w:hAnsi="Times New Roman"/>
          <w:sz w:val="28"/>
          <w:szCs w:val="28"/>
        </w:rPr>
        <w:t>Российской Федерации от 1</w:t>
      </w:r>
      <w:r w:rsidR="00B56AF8">
        <w:rPr>
          <w:rFonts w:ascii="Times New Roman" w:hAnsi="Times New Roman"/>
          <w:sz w:val="28"/>
          <w:szCs w:val="28"/>
        </w:rPr>
        <w:t>2 дека</w:t>
      </w:r>
      <w:r w:rsidR="00B56AF8" w:rsidRPr="008A4DD9">
        <w:rPr>
          <w:rFonts w:ascii="Times New Roman" w:hAnsi="Times New Roman"/>
          <w:sz w:val="28"/>
          <w:szCs w:val="28"/>
        </w:rPr>
        <w:t xml:space="preserve">бря 2022 г. № </w:t>
      </w:r>
      <w:proofErr w:type="gramStart"/>
      <w:r w:rsidR="00B56AF8">
        <w:rPr>
          <w:rFonts w:ascii="Times New Roman" w:hAnsi="Times New Roman"/>
          <w:sz w:val="28"/>
          <w:szCs w:val="28"/>
        </w:rPr>
        <w:t>1099</w:t>
      </w:r>
      <w:r w:rsidR="00B56AF8" w:rsidRPr="008A4DD9">
        <w:rPr>
          <w:rFonts w:ascii="Times New Roman" w:hAnsi="Times New Roman"/>
          <w:sz w:val="28"/>
          <w:szCs w:val="28"/>
        </w:rPr>
        <w:t xml:space="preserve"> </w:t>
      </w:r>
      <w:r w:rsidRPr="00CE7F6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  <w:proofErr w:type="gramEnd"/>
    </w:p>
    <w:p w14:paraId="23FF48AD" w14:textId="77777777" w:rsidR="003871A2" w:rsidRPr="00CE7F6A" w:rsidRDefault="003871A2" w:rsidP="003871A2">
      <w:pPr>
        <w:spacing w:after="0" w:line="240" w:lineRule="auto"/>
        <w:jc w:val="both"/>
        <w:rPr>
          <w:rFonts w:ascii="Times New Roman" w:hAnsi="Times New Roman"/>
          <w:kern w:val="0"/>
          <w:sz w:val="32"/>
          <w:szCs w:val="32"/>
        </w:rPr>
      </w:pPr>
    </w:p>
    <w:p w14:paraId="1393E4A6" w14:textId="77777777" w:rsidR="003871A2" w:rsidRPr="00CE7F6A" w:rsidRDefault="003871A2" w:rsidP="003871A2">
      <w:pPr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2BB778F1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t>«Согласовано»</w:t>
      </w:r>
    </w:p>
    <w:p w14:paraId="38A777B7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t xml:space="preserve">Заместитель директора по учебной </w:t>
      </w:r>
    </w:p>
    <w:p w14:paraId="0BA869DF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CE7F6A">
        <w:rPr>
          <w:rFonts w:ascii="Times New Roman" w:hAnsi="Times New Roman"/>
          <w:kern w:val="0"/>
          <w:sz w:val="28"/>
          <w:szCs w:val="28"/>
        </w:rPr>
        <w:t>и организационно-методической работе:</w:t>
      </w:r>
    </w:p>
    <w:p w14:paraId="56F240F0" w14:textId="77777777" w:rsidR="003871A2" w:rsidRPr="00CE7F6A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26B2287B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3871A2" w:rsidRPr="00CE7F6A" w14:paraId="1A081835" w14:textId="77777777" w:rsidTr="0020476C">
        <w:trPr>
          <w:trHeight w:val="705"/>
        </w:trPr>
        <w:tc>
          <w:tcPr>
            <w:tcW w:w="4248" w:type="dxa"/>
            <w:vAlign w:val="center"/>
          </w:tcPr>
          <w:p w14:paraId="1BC7C2BD" w14:textId="720F865A" w:rsidR="003871A2" w:rsidRPr="00CE7F6A" w:rsidRDefault="0020476C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kern w:val="0"/>
                <w:sz w:val="28"/>
                <w:szCs w:val="28"/>
                <w14:ligatures w14:val="standardContextual"/>
              </w:rPr>
              <w:drawing>
                <wp:anchor distT="0" distB="0" distL="0" distR="0" simplePos="0" relativeHeight="251666432" behindDoc="0" locked="0" layoutInCell="1" allowOverlap="1" wp14:anchorId="2B93C2C9" wp14:editId="7324F1D1">
                  <wp:simplePos x="0" y="0"/>
                  <wp:positionH relativeFrom="page">
                    <wp:posOffset>956945</wp:posOffset>
                  </wp:positionH>
                  <wp:positionV relativeFrom="paragraph">
                    <wp:posOffset>-60325</wp:posOffset>
                  </wp:positionV>
                  <wp:extent cx="581025" cy="323850"/>
                  <wp:effectExtent l="0" t="0" r="9525" b="0"/>
                  <wp:wrapNone/>
                  <wp:docPr id="10738240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59868E25" w14:textId="77777777" w:rsidR="003871A2" w:rsidRPr="00CE7F6A" w:rsidRDefault="003871A2" w:rsidP="00AD090E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proofErr w:type="spellStart"/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С.Н.Зимнева</w:t>
            </w:r>
            <w:proofErr w:type="spellEnd"/>
          </w:p>
        </w:tc>
      </w:tr>
      <w:tr w:rsidR="003871A2" w:rsidRPr="00CE7F6A" w14:paraId="0A0E5247" w14:textId="77777777" w:rsidTr="00AD090E">
        <w:trPr>
          <w:trHeight w:val="161"/>
        </w:trPr>
        <w:tc>
          <w:tcPr>
            <w:tcW w:w="4248" w:type="dxa"/>
            <w:vAlign w:val="center"/>
          </w:tcPr>
          <w:p w14:paraId="439558E9" w14:textId="1E565BE1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5380AA33" w14:textId="77777777" w:rsidR="003871A2" w:rsidRPr="00CE7F6A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E7F6A">
              <w:rPr>
                <w:rFonts w:ascii="Times New Roman" w:hAnsi="Times New Roman"/>
                <w:kern w:val="0"/>
                <w:sz w:val="20"/>
                <w:szCs w:val="20"/>
              </w:rPr>
              <w:t>(расшифровка)</w:t>
            </w:r>
          </w:p>
        </w:tc>
      </w:tr>
      <w:tr w:rsidR="003871A2" w:rsidRPr="00CE7F6A" w14:paraId="1069588D" w14:textId="77777777" w:rsidTr="00AD090E">
        <w:tc>
          <w:tcPr>
            <w:tcW w:w="7057" w:type="dxa"/>
            <w:gridSpan w:val="2"/>
            <w:vAlign w:val="center"/>
          </w:tcPr>
          <w:p w14:paraId="627728E9" w14:textId="618FEA52" w:rsidR="003871A2" w:rsidRPr="00CE7F6A" w:rsidRDefault="003871A2" w:rsidP="00AD090E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>«31» августа 202</w:t>
            </w:r>
            <w:r w:rsidR="0020476C">
              <w:rPr>
                <w:rFonts w:ascii="Times New Roman" w:hAnsi="Times New Roman"/>
                <w:kern w:val="0"/>
                <w:sz w:val="28"/>
                <w:szCs w:val="28"/>
              </w:rPr>
              <w:t>3</w:t>
            </w:r>
            <w:r w:rsidRPr="00CE7F6A">
              <w:rPr>
                <w:rFonts w:ascii="Times New Roman" w:hAnsi="Times New Roman"/>
                <w:kern w:val="0"/>
                <w:sz w:val="28"/>
                <w:szCs w:val="28"/>
              </w:rPr>
              <w:t xml:space="preserve"> г.</w:t>
            </w:r>
          </w:p>
        </w:tc>
      </w:tr>
    </w:tbl>
    <w:p w14:paraId="3476CDE6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</w:rPr>
      </w:pPr>
    </w:p>
    <w:p w14:paraId="4CC5BEA1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</w:rPr>
      </w:pPr>
    </w:p>
    <w:p w14:paraId="592F0AAB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</w:rPr>
      </w:pPr>
    </w:p>
    <w:p w14:paraId="7CB91656" w14:textId="0FFC2FCE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</w:rPr>
      </w:pPr>
    </w:p>
    <w:p w14:paraId="639AE7BD" w14:textId="30F2DE5E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</w:rPr>
      </w:pPr>
    </w:p>
    <w:p w14:paraId="48B9194C" w14:textId="221BBAAC" w:rsidR="003871A2" w:rsidRPr="00CE7F6A" w:rsidRDefault="003871A2" w:rsidP="003871A2">
      <w:pPr>
        <w:spacing w:after="0" w:line="240" w:lineRule="auto"/>
        <w:rPr>
          <w:rFonts w:ascii="Times New Roman" w:hAnsi="Times New Roman"/>
          <w:kern w:val="0"/>
        </w:rPr>
      </w:pPr>
    </w:p>
    <w:p w14:paraId="000C5812" w14:textId="0533995A" w:rsidR="003871A2" w:rsidRPr="00CE7F6A" w:rsidRDefault="003871A2" w:rsidP="003871A2">
      <w:pPr>
        <w:keepNext/>
        <w:keepLines/>
        <w:spacing w:after="0" w:line="240" w:lineRule="auto"/>
        <w:rPr>
          <w:rFonts w:ascii="Times New Roman" w:hAnsi="Times New Roman"/>
          <w:b/>
          <w:color w:val="000000"/>
          <w:kern w:val="0"/>
          <w:sz w:val="28"/>
          <w:szCs w:val="28"/>
        </w:rPr>
      </w:pPr>
    </w:p>
    <w:p w14:paraId="749B6DBF" w14:textId="770D6FD4" w:rsidR="003871A2" w:rsidRPr="00CE7F6A" w:rsidRDefault="003871A2" w:rsidP="003871A2">
      <w:pPr>
        <w:keepNext/>
        <w:keepLines/>
        <w:spacing w:after="0" w:line="240" w:lineRule="auto"/>
        <w:rPr>
          <w:rFonts w:ascii="Times New Roman" w:eastAsia="Times New Roman" w:hAnsi="Times New Roman"/>
          <w:b/>
          <w:bCs/>
          <w:color w:val="365F91"/>
          <w:kern w:val="0"/>
          <w:sz w:val="24"/>
          <w:szCs w:val="24"/>
          <w:highlight w:val="cyan"/>
        </w:rPr>
      </w:pPr>
    </w:p>
    <w:p w14:paraId="09CE35F9" w14:textId="77777777" w:rsidR="003871A2" w:rsidRPr="00CE7F6A" w:rsidRDefault="003871A2" w:rsidP="003871A2">
      <w:pPr>
        <w:tabs>
          <w:tab w:val="left" w:pos="2430"/>
        </w:tabs>
        <w:spacing w:after="0" w:line="240" w:lineRule="auto"/>
        <w:rPr>
          <w:rFonts w:ascii="Times New Roman" w:eastAsia="Times New Roman" w:hAnsi="Times New Roman"/>
          <w:bCs/>
          <w:color w:val="000000"/>
          <w:kern w:val="0"/>
          <w:sz w:val="24"/>
          <w:szCs w:val="24"/>
          <w:lang w:eastAsia="ru-RU"/>
        </w:rPr>
      </w:pPr>
    </w:p>
    <w:p w14:paraId="46F93CD7" w14:textId="77777777" w:rsidR="003871A2" w:rsidRPr="00CE7F6A" w:rsidRDefault="003871A2" w:rsidP="003871A2">
      <w:pPr>
        <w:tabs>
          <w:tab w:val="left" w:pos="24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E7F6A">
        <w:rPr>
          <w:rFonts w:ascii="Times New Roman" w:hAnsi="Times New Roman"/>
          <w:sz w:val="24"/>
          <w:szCs w:val="24"/>
        </w:rPr>
        <w:tab/>
      </w:r>
    </w:p>
    <w:p w14:paraId="629FE476" w14:textId="77777777" w:rsidR="003871A2" w:rsidRDefault="003871A2" w:rsidP="003871A2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b/>
          <w:color w:val="000000"/>
          <w:kern w:val="0"/>
          <w:sz w:val="28"/>
          <w:szCs w:val="28"/>
        </w:rPr>
      </w:pPr>
    </w:p>
    <w:p w14:paraId="2B0C7356" w14:textId="77777777" w:rsidR="003871A2" w:rsidRPr="00CE7F6A" w:rsidRDefault="003871A2" w:rsidP="003871A2">
      <w:pPr>
        <w:rPr>
          <w:rFonts w:ascii="Times New Roman" w:hAnsi="Times New Roman"/>
          <w:sz w:val="28"/>
          <w:szCs w:val="28"/>
        </w:rPr>
      </w:pPr>
    </w:p>
    <w:p w14:paraId="17B1765F" w14:textId="77777777" w:rsidR="003871A2" w:rsidRPr="00CE7F6A" w:rsidRDefault="003871A2" w:rsidP="003871A2">
      <w:pPr>
        <w:rPr>
          <w:rFonts w:ascii="Times New Roman" w:hAnsi="Times New Roman"/>
          <w:sz w:val="28"/>
          <w:szCs w:val="28"/>
        </w:rPr>
      </w:pPr>
    </w:p>
    <w:p w14:paraId="0E16E2F9" w14:textId="77777777" w:rsidR="003871A2" w:rsidRPr="00CE7F6A" w:rsidRDefault="003871A2" w:rsidP="003871A2">
      <w:pPr>
        <w:rPr>
          <w:rFonts w:ascii="Times New Roman" w:hAnsi="Times New Roman"/>
          <w:sz w:val="28"/>
          <w:szCs w:val="28"/>
        </w:rPr>
      </w:pPr>
    </w:p>
    <w:p w14:paraId="1F0E1060" w14:textId="77777777" w:rsidR="003871A2" w:rsidRPr="00CE7F6A" w:rsidRDefault="003871A2" w:rsidP="003871A2">
      <w:pPr>
        <w:rPr>
          <w:rFonts w:ascii="Times New Roman" w:hAnsi="Times New Roman"/>
          <w:sz w:val="28"/>
          <w:szCs w:val="28"/>
        </w:rPr>
      </w:pPr>
    </w:p>
    <w:p w14:paraId="7996E2E7" w14:textId="77777777" w:rsidR="003871A2" w:rsidRPr="00CE7F6A" w:rsidRDefault="003871A2" w:rsidP="003871A2">
      <w:pPr>
        <w:rPr>
          <w:rFonts w:ascii="Times New Roman" w:hAnsi="Times New Roman"/>
          <w:sz w:val="28"/>
          <w:szCs w:val="28"/>
        </w:rPr>
      </w:pPr>
    </w:p>
    <w:p w14:paraId="2C8BA251" w14:textId="77777777" w:rsidR="003871A2" w:rsidRPr="00CE7F6A" w:rsidRDefault="003871A2" w:rsidP="003871A2">
      <w:pPr>
        <w:rPr>
          <w:rFonts w:ascii="Times New Roman" w:hAnsi="Times New Roman"/>
          <w:sz w:val="28"/>
          <w:szCs w:val="28"/>
        </w:rPr>
      </w:pPr>
    </w:p>
    <w:p w14:paraId="03DED492" w14:textId="77777777" w:rsidR="003871A2" w:rsidRDefault="003871A2" w:rsidP="003871A2">
      <w:pPr>
        <w:jc w:val="center"/>
        <w:rPr>
          <w:rFonts w:ascii="Times New Roman" w:hAnsi="Times New Roman"/>
          <w:sz w:val="28"/>
          <w:szCs w:val="28"/>
        </w:rPr>
      </w:pPr>
    </w:p>
    <w:p w14:paraId="168DA209" w14:textId="77777777" w:rsidR="003871A2" w:rsidRDefault="003871A2" w:rsidP="003871A2">
      <w:pPr>
        <w:rPr>
          <w:rFonts w:ascii="Times New Roman" w:hAnsi="Times New Roman"/>
          <w:sz w:val="28"/>
          <w:szCs w:val="28"/>
        </w:rPr>
      </w:pPr>
    </w:p>
    <w:p w14:paraId="528DE133" w14:textId="77777777" w:rsidR="003871A2" w:rsidRPr="00CE7F6A" w:rsidRDefault="003871A2" w:rsidP="003871A2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b/>
          <w:color w:val="000000"/>
          <w:kern w:val="0"/>
          <w:sz w:val="28"/>
          <w:szCs w:val="28"/>
        </w:rPr>
      </w:pPr>
      <w:r w:rsidRPr="00CE7F6A">
        <w:rPr>
          <w:rFonts w:ascii="Times New Roman" w:hAnsi="Times New Roman"/>
          <w:b/>
          <w:color w:val="000000"/>
          <w:kern w:val="0"/>
          <w:sz w:val="28"/>
          <w:szCs w:val="28"/>
        </w:rPr>
        <w:t>Содержание</w:t>
      </w:r>
    </w:p>
    <w:p w14:paraId="280548A1" w14:textId="77777777" w:rsidR="003871A2" w:rsidRPr="008901F0" w:rsidRDefault="003871A2" w:rsidP="008901F0">
      <w:pPr>
        <w:keepNext/>
        <w:keepLines/>
        <w:spacing w:after="0" w:line="360" w:lineRule="auto"/>
        <w:jc w:val="both"/>
        <w:rPr>
          <w:rFonts w:ascii="Times New Roman" w:eastAsia="Times New Roman" w:hAnsi="Times New Roman"/>
          <w:bCs/>
          <w:color w:val="365F91"/>
          <w:kern w:val="0"/>
          <w:sz w:val="24"/>
          <w:szCs w:val="24"/>
          <w:highlight w:val="cyan"/>
        </w:rPr>
      </w:pPr>
    </w:p>
    <w:p w14:paraId="27F8A768" w14:textId="04F0F1DF" w:rsidR="000F2670" w:rsidRPr="008901F0" w:rsidRDefault="003871A2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r w:rsidRPr="008901F0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fldChar w:fldCharType="begin"/>
      </w:r>
      <w:r w:rsidRPr="008901F0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instrText xml:space="preserve"> TOC \o "1-3" \h \z \u </w:instrText>
      </w:r>
      <w:r w:rsidRPr="008901F0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fldChar w:fldCharType="separate"/>
      </w:r>
      <w:hyperlink w:anchor="_Toc193448108" w:history="1">
        <w:r w:rsidR="000F2670" w:rsidRPr="008901F0">
          <w:rPr>
            <w:rStyle w:val="a3"/>
            <w:rFonts w:ascii="Times New Roman" w:hAnsi="Times New Roman"/>
            <w:b/>
            <w:noProof/>
            <w:kern w:val="0"/>
            <w:sz w:val="24"/>
            <w:szCs w:val="24"/>
            <w:lang w:bidi="hi-IN"/>
          </w:rPr>
          <w:t>1. ПОЯСНИТЕЛЬНАЯ ЗАПИСКА</w:t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_Toc193448108 \h </w:instrText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4</w:t>
        </w:r>
        <w:r w:rsidR="000F2670"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93B1AA0" w14:textId="791BA036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09" w:history="1">
        <w:r w:rsidRPr="008901F0">
          <w:rPr>
            <w:rStyle w:val="a3"/>
            <w:rFonts w:ascii="Times New Roman" w:hAnsi="Times New Roman"/>
            <w:b/>
            <w:noProof/>
            <w:sz w:val="24"/>
            <w:szCs w:val="24"/>
            <w:lang w:bidi="hi-IN"/>
          </w:rPr>
          <w:t>2. ЦЕЛИ И ЗАДАЧИ ПРЕДМЕТА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_Toc193448109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5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3B79176F" w14:textId="747477A2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0" w:history="1">
        <w:r w:rsidRPr="008901F0">
          <w:rPr>
            <w:rStyle w:val="a3"/>
            <w:rFonts w:ascii="Times New Roman" w:eastAsia="Times New Roman" w:hAnsi="Times New Roman"/>
            <w:b/>
            <w:noProof/>
            <w:kern w:val="0"/>
            <w:sz w:val="24"/>
            <w:szCs w:val="24"/>
            <w:lang w:bidi="hi-IN"/>
          </w:rPr>
          <w:t>3. ТРЕБОВАНИЯ К УРОВНЮ ОСВОЕНИЯ СОДЕРЖАНИЯ КУРСА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_Toc193448110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5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F84D6B7" w14:textId="7AF22EEA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1" w:history="1">
        <w:r w:rsidRPr="008901F0">
          <w:rPr>
            <w:rStyle w:val="a3"/>
            <w:rFonts w:ascii="Times New Roman" w:hAnsi="Times New Roman"/>
            <w:b/>
            <w:noProof/>
            <w:kern w:val="0"/>
            <w:sz w:val="24"/>
            <w:szCs w:val="24"/>
            <w:lang w:eastAsia="ru-RU"/>
          </w:rPr>
          <w:t>4. СТРУКТУРА И СОДЕРЖАНИЕ ПРЕДМЕТА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_Toc193448111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6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62DF8B5" w14:textId="1D94F30B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2" w:history="1">
        <w:r w:rsidRPr="008901F0">
          <w:rPr>
            <w:rStyle w:val="a3"/>
            <w:rFonts w:ascii="Times New Roman" w:hAnsi="Times New Roman"/>
            <w:b/>
            <w:noProof/>
            <w:sz w:val="24"/>
            <w:szCs w:val="24"/>
            <w:lang w:bidi="hi-IN"/>
          </w:rPr>
          <w:t>5. СДЕРЖАНИЕ ПРЕДМЕТА И ТРЕБОВАНИЯ К ФОРМАМ И СОДЕРЖАНИЮ ТЕКУЩЕГО, ПРОМЕЖУТОЧНОГО, ИТОГОВОГО КОНТРОЛЯ (ПРОГРАМНЫЙ МИНИМУМ, ЗАЧЁТНО-ЭКЗАМЕНАЦИОННЫЕ ТРЕБОВАНИЯ).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_Toc193448112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8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CAB0381" w14:textId="5F969688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3" w:history="1">
        <w:r w:rsidRPr="008901F0">
          <w:rPr>
            <w:rStyle w:val="a3"/>
            <w:rFonts w:ascii="Times New Roman" w:hAnsi="Times New Roman"/>
            <w:b/>
            <w:noProof/>
            <w:sz w:val="24"/>
            <w:szCs w:val="24"/>
            <w:lang w:bidi="hi-IN"/>
          </w:rPr>
          <w:t>6. УСЛОВИЯ РЕАЛИЗАЦИИ ПРОГРАММЫ ПРЕДМЕТА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_Toc193448113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21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7B25E34" w14:textId="51851872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4" w:history="1">
        <w:r w:rsidRPr="008901F0">
          <w:rPr>
            <w:rStyle w:val="a3"/>
            <w:rFonts w:ascii="Times New Roman" w:eastAsia="Times New Roman" w:hAnsi="Times New Roman"/>
            <w:b/>
            <w:caps/>
            <w:noProof/>
            <w:kern w:val="0"/>
            <w:sz w:val="24"/>
            <w:szCs w:val="24"/>
            <w:lang w:eastAsia="ru-RU" w:bidi="hi-IN"/>
          </w:rPr>
          <w:t>7. Информационное обеспечение обучения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_Toc193448114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23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0D4D1ED" w14:textId="7BA27592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5" w:history="1">
        <w:r w:rsidRPr="008901F0">
          <w:rPr>
            <w:rStyle w:val="a3"/>
            <w:rFonts w:ascii="Times New Roman" w:hAnsi="Times New Roman"/>
            <w:b/>
            <w:caps/>
            <w:noProof/>
            <w:sz w:val="24"/>
            <w:szCs w:val="24"/>
          </w:rPr>
          <w:t>Лист переутверждения рабочей программы учебного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_Toc193448115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25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F862D31" w14:textId="37ADE765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6" w:history="1">
        <w:r w:rsidRPr="008901F0">
          <w:rPr>
            <w:rStyle w:val="a3"/>
            <w:rFonts w:ascii="Times New Roman" w:hAnsi="Times New Roman"/>
            <w:b/>
            <w:caps/>
            <w:noProof/>
            <w:sz w:val="24"/>
            <w:szCs w:val="24"/>
          </w:rPr>
          <w:t>предмета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_Toc193448116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25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9807E33" w14:textId="0646C7F9" w:rsidR="000F2670" w:rsidRPr="008901F0" w:rsidRDefault="000F2670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448117" w:history="1">
        <w:r w:rsidRPr="008901F0">
          <w:rPr>
            <w:rStyle w:val="a3"/>
            <w:rFonts w:ascii="Times New Roman" w:hAnsi="Times New Roman"/>
            <w:b/>
            <w:noProof/>
            <w:sz w:val="24"/>
            <w:szCs w:val="24"/>
          </w:rPr>
          <w:t>ЛИСТ РЕГИСТРАЦИИ ИЗМЕНЕНИЙ, ВНЕСЕННЫХ В РАБОЧУЮ ПРОГРАММУ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_Toc193448117 \h </w:instrTex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t>26</w:t>
        </w:r>
        <w:r w:rsidRPr="008901F0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BAA626C" w14:textId="51765CB8" w:rsidR="003871A2" w:rsidRPr="00C765D8" w:rsidRDefault="003871A2" w:rsidP="008901F0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01F0">
        <w:rPr>
          <w:rFonts w:ascii="Times New Roman" w:hAnsi="Times New Roman"/>
          <w:b/>
          <w:color w:val="000000"/>
          <w:kern w:val="0"/>
          <w:sz w:val="24"/>
          <w:szCs w:val="24"/>
        </w:rPr>
        <w:fldChar w:fldCharType="end"/>
      </w:r>
    </w:p>
    <w:p w14:paraId="328EBD60" w14:textId="77777777" w:rsidR="003871A2" w:rsidRPr="00C765D8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903D42F" w14:textId="77777777" w:rsidR="003871A2" w:rsidRPr="00C765D8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2EFCD6B" w14:textId="77777777" w:rsidR="003871A2" w:rsidRPr="00C765D8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4A83A25" w14:textId="77777777" w:rsidR="003871A2" w:rsidRPr="00C765D8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4CB60BB" w14:textId="77777777" w:rsidR="003871A2" w:rsidRPr="00C765D8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4A9DC1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1E92DB51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02F482FA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79516E68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440597D3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259E56CA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467454C1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77E453FD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0D7715FC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2C932ECD" w14:textId="77777777" w:rsidR="003871A2" w:rsidRDefault="003871A2" w:rsidP="003871A2">
      <w:pPr>
        <w:pStyle w:val="1"/>
        <w:rPr>
          <w:rFonts w:cs="Times New Roman"/>
          <w:b/>
          <w:kern w:val="0"/>
          <w:sz w:val="24"/>
          <w:szCs w:val="24"/>
        </w:rPr>
        <w:sectPr w:rsidR="003871A2" w:rsidSect="003871A2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577488A" w14:textId="77777777" w:rsidR="003871A2" w:rsidRPr="00B97452" w:rsidRDefault="003871A2" w:rsidP="003871A2">
      <w:pPr>
        <w:pStyle w:val="1"/>
        <w:ind w:left="0" w:firstLine="709"/>
        <w:rPr>
          <w:rFonts w:cs="Times New Roman"/>
          <w:b/>
          <w:kern w:val="0"/>
        </w:rPr>
      </w:pPr>
      <w:bookmarkStart w:id="0" w:name="_Toc193448108"/>
      <w:r w:rsidRPr="00B97452">
        <w:rPr>
          <w:rFonts w:cs="Times New Roman"/>
          <w:b/>
          <w:kern w:val="0"/>
        </w:rPr>
        <w:lastRenderedPageBreak/>
        <w:t>1. ПОЯСНИТЕЛЬНАЯ ЗАПИСКА</w:t>
      </w:r>
      <w:bookmarkEnd w:id="0"/>
    </w:p>
    <w:p w14:paraId="6C269658" w14:textId="77777777" w:rsidR="003871A2" w:rsidRPr="00B9745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kern w:val="0"/>
          <w:sz w:val="28"/>
          <w:szCs w:val="28"/>
        </w:rPr>
      </w:pPr>
    </w:p>
    <w:p w14:paraId="1F62A15C" w14:textId="77777777" w:rsidR="003871A2" w:rsidRDefault="003871A2" w:rsidP="003871A2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B97452">
        <w:rPr>
          <w:rFonts w:ascii="Times New Roman" w:hAnsi="Times New Roman"/>
          <w:b/>
          <w:kern w:val="0"/>
          <w:sz w:val="28"/>
          <w:szCs w:val="28"/>
        </w:rPr>
        <w:t>1.1 Область применения программы</w:t>
      </w:r>
    </w:p>
    <w:p w14:paraId="25D515C6" w14:textId="77777777" w:rsidR="003871A2" w:rsidRPr="00B97452" w:rsidRDefault="003871A2" w:rsidP="003871A2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77097A51" w14:textId="0B78B4C1" w:rsidR="003C7C7D" w:rsidRPr="008A4DD9" w:rsidRDefault="003871A2" w:rsidP="003C7C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 xml:space="preserve">Рабочая программа учебной </w:t>
      </w:r>
      <w:r w:rsidR="008A4DD9" w:rsidRPr="008A4DD9">
        <w:rPr>
          <w:rFonts w:ascii="Times New Roman" w:hAnsi="Times New Roman" w:cs="Times New Roman"/>
          <w:sz w:val="28"/>
          <w:szCs w:val="28"/>
        </w:rPr>
        <w:t>ПП.03</w:t>
      </w:r>
      <w:r w:rsidRPr="008A4DD9">
        <w:rPr>
          <w:rFonts w:ascii="Times New Roman" w:hAnsi="Times New Roman" w:cs="Times New Roman"/>
          <w:sz w:val="28"/>
          <w:szCs w:val="28"/>
        </w:rPr>
        <w:t xml:space="preserve"> Народная художественная культура</w:t>
      </w:r>
      <w:r w:rsidRPr="008A4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A4DD9">
        <w:rPr>
          <w:rFonts w:ascii="Times New Roman" w:hAnsi="Times New Roman" w:cs="Times New Roman"/>
          <w:sz w:val="28"/>
          <w:szCs w:val="28"/>
        </w:rPr>
        <w:t xml:space="preserve">является частью основной образовательной программы в соответствии с ФГОС СПО по специальности 51.02.01 Народное художественное творчество (по видам), утвержденной приказом Министерства </w:t>
      </w:r>
      <w:r w:rsidR="004707FD">
        <w:rPr>
          <w:rFonts w:ascii="Times New Roman" w:hAnsi="Times New Roman"/>
          <w:sz w:val="28"/>
          <w:szCs w:val="28"/>
        </w:rPr>
        <w:t>просвещения</w:t>
      </w:r>
      <w:r w:rsidR="004707FD" w:rsidRPr="007627CE">
        <w:rPr>
          <w:rFonts w:ascii="Times New Roman" w:hAnsi="Times New Roman"/>
          <w:sz w:val="28"/>
          <w:szCs w:val="28"/>
        </w:rPr>
        <w:t xml:space="preserve"> </w:t>
      </w:r>
      <w:r w:rsidRPr="008A4DD9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bookmarkStart w:id="1" w:name="_Hlk177409255"/>
      <w:r w:rsidRPr="008A4DD9">
        <w:rPr>
          <w:rFonts w:ascii="Times New Roman" w:hAnsi="Times New Roman" w:cs="Times New Roman"/>
          <w:sz w:val="28"/>
          <w:szCs w:val="28"/>
        </w:rPr>
        <w:t xml:space="preserve">от </w:t>
      </w:r>
      <w:r w:rsidR="002E610C" w:rsidRPr="008A4DD9">
        <w:rPr>
          <w:rFonts w:ascii="Times New Roman" w:hAnsi="Times New Roman" w:cs="Times New Roman"/>
          <w:sz w:val="28"/>
          <w:szCs w:val="28"/>
        </w:rPr>
        <w:t>1</w:t>
      </w:r>
      <w:r w:rsidR="004707FD">
        <w:rPr>
          <w:rFonts w:ascii="Times New Roman" w:hAnsi="Times New Roman" w:cs="Times New Roman"/>
          <w:sz w:val="28"/>
          <w:szCs w:val="28"/>
        </w:rPr>
        <w:t>2 дека</w:t>
      </w:r>
      <w:r w:rsidR="002E610C" w:rsidRPr="008A4DD9">
        <w:rPr>
          <w:rFonts w:ascii="Times New Roman" w:hAnsi="Times New Roman" w:cs="Times New Roman"/>
          <w:sz w:val="28"/>
          <w:szCs w:val="28"/>
        </w:rPr>
        <w:t>бря</w:t>
      </w:r>
      <w:r w:rsidRPr="008A4DD9">
        <w:rPr>
          <w:rFonts w:ascii="Times New Roman" w:hAnsi="Times New Roman" w:cs="Times New Roman"/>
          <w:sz w:val="28"/>
          <w:szCs w:val="28"/>
        </w:rPr>
        <w:t xml:space="preserve"> 20</w:t>
      </w:r>
      <w:r w:rsidR="002E610C" w:rsidRPr="008A4DD9">
        <w:rPr>
          <w:rFonts w:ascii="Times New Roman" w:hAnsi="Times New Roman" w:cs="Times New Roman"/>
          <w:sz w:val="28"/>
          <w:szCs w:val="28"/>
        </w:rPr>
        <w:t>22</w:t>
      </w:r>
      <w:r w:rsidRPr="008A4DD9">
        <w:rPr>
          <w:rFonts w:ascii="Times New Roman" w:hAnsi="Times New Roman" w:cs="Times New Roman"/>
          <w:sz w:val="28"/>
          <w:szCs w:val="28"/>
        </w:rPr>
        <w:t xml:space="preserve"> г. № </w:t>
      </w:r>
      <w:r w:rsidR="004707FD">
        <w:rPr>
          <w:rFonts w:ascii="Times New Roman" w:hAnsi="Times New Roman" w:cs="Times New Roman"/>
          <w:sz w:val="28"/>
          <w:szCs w:val="28"/>
        </w:rPr>
        <w:t>1099</w:t>
      </w:r>
      <w:r w:rsidRPr="008A4DD9">
        <w:rPr>
          <w:rFonts w:ascii="Times New Roman" w:hAnsi="Times New Roman" w:cs="Times New Roman"/>
          <w:sz w:val="28"/>
          <w:szCs w:val="28"/>
        </w:rPr>
        <w:t xml:space="preserve">  в части освоения основного вида профессиональной деятельности по специальности 51.02.01 Народное художественное творчество</w:t>
      </w:r>
      <w:r w:rsidR="00BB3047" w:rsidRPr="008A4DD9">
        <w:rPr>
          <w:rFonts w:ascii="Times New Roman" w:hAnsi="Times New Roman" w:cs="Times New Roman"/>
          <w:sz w:val="28"/>
          <w:szCs w:val="28"/>
        </w:rPr>
        <w:t xml:space="preserve"> (по видам)</w:t>
      </w:r>
      <w:r w:rsidRPr="008A4DD9">
        <w:rPr>
          <w:rFonts w:ascii="Times New Roman" w:hAnsi="Times New Roman" w:cs="Times New Roman"/>
          <w:sz w:val="28"/>
          <w:szCs w:val="28"/>
        </w:rPr>
        <w:t xml:space="preserve">, виды </w:t>
      </w:r>
      <w:r w:rsidRPr="008A4DD9">
        <w:rPr>
          <w:rFonts w:ascii="Times New Roman" w:hAnsi="Times New Roman" w:cs="Times New Roman"/>
          <w:sz w:val="28"/>
          <w:szCs w:val="28"/>
        </w:rPr>
        <w:sym w:font="Symbol" w:char="F02D"/>
      </w:r>
      <w:r w:rsidRPr="008A4DD9">
        <w:rPr>
          <w:rFonts w:ascii="Times New Roman" w:hAnsi="Times New Roman" w:cs="Times New Roman"/>
          <w:sz w:val="28"/>
          <w:szCs w:val="28"/>
        </w:rPr>
        <w:t xml:space="preserve"> Хореографическое творчество и Театральное творчество в соответствии с квалификацией специалиста среднего звена "руководитель любительского творческого коллектива, преподаватель"</w:t>
      </w:r>
      <w:r w:rsidR="008A4DD9" w:rsidRPr="008A4DD9">
        <w:rPr>
          <w:rFonts w:ascii="Times New Roman" w:hAnsi="Times New Roman" w:cs="Times New Roman"/>
          <w:sz w:val="28"/>
          <w:szCs w:val="28"/>
        </w:rPr>
        <w:t>.</w:t>
      </w:r>
      <w:r w:rsidRPr="008A4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1605C3" w14:textId="77777777" w:rsidR="003C7C7D" w:rsidRPr="008A4DD9" w:rsidRDefault="003C7C7D" w:rsidP="00A2562A">
      <w:pPr>
        <w:tabs>
          <w:tab w:val="left" w:pos="1416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 w:themeColor="text1"/>
          <w:kern w:val="0"/>
          <w:sz w:val="28"/>
          <w:szCs w:val="28"/>
          <w:lang w:eastAsia="ru-RU"/>
        </w:rPr>
      </w:pPr>
    </w:p>
    <w:p w14:paraId="6A26A8C3" w14:textId="778C1BDE" w:rsidR="002E610C" w:rsidRPr="008A4DD9" w:rsidRDefault="00A2562A" w:rsidP="003C7C7D">
      <w:pPr>
        <w:tabs>
          <w:tab w:val="left" w:pos="141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eastAsia="Times New Roman" w:hAnsi="Times New Roman"/>
          <w:color w:val="000000" w:themeColor="text1"/>
          <w:kern w:val="0"/>
          <w:sz w:val="28"/>
          <w:szCs w:val="28"/>
          <w:lang w:eastAsia="ru-RU"/>
        </w:rPr>
        <w:t xml:space="preserve">Были внесены изменения: </w:t>
      </w:r>
      <w:hyperlink r:id="rId13" w:history="1">
        <w:r w:rsidRPr="008A4DD9">
          <w:rPr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Приказ Министерства просвещения Российской Федерации от 03 июля 2024 г. N 464. </w:t>
        </w:r>
      </w:hyperlink>
    </w:p>
    <w:p w14:paraId="2E42B9E5" w14:textId="253AA9BC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50E25A43" w14:textId="77777777" w:rsidR="003871A2" w:rsidRPr="008A4DD9" w:rsidRDefault="003871A2" w:rsidP="003871A2">
      <w:pPr>
        <w:tabs>
          <w:tab w:val="left" w:pos="141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8A4DD9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1.2 Общие и профессиональные компетенции</w:t>
      </w:r>
    </w:p>
    <w:p w14:paraId="16AD8E8A" w14:textId="77777777" w:rsidR="003871A2" w:rsidRPr="008A4DD9" w:rsidRDefault="003871A2" w:rsidP="003871A2">
      <w:pPr>
        <w:widowControl w:val="0"/>
        <w:shd w:val="clear" w:color="auto" w:fill="FFFFFF"/>
        <w:tabs>
          <w:tab w:val="left" w:leader="dot" w:pos="9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</w:p>
    <w:p w14:paraId="1B420194" w14:textId="74AC5BCC" w:rsidR="003871A2" w:rsidRPr="008A4DD9" w:rsidRDefault="003871A2" w:rsidP="003871A2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DD9">
        <w:rPr>
          <w:rFonts w:ascii="Times New Roman" w:hAnsi="Times New Roman"/>
          <w:sz w:val="28"/>
          <w:szCs w:val="28"/>
        </w:rPr>
        <w:t xml:space="preserve">В результате освоения учебной </w:t>
      </w:r>
      <w:r w:rsidR="00D37DCA">
        <w:rPr>
          <w:rFonts w:ascii="Times New Roman" w:hAnsi="Times New Roman"/>
          <w:sz w:val="28"/>
          <w:szCs w:val="28"/>
        </w:rPr>
        <w:t>предмета</w:t>
      </w:r>
      <w:r w:rsidRPr="008A4DD9">
        <w:rPr>
          <w:rFonts w:ascii="Times New Roman" w:hAnsi="Times New Roman"/>
          <w:sz w:val="28"/>
          <w:szCs w:val="28"/>
        </w:rPr>
        <w:t xml:space="preserve"> должны быть сформированы общие и профессиональные компетенции: </w:t>
      </w:r>
    </w:p>
    <w:p w14:paraId="4E433C25" w14:textId="2F4E28D6" w:rsidR="003871A2" w:rsidRPr="008A4DD9" w:rsidRDefault="003871A2" w:rsidP="003871A2">
      <w:pPr>
        <w:widowControl w:val="0"/>
        <w:shd w:val="clear" w:color="auto" w:fill="FFFFFF"/>
        <w:tabs>
          <w:tab w:val="left" w:leader="dot" w:pos="936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u w:val="single"/>
          <w:lang w:eastAsia="zh-CN" w:bidi="hi-IN"/>
        </w:rPr>
      </w:pPr>
      <w:r w:rsidRPr="008A4DD9">
        <w:rPr>
          <w:rFonts w:ascii="Times New Roman" w:hAnsi="Times New Roman"/>
          <w:kern w:val="0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8A4DD9">
        <w:rPr>
          <w:rFonts w:ascii="Times New Roman" w:hAnsi="Times New Roman"/>
          <w:b/>
          <w:bCs/>
          <w:kern w:val="0"/>
          <w:sz w:val="28"/>
          <w:szCs w:val="28"/>
        </w:rPr>
        <w:t>общими компетенциями</w:t>
      </w:r>
      <w:r w:rsidR="008E46A2" w:rsidRPr="008A4DD9">
        <w:rPr>
          <w:rFonts w:ascii="Times New Roman" w:hAnsi="Times New Roman"/>
          <w:b/>
          <w:bCs/>
          <w:kern w:val="0"/>
          <w:sz w:val="28"/>
          <w:szCs w:val="28"/>
        </w:rPr>
        <w:t>:</w:t>
      </w:r>
    </w:p>
    <w:p w14:paraId="0C735B3C" w14:textId="466559D8" w:rsidR="008E46A2" w:rsidRPr="008A4DD9" w:rsidRDefault="008E46A2" w:rsidP="008E4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bookmarkStart w:id="2" w:name="sub_52"/>
      <w:r w:rsidRPr="008A4DD9">
        <w:rPr>
          <w:rFonts w:ascii="Times New Roman" w:hAnsi="Times New Roman"/>
          <w:kern w:val="0"/>
          <w:sz w:val="28"/>
          <w:szCs w:val="28"/>
        </w:rPr>
        <w:t xml:space="preserve">           </w:t>
      </w:r>
      <w:r w:rsidRPr="008A4DD9">
        <w:rPr>
          <w:rFonts w:ascii="Times New Roman" w:eastAsiaTheme="minorEastAsia" w:hAnsi="Times New Roman"/>
          <w:kern w:val="0"/>
          <w:sz w:val="28"/>
          <w:szCs w:val="28"/>
          <w:lang w:eastAsia="ru-RU"/>
        </w:rPr>
        <w:t xml:space="preserve">ОК 1. </w:t>
      </w:r>
      <w:r w:rsidRPr="008A4DD9">
        <w:rPr>
          <w:rFonts w:ascii="Times New Roman" w:eastAsiaTheme="minorHAnsi" w:hAnsi="Times New Roman"/>
          <w:sz w:val="28"/>
          <w:szCs w:val="28"/>
          <w14:ligatures w14:val="standardContextual"/>
        </w:rPr>
        <w:t>Выбирать способы решения задач профессиональной деятельности применительно к различным контекстам;</w:t>
      </w:r>
    </w:p>
    <w:p w14:paraId="407FB436" w14:textId="67966ACD" w:rsidR="008E46A2" w:rsidRPr="008A4DD9" w:rsidRDefault="008E46A2" w:rsidP="008E46A2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A4DD9">
        <w:rPr>
          <w:rFonts w:ascii="Times New Roman" w:eastAsiaTheme="minorHAnsi" w:hAnsi="Times New Roman"/>
          <w:sz w:val="28"/>
          <w:szCs w:val="28"/>
        </w:rPr>
        <w:t xml:space="preserve">ОК 2. </w:t>
      </w:r>
      <w:r w:rsidRPr="008A4DD9">
        <w:rPr>
          <w:rFonts w:ascii="Times New Roman" w:eastAsiaTheme="minorHAnsi" w:hAnsi="Times New Roman"/>
          <w:sz w:val="28"/>
          <w:szCs w:val="28"/>
          <w14:ligatures w14:val="standardContextual"/>
        </w:rPr>
        <w:t xml:space="preserve">Использовать современные средства поиска, анализа и интерпретации </w:t>
      </w:r>
      <w:r w:rsidR="008901F0" w:rsidRPr="008A4DD9">
        <w:rPr>
          <w:rFonts w:ascii="Times New Roman" w:eastAsiaTheme="minorHAnsi" w:hAnsi="Times New Roman"/>
          <w:sz w:val="28"/>
          <w:szCs w:val="28"/>
          <w14:ligatures w14:val="standardContextual"/>
        </w:rPr>
        <w:t>информации,</w:t>
      </w:r>
      <w:r w:rsidRPr="008A4DD9">
        <w:rPr>
          <w:rFonts w:ascii="Times New Roman" w:eastAsiaTheme="minorHAnsi" w:hAnsi="Times New Roman"/>
          <w:sz w:val="28"/>
          <w:szCs w:val="28"/>
          <w14:ligatures w14:val="standardContextual"/>
        </w:rPr>
        <w:t xml:space="preserve"> и информационные технологии для выполнения задач профессиональной деятельности.</w:t>
      </w:r>
    </w:p>
    <w:p w14:paraId="27901BF0" w14:textId="77777777" w:rsidR="008E46A2" w:rsidRPr="008A4DD9" w:rsidRDefault="008E46A2" w:rsidP="008E46A2">
      <w:pPr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5CF280A5" w14:textId="422B6D4D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8A4DD9">
        <w:rPr>
          <w:rFonts w:ascii="Times New Roman" w:hAnsi="Times New Roman"/>
          <w:kern w:val="0"/>
          <w:sz w:val="28"/>
          <w:szCs w:val="28"/>
        </w:rPr>
        <w:t xml:space="preserve"> Руководитель любительского творческого коллектива, преподаватель должен обладать </w:t>
      </w:r>
      <w:r w:rsidRPr="008A4DD9">
        <w:rPr>
          <w:rFonts w:ascii="Times New Roman" w:hAnsi="Times New Roman"/>
          <w:b/>
          <w:bCs/>
          <w:kern w:val="0"/>
          <w:sz w:val="28"/>
          <w:szCs w:val="28"/>
        </w:rPr>
        <w:t>профессиональными компетенциями</w:t>
      </w:r>
      <w:r w:rsidR="008E46A2" w:rsidRPr="008A4DD9">
        <w:rPr>
          <w:rFonts w:ascii="Times New Roman" w:hAnsi="Times New Roman"/>
          <w:b/>
          <w:bCs/>
          <w:kern w:val="0"/>
          <w:sz w:val="28"/>
          <w:szCs w:val="28"/>
        </w:rPr>
        <w:t xml:space="preserve">, </w:t>
      </w:r>
      <w:r w:rsidRPr="008A4DD9">
        <w:rPr>
          <w:rFonts w:ascii="Times New Roman" w:hAnsi="Times New Roman"/>
          <w:kern w:val="0"/>
          <w:sz w:val="28"/>
          <w:szCs w:val="28"/>
        </w:rPr>
        <w:t>соответствующими основным видам деятельности:</w:t>
      </w:r>
    </w:p>
    <w:p w14:paraId="5E3E1713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bookmarkStart w:id="3" w:name="sub_521"/>
      <w:bookmarkEnd w:id="2"/>
      <w:r w:rsidRPr="008A4DD9">
        <w:rPr>
          <w:rFonts w:ascii="Times New Roman" w:hAnsi="Times New Roman"/>
          <w:b/>
          <w:bCs/>
          <w:kern w:val="0"/>
          <w:sz w:val="28"/>
          <w:szCs w:val="28"/>
        </w:rPr>
        <w:t xml:space="preserve"> Художественно-творческая деятельность.</w:t>
      </w:r>
    </w:p>
    <w:p w14:paraId="0F082BA4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bookmarkStart w:id="4" w:name="sub_5213"/>
      <w:bookmarkEnd w:id="3"/>
      <w:r w:rsidRPr="008A4DD9">
        <w:rPr>
          <w:rFonts w:ascii="Times New Roman" w:hAnsi="Times New Roman"/>
          <w:kern w:val="0"/>
          <w:sz w:val="28"/>
          <w:szCs w:val="28"/>
        </w:rPr>
        <w:t>ПК 1.3. Разрабатывать, подготавливать и осуществлять репертуарные и сценарные планы, художественные программы и постановки.</w:t>
      </w:r>
    </w:p>
    <w:p w14:paraId="477EF018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bookmarkStart w:id="5" w:name="sub_5214"/>
      <w:bookmarkEnd w:id="4"/>
      <w:r w:rsidRPr="008A4DD9">
        <w:rPr>
          <w:rFonts w:ascii="Times New Roman" w:hAnsi="Times New Roman"/>
          <w:kern w:val="0"/>
          <w:sz w:val="28"/>
          <w:szCs w:val="28"/>
        </w:rPr>
        <w:t>ПК 1.4. Анализировать и использовать произведения народного художественного творчества в работе с любительским творческим коллективом.</w:t>
      </w:r>
    </w:p>
    <w:p w14:paraId="6BCDA76D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bookmarkStart w:id="6" w:name="sub_5215"/>
      <w:bookmarkEnd w:id="5"/>
      <w:r w:rsidRPr="008A4DD9">
        <w:rPr>
          <w:rFonts w:ascii="Times New Roman" w:hAnsi="Times New Roman"/>
          <w:kern w:val="0"/>
          <w:sz w:val="28"/>
          <w:szCs w:val="28"/>
        </w:rPr>
        <w:t>ПК 1.5. Систематически работать по поиску лучших образцов народного художественного творчества, накапливать репертуар, необходимый для исполнительской деятельности любительского творческого коллектива и отдельных его участников.</w:t>
      </w:r>
    </w:p>
    <w:p w14:paraId="4B9CF137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bookmarkStart w:id="7" w:name="sub_522"/>
      <w:bookmarkEnd w:id="6"/>
      <w:r w:rsidRPr="008A4DD9">
        <w:rPr>
          <w:rFonts w:ascii="Times New Roman" w:hAnsi="Times New Roman"/>
          <w:b/>
          <w:bCs/>
          <w:kern w:val="0"/>
          <w:sz w:val="28"/>
          <w:szCs w:val="28"/>
        </w:rPr>
        <w:t>Педагогическая деятельность.</w:t>
      </w:r>
    </w:p>
    <w:p w14:paraId="5EDEA51E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bookmarkStart w:id="8" w:name="sub_5221"/>
      <w:bookmarkEnd w:id="7"/>
      <w:r w:rsidRPr="008A4DD9">
        <w:rPr>
          <w:rFonts w:ascii="Times New Roman" w:hAnsi="Times New Roman"/>
          <w:kern w:val="0"/>
          <w:sz w:val="28"/>
          <w:szCs w:val="28"/>
        </w:rPr>
        <w:t>ПК 2.1. Использовать знания в области психологии и педагогики, специальных дисциплин в преподавательской деятельности.</w:t>
      </w:r>
    </w:p>
    <w:p w14:paraId="1E715D72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9" w:name="sub_2045"/>
      <w:bookmarkEnd w:id="8"/>
    </w:p>
    <w:p w14:paraId="7E1AA751" w14:textId="310A0C96" w:rsidR="003871A2" w:rsidRPr="008A4DD9" w:rsidRDefault="003871A2" w:rsidP="003871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A4DD9">
        <w:rPr>
          <w:rFonts w:ascii="Times New Roman" w:hAnsi="Times New Roman"/>
          <w:b/>
          <w:sz w:val="28"/>
          <w:szCs w:val="28"/>
        </w:rPr>
        <w:lastRenderedPageBreak/>
        <w:t xml:space="preserve">1.3 Место </w:t>
      </w:r>
      <w:r w:rsidR="00D37DCA">
        <w:rPr>
          <w:rFonts w:ascii="Times New Roman" w:hAnsi="Times New Roman"/>
          <w:b/>
          <w:sz w:val="28"/>
          <w:szCs w:val="28"/>
        </w:rPr>
        <w:t>предмета</w:t>
      </w:r>
      <w:r w:rsidRPr="008A4DD9">
        <w:rPr>
          <w:rFonts w:ascii="Times New Roman" w:hAnsi="Times New Roman"/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5F91C483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762CB99E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zh-CN" w:bidi="hi-IN"/>
        </w:rPr>
      </w:pPr>
      <w:r w:rsidRPr="008A4DD9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Учебная дисциплина ОД.02.04 Народная художественная культура» в структуре основной профессиональной образовательной программы </w:t>
      </w:r>
      <w:bookmarkEnd w:id="9"/>
      <w:r w:rsidRPr="008A4DD9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принадлежит к общепрофессиональным дисциплинам профессионального учебного цикла.</w:t>
      </w:r>
    </w:p>
    <w:p w14:paraId="2CD9CF0C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3AE8C186" w14:textId="14156AD7" w:rsidR="003871A2" w:rsidRPr="008A4DD9" w:rsidRDefault="003871A2" w:rsidP="003871A2">
      <w:pPr>
        <w:pStyle w:val="1"/>
        <w:ind w:left="0" w:firstLine="709"/>
        <w:rPr>
          <w:rFonts w:cs="Times New Roman"/>
          <w:b/>
          <w:bCs w:val="0"/>
          <w:color w:val="000000"/>
        </w:rPr>
      </w:pPr>
      <w:bookmarkStart w:id="10" w:name="_Toc193448109"/>
      <w:r w:rsidRPr="008A4DD9">
        <w:rPr>
          <w:rFonts w:cs="Times New Roman"/>
          <w:b/>
          <w:bCs w:val="0"/>
          <w:color w:val="000000"/>
        </w:rPr>
        <w:t xml:space="preserve">2. ЦЕЛИ И ЗАДАЧИ </w:t>
      </w:r>
      <w:r w:rsidR="00D37DCA">
        <w:rPr>
          <w:rFonts w:cs="Times New Roman"/>
          <w:b/>
          <w:bCs w:val="0"/>
          <w:color w:val="000000"/>
        </w:rPr>
        <w:t>ПРЕДМЕТА</w:t>
      </w:r>
      <w:bookmarkEnd w:id="10"/>
    </w:p>
    <w:p w14:paraId="0E54F412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6C240777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8A4DD9">
        <w:rPr>
          <w:rFonts w:ascii="Times New Roman" w:hAnsi="Times New Roman"/>
          <w:kern w:val="0"/>
          <w:sz w:val="28"/>
          <w:szCs w:val="28"/>
        </w:rPr>
        <w:t xml:space="preserve">Сформировать </w:t>
      </w:r>
      <w:r w:rsidRPr="008A4DD9">
        <w:rPr>
          <w:rFonts w:ascii="Times New Roman" w:hAnsi="Times New Roman"/>
          <w:b/>
          <w:bCs/>
          <w:kern w:val="0"/>
          <w:sz w:val="28"/>
          <w:szCs w:val="28"/>
        </w:rPr>
        <w:t>знания</w:t>
      </w:r>
      <w:r w:rsidRPr="008A4DD9">
        <w:rPr>
          <w:rFonts w:ascii="Times New Roman" w:hAnsi="Times New Roman"/>
          <w:kern w:val="0"/>
          <w:sz w:val="28"/>
          <w:szCs w:val="28"/>
        </w:rPr>
        <w:t xml:space="preserve"> основных проблем сохранения и освоения национального художественно-культурного наследия на уровне воспроизведения.</w:t>
      </w:r>
    </w:p>
    <w:p w14:paraId="3D3F5186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8A4DD9">
        <w:rPr>
          <w:rFonts w:ascii="Times New Roman" w:hAnsi="Times New Roman"/>
          <w:kern w:val="0"/>
          <w:sz w:val="28"/>
          <w:szCs w:val="28"/>
        </w:rPr>
        <w:t xml:space="preserve">Выработать </w:t>
      </w:r>
      <w:r w:rsidRPr="008A4DD9">
        <w:rPr>
          <w:rFonts w:ascii="Times New Roman" w:hAnsi="Times New Roman"/>
          <w:b/>
          <w:bCs/>
          <w:kern w:val="0"/>
          <w:sz w:val="28"/>
          <w:szCs w:val="28"/>
        </w:rPr>
        <w:t>умения</w:t>
      </w:r>
      <w:r w:rsidRPr="008A4DD9">
        <w:rPr>
          <w:rFonts w:ascii="Times New Roman" w:hAnsi="Times New Roman"/>
          <w:kern w:val="0"/>
          <w:sz w:val="28"/>
          <w:szCs w:val="28"/>
        </w:rPr>
        <w:t xml:space="preserve"> изучать и анализировать основные социальные, этнические конфессиональные и культурные различия социума в сфере НХК.</w:t>
      </w:r>
    </w:p>
    <w:p w14:paraId="41274DBB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eastAsia="Arial Unicode MS" w:hAnsi="Times New Roman"/>
          <w:kern w:val="1"/>
          <w:sz w:val="28"/>
          <w:szCs w:val="28"/>
          <w:lang w:eastAsia="zh-CN" w:bidi="hi-IN"/>
        </w:rPr>
      </w:pPr>
    </w:p>
    <w:p w14:paraId="2AEB7D6B" w14:textId="579A8C08" w:rsidR="003871A2" w:rsidRPr="008A4DD9" w:rsidRDefault="00683BAE" w:rsidP="00387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DD9">
        <w:rPr>
          <w:rFonts w:ascii="Times New Roman" w:hAnsi="Times New Roman"/>
          <w:kern w:val="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4" w:history="1">
        <w:r w:rsidRPr="008A4DD9">
          <w:rPr>
            <w:rFonts w:ascii="Times New Roman" w:hAnsi="Times New Roman"/>
            <w:color w:val="0563C1" w:themeColor="hyperlink"/>
            <w:kern w:val="0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55F75B9D" w14:textId="77777777" w:rsidR="00683BAE" w:rsidRPr="008A4DD9" w:rsidRDefault="00683BAE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</w:p>
    <w:p w14:paraId="273747E4" w14:textId="77777777" w:rsidR="003871A2" w:rsidRPr="008A4DD9" w:rsidRDefault="003871A2" w:rsidP="003871A2">
      <w:pPr>
        <w:pStyle w:val="1"/>
        <w:ind w:left="0" w:firstLine="709"/>
        <w:rPr>
          <w:rFonts w:eastAsia="Times New Roman" w:cs="Times New Roman"/>
          <w:b/>
          <w:bCs w:val="0"/>
          <w:color w:val="000000"/>
          <w:kern w:val="0"/>
        </w:rPr>
      </w:pPr>
      <w:bookmarkStart w:id="11" w:name="_Toc193448110"/>
      <w:r w:rsidRPr="008A4DD9">
        <w:rPr>
          <w:rFonts w:eastAsia="Times New Roman" w:cs="Times New Roman"/>
          <w:b/>
          <w:bCs w:val="0"/>
          <w:color w:val="000000"/>
          <w:kern w:val="0"/>
        </w:rPr>
        <w:t>3. ТРЕБОВАНИЯ К УРОВНЮ ОСВОЕНИЯ СОДЕРЖАНИЯ КУРСА</w:t>
      </w:r>
      <w:bookmarkEnd w:id="11"/>
    </w:p>
    <w:p w14:paraId="0ECDBD63" w14:textId="77777777" w:rsidR="003871A2" w:rsidRPr="008A4DD9" w:rsidRDefault="003871A2" w:rsidP="003871A2">
      <w:pPr>
        <w:rPr>
          <w:rFonts w:ascii="Times New Roman" w:hAnsi="Times New Roman"/>
          <w:sz w:val="28"/>
          <w:szCs w:val="28"/>
          <w:lang w:eastAsia="zh-CN" w:bidi="hi-IN"/>
        </w:rPr>
      </w:pPr>
    </w:p>
    <w:p w14:paraId="05E7445A" w14:textId="508551FF" w:rsidR="003871A2" w:rsidRPr="008A4DD9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8A4DD9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В результате изучения </w:t>
      </w:r>
      <w:r w:rsidR="00D37DCA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предмета</w:t>
      </w:r>
      <w:r w:rsidRPr="008A4DD9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обучающийся должен </w:t>
      </w:r>
      <w:r w:rsidRPr="008A4DD9">
        <w:rPr>
          <w:rFonts w:ascii="Times New Roman" w:hAnsi="Times New Roman"/>
          <w:b/>
          <w:bCs/>
          <w:sz w:val="28"/>
          <w:szCs w:val="28"/>
        </w:rPr>
        <w:t>уметь</w:t>
      </w:r>
      <w:r w:rsidRPr="008A4DD9">
        <w:rPr>
          <w:rFonts w:ascii="Times New Roman" w:hAnsi="Times New Roman"/>
          <w:sz w:val="28"/>
          <w:szCs w:val="28"/>
        </w:rPr>
        <w:t>:</w:t>
      </w:r>
    </w:p>
    <w:p w14:paraId="1435EBD1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сохранять народную художественную культуру,</w:t>
      </w:r>
    </w:p>
    <w:p w14:paraId="73A47076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восстанавливать народные традиции;</w:t>
      </w:r>
    </w:p>
    <w:p w14:paraId="067B6046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собирать, изучать и систематизировать произведения народной художественной культуры;</w:t>
      </w:r>
    </w:p>
    <w:p w14:paraId="46290537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использовать виды традиционной культуры, произведения народной художественной культуры в художественно-творческой и педагогической работе;</w:t>
      </w:r>
    </w:p>
    <w:p w14:paraId="2EB9FA21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4DD9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14:paraId="2FBD9417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основные теории народной художественной культуры,</w:t>
      </w:r>
    </w:p>
    <w:p w14:paraId="16E6F081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исторические этапы развития народной художественной культуры;</w:t>
      </w:r>
    </w:p>
    <w:p w14:paraId="34A5368B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виды, жанры народной художественной культуры;</w:t>
      </w:r>
    </w:p>
    <w:p w14:paraId="412A3662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формы бытования, носителей народной художественной культуры;</w:t>
      </w:r>
    </w:p>
    <w:p w14:paraId="0B7516CF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традиционные обряды, обычаи, праздники, игры и забавы;</w:t>
      </w:r>
    </w:p>
    <w:p w14:paraId="25F8C86F" w14:textId="77777777" w:rsidR="003871A2" w:rsidRPr="008A4DD9" w:rsidRDefault="003871A2" w:rsidP="003871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D9">
        <w:rPr>
          <w:rFonts w:ascii="Times New Roman" w:hAnsi="Times New Roman" w:cs="Times New Roman"/>
          <w:sz w:val="28"/>
          <w:szCs w:val="28"/>
        </w:rPr>
        <w:t>региональные особенности народной художественной культуры</w:t>
      </w:r>
    </w:p>
    <w:p w14:paraId="542E1DDE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технологий, </w:t>
      </w: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информационно-справочные системы</w:t>
      </w:r>
    </w:p>
    <w:p w14:paraId="083CBBCC" w14:textId="77777777" w:rsidR="003871A2" w:rsidRPr="008A4DD9" w:rsidRDefault="003871A2" w:rsidP="003871A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электронные учебники (по многим дисциплинам есть в нашей библиотеке: ЭБС «Лань»)</w:t>
      </w:r>
    </w:p>
    <w:p w14:paraId="1CFD350A" w14:textId="77777777" w:rsidR="003871A2" w:rsidRPr="008A4DD9" w:rsidRDefault="003871A2" w:rsidP="003871A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>электронные приложения к учебникам</w:t>
      </w:r>
    </w:p>
    <w:p w14:paraId="38E86F64" w14:textId="77777777" w:rsidR="003871A2" w:rsidRPr="008A4DD9" w:rsidRDefault="003871A2" w:rsidP="003871A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 xml:space="preserve">учебные базы данных (библиотека колледжа: электронный читальный зал Президентской библиотеки имени </w:t>
      </w:r>
      <w:proofErr w:type="gramStart"/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Б.Н.</w:t>
      </w:r>
      <w:proofErr w:type="gramEnd"/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 Ельцина)</w:t>
      </w:r>
    </w:p>
    <w:p w14:paraId="48060FFE" w14:textId="77777777" w:rsidR="003871A2" w:rsidRPr="008A4DD9" w:rsidRDefault="003871A2" w:rsidP="003871A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электронные дидактические материалы</w:t>
      </w:r>
    </w:p>
    <w:p w14:paraId="2BA053BF" w14:textId="77777777" w:rsidR="003871A2" w:rsidRPr="008A4DD9" w:rsidRDefault="003871A2" w:rsidP="003871A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образовательные видеофильмы</w:t>
      </w:r>
    </w:p>
    <w:p w14:paraId="40B9A35F" w14:textId="77777777" w:rsidR="003871A2" w:rsidRPr="008A4DD9" w:rsidRDefault="003871A2" w:rsidP="003871A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 xml:space="preserve">фоторепродукции картин, памятников архитектуры и скульптуры, фотоизображения окружающего мира (природы и общества) и </w:t>
      </w:r>
      <w:proofErr w:type="gramStart"/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т.п.</w:t>
      </w:r>
      <w:proofErr w:type="gramEnd"/>
    </w:p>
    <w:p w14:paraId="2CBD5D50" w14:textId="77777777" w:rsidR="003871A2" w:rsidRPr="008A4DD9" w:rsidRDefault="003871A2" w:rsidP="003871A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77B18BD1" w14:textId="77777777" w:rsidR="003871A2" w:rsidRPr="008A4DD9" w:rsidRDefault="003871A2" w:rsidP="003871A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презентации</w:t>
      </w:r>
    </w:p>
    <w:p w14:paraId="714DD53F" w14:textId="77777777" w:rsidR="003871A2" w:rsidRPr="008A4DD9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A4DD9">
        <w:rPr>
          <w:rFonts w:ascii="Times New Roman" w:hAnsi="Times New Roman"/>
          <w:kern w:val="0"/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мессенджеры.</w:t>
      </w:r>
    </w:p>
    <w:p w14:paraId="51FAC9B2" w14:textId="77777777" w:rsidR="003871A2" w:rsidRPr="008A4DD9" w:rsidRDefault="003871A2" w:rsidP="003871A2">
      <w:pPr>
        <w:pStyle w:val="ad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</w:p>
    <w:p w14:paraId="1D189C97" w14:textId="4090F849" w:rsidR="003871A2" w:rsidRPr="008A4DD9" w:rsidRDefault="003871A2" w:rsidP="003871A2">
      <w:pPr>
        <w:pStyle w:val="ad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bookmarkStart w:id="12" w:name="_Toc193448111"/>
      <w:r w:rsidRPr="008A4DD9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 xml:space="preserve">4. СТРУКТУРА И СОДЕРЖАНИЕ </w:t>
      </w:r>
      <w:r w:rsidR="00D37DCA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>ПРЕДМЕТА</w:t>
      </w:r>
      <w:bookmarkEnd w:id="12"/>
    </w:p>
    <w:p w14:paraId="543C080C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1E0DA13C" w14:textId="48AFACE8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8A4DD9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4.1 Объем </w:t>
      </w:r>
      <w:r w:rsidR="00D37DCA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предмета</w:t>
      </w:r>
      <w:r w:rsidRPr="008A4DD9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, виды учебной работ</w:t>
      </w:r>
    </w:p>
    <w:p w14:paraId="0BEF2B5B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715EEA24" w14:textId="77777777" w:rsidR="003871A2" w:rsidRPr="008A4DD9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8A4DD9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Форма обучения - очная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1843"/>
      </w:tblGrid>
      <w:tr w:rsidR="001767D4" w:rsidRPr="001767D4" w14:paraId="1E51D63E" w14:textId="77777777" w:rsidTr="001767D4">
        <w:trPr>
          <w:trHeight w:val="460"/>
          <w:jc w:val="center"/>
        </w:trPr>
        <w:tc>
          <w:tcPr>
            <w:tcW w:w="7372" w:type="dxa"/>
            <w:shd w:val="clear" w:color="auto" w:fill="auto"/>
            <w:vAlign w:val="center"/>
          </w:tcPr>
          <w:p w14:paraId="59119B35" w14:textId="77777777" w:rsidR="003871A2" w:rsidRPr="001767D4" w:rsidRDefault="003871A2" w:rsidP="00AD090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7C3033" w14:textId="77777777" w:rsidR="003871A2" w:rsidRPr="001767D4" w:rsidRDefault="003871A2" w:rsidP="00AD090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часов</w:t>
            </w:r>
          </w:p>
        </w:tc>
      </w:tr>
      <w:tr w:rsidR="001767D4" w:rsidRPr="001767D4" w14:paraId="297D7226" w14:textId="77777777" w:rsidTr="001767D4">
        <w:trPr>
          <w:trHeight w:val="285"/>
          <w:jc w:val="center"/>
        </w:trPr>
        <w:tc>
          <w:tcPr>
            <w:tcW w:w="7372" w:type="dxa"/>
            <w:shd w:val="clear" w:color="auto" w:fill="auto"/>
          </w:tcPr>
          <w:p w14:paraId="4494C777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Максимальная учебная нагрузка (всего)</w:t>
            </w:r>
          </w:p>
        </w:tc>
        <w:tc>
          <w:tcPr>
            <w:tcW w:w="1843" w:type="dxa"/>
            <w:shd w:val="clear" w:color="auto" w:fill="auto"/>
          </w:tcPr>
          <w:p w14:paraId="1AB4E9E3" w14:textId="4D861B16" w:rsidR="003871A2" w:rsidRPr="001767D4" w:rsidRDefault="00D37DCA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bCs/>
                <w:iCs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</w:tr>
      <w:tr w:rsidR="001767D4" w:rsidRPr="001767D4" w14:paraId="223BFDB1" w14:textId="77777777" w:rsidTr="001767D4">
        <w:trPr>
          <w:jc w:val="center"/>
        </w:trPr>
        <w:tc>
          <w:tcPr>
            <w:tcW w:w="7372" w:type="dxa"/>
            <w:shd w:val="clear" w:color="auto" w:fill="auto"/>
          </w:tcPr>
          <w:p w14:paraId="4C90D69F" w14:textId="7BB99D5F" w:rsidR="003871A2" w:rsidRPr="001767D4" w:rsidRDefault="001767D4" w:rsidP="00AD09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Обязательная аудиторная</w:t>
            </w:r>
            <w:r w:rsidR="003871A2" w:rsidRPr="001767D4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учебная нагрузка (всего) </w:t>
            </w:r>
          </w:p>
        </w:tc>
        <w:tc>
          <w:tcPr>
            <w:tcW w:w="1843" w:type="dxa"/>
            <w:shd w:val="clear" w:color="auto" w:fill="auto"/>
          </w:tcPr>
          <w:p w14:paraId="6B868227" w14:textId="0B6FAF8A" w:rsidR="003871A2" w:rsidRPr="001767D4" w:rsidRDefault="001767D4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</w:tr>
      <w:tr w:rsidR="001767D4" w:rsidRPr="001767D4" w14:paraId="6800C188" w14:textId="77777777" w:rsidTr="001767D4">
        <w:trPr>
          <w:jc w:val="center"/>
        </w:trPr>
        <w:tc>
          <w:tcPr>
            <w:tcW w:w="7372" w:type="dxa"/>
            <w:shd w:val="clear" w:color="auto" w:fill="auto"/>
          </w:tcPr>
          <w:p w14:paraId="72803BF3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1843" w:type="dxa"/>
            <w:shd w:val="clear" w:color="auto" w:fill="auto"/>
          </w:tcPr>
          <w:p w14:paraId="3C88D283" w14:textId="77777777" w:rsidR="003871A2" w:rsidRPr="001767D4" w:rsidRDefault="003871A2" w:rsidP="00AD090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767D4" w:rsidRPr="001767D4" w14:paraId="2E98BC35" w14:textId="77777777" w:rsidTr="001767D4">
        <w:trPr>
          <w:jc w:val="center"/>
        </w:trPr>
        <w:tc>
          <w:tcPr>
            <w:tcW w:w="7372" w:type="dxa"/>
            <w:shd w:val="clear" w:color="auto" w:fill="auto"/>
          </w:tcPr>
          <w:p w14:paraId="000D655D" w14:textId="19048A7F" w:rsidR="003871A2" w:rsidRPr="001767D4" w:rsidRDefault="00647BD5" w:rsidP="00AD09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Л</w:t>
            </w:r>
            <w:r w:rsidR="003871A2"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екции</w:t>
            </w:r>
          </w:p>
        </w:tc>
        <w:tc>
          <w:tcPr>
            <w:tcW w:w="1843" w:type="dxa"/>
            <w:shd w:val="clear" w:color="auto" w:fill="auto"/>
          </w:tcPr>
          <w:p w14:paraId="1CF643EE" w14:textId="07B3EAD6" w:rsidR="003871A2" w:rsidRPr="001767D4" w:rsidRDefault="001767D4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  <w:t>58</w:t>
            </w:r>
          </w:p>
        </w:tc>
      </w:tr>
      <w:tr w:rsidR="001767D4" w:rsidRPr="001767D4" w14:paraId="144DF00F" w14:textId="77777777" w:rsidTr="001767D4">
        <w:trPr>
          <w:jc w:val="center"/>
        </w:trPr>
        <w:tc>
          <w:tcPr>
            <w:tcW w:w="7372" w:type="dxa"/>
            <w:shd w:val="clear" w:color="auto" w:fill="auto"/>
          </w:tcPr>
          <w:p w14:paraId="34790DF4" w14:textId="39487FD3" w:rsidR="003871A2" w:rsidRPr="001767D4" w:rsidRDefault="001767D4" w:rsidP="00AD09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практические</w:t>
            </w:r>
            <w:r w:rsidR="003871A2"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 занятия </w:t>
            </w:r>
          </w:p>
        </w:tc>
        <w:tc>
          <w:tcPr>
            <w:tcW w:w="1843" w:type="dxa"/>
            <w:shd w:val="clear" w:color="auto" w:fill="auto"/>
          </w:tcPr>
          <w:p w14:paraId="2319152C" w14:textId="55E85562" w:rsidR="003871A2" w:rsidRPr="001767D4" w:rsidRDefault="001767D4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1767D4" w:rsidRPr="001767D4" w14:paraId="0C2A2414" w14:textId="77777777" w:rsidTr="001767D4">
        <w:trPr>
          <w:jc w:val="center"/>
        </w:trPr>
        <w:tc>
          <w:tcPr>
            <w:tcW w:w="9215" w:type="dxa"/>
            <w:gridSpan w:val="2"/>
            <w:shd w:val="clear" w:color="auto" w:fill="auto"/>
          </w:tcPr>
          <w:p w14:paraId="301AB8A3" w14:textId="5BDB71D9" w:rsidR="00D37DCA" w:rsidRPr="001767D4" w:rsidRDefault="00D37DCA" w:rsidP="00AD090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i/>
                <w:kern w:val="1"/>
                <w:sz w:val="24"/>
                <w:szCs w:val="28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Промежуточная аттестация в форме контрольной работы (5 семестр) дифференцированный зачет (6 семестр)</w:t>
            </w:r>
          </w:p>
        </w:tc>
      </w:tr>
    </w:tbl>
    <w:p w14:paraId="47B6C518" w14:textId="77777777" w:rsidR="003871A2" w:rsidRPr="001871C3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B3FB8A" w14:textId="77777777" w:rsidR="003871A2" w:rsidRDefault="003871A2" w:rsidP="003871A2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97452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4.2 Тематический план</w:t>
      </w:r>
    </w:p>
    <w:p w14:paraId="18C5C476" w14:textId="77777777" w:rsidR="003871A2" w:rsidRPr="00B97452" w:rsidRDefault="003871A2" w:rsidP="003871A2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760EA8D9" w14:textId="278DCB96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  <w:r w:rsidRPr="00B97452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 w:bidi="hi-IN"/>
        </w:rPr>
        <w:t>Специальность:</w:t>
      </w:r>
      <w:r w:rsidRPr="00B9745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97452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51.02.01 Народное художественное творчество (по видам), </w:t>
      </w:r>
      <w:r w:rsidR="00D37DCA" w:rsidRPr="00B97452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виды –</w:t>
      </w:r>
      <w:r w:rsidRPr="00B97452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 «Хореографическое творчество», «Театральное творчество»</w:t>
      </w:r>
      <w:r w:rsidRPr="00B97452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</w:p>
    <w:tbl>
      <w:tblPr>
        <w:tblpPr w:leftFromText="180" w:rightFromText="180" w:vertAnchor="text" w:horzAnchor="margin" w:tblpXSpec="center" w:tblpY="27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3"/>
        <w:gridCol w:w="1276"/>
        <w:gridCol w:w="851"/>
        <w:gridCol w:w="995"/>
        <w:gridCol w:w="1556"/>
      </w:tblGrid>
      <w:tr w:rsidR="001767D4" w:rsidRPr="001767D4" w14:paraId="37049467" w14:textId="77777777" w:rsidTr="006F38DA">
        <w:trPr>
          <w:tblHeader/>
        </w:trPr>
        <w:tc>
          <w:tcPr>
            <w:tcW w:w="4673" w:type="dxa"/>
            <w:vMerge w:val="restart"/>
            <w:shd w:val="clear" w:color="auto" w:fill="FFFFFF"/>
            <w:vAlign w:val="center"/>
          </w:tcPr>
          <w:p w14:paraId="15DFBB0A" w14:textId="77777777" w:rsidR="001767D4" w:rsidRPr="001767D4" w:rsidRDefault="001767D4" w:rsidP="006F38D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43172D46" w14:textId="77777777" w:rsidR="001767D4" w:rsidRPr="001767D4" w:rsidRDefault="001767D4" w:rsidP="006F38D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Наименование разделов и тем</w:t>
            </w:r>
          </w:p>
          <w:p w14:paraId="6B30AA92" w14:textId="77777777" w:rsidR="001767D4" w:rsidRPr="001767D4" w:rsidRDefault="001767D4" w:rsidP="006F38D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50CA291" w14:textId="199D7C92" w:rsidR="001767D4" w:rsidRPr="001767D4" w:rsidRDefault="001767D4" w:rsidP="006F38D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hAnsi="Times New Roman"/>
                <w:b/>
                <w:kern w:val="1"/>
                <w:sz w:val="24"/>
                <w:szCs w:val="24"/>
              </w:rPr>
              <w:t xml:space="preserve">Максимальный объем, час. </w:t>
            </w: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10C57483" w14:textId="00759BA0" w:rsidR="001767D4" w:rsidRPr="001767D4" w:rsidRDefault="001767D4" w:rsidP="006F38D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hAnsi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556" w:type="dxa"/>
            <w:vMerge w:val="restart"/>
            <w:shd w:val="clear" w:color="auto" w:fill="FFFFFF"/>
            <w:vAlign w:val="center"/>
          </w:tcPr>
          <w:p w14:paraId="41ECDDC5" w14:textId="0D47E3FD" w:rsidR="001767D4" w:rsidRPr="001767D4" w:rsidRDefault="001767D4" w:rsidP="006F38DA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1767D4" w:rsidRPr="001767D4" w14:paraId="2621CD97" w14:textId="77777777" w:rsidTr="006F38DA">
        <w:trPr>
          <w:tblHeader/>
        </w:trPr>
        <w:tc>
          <w:tcPr>
            <w:tcW w:w="4673" w:type="dxa"/>
            <w:vMerge/>
            <w:shd w:val="clear" w:color="auto" w:fill="FFFFFF"/>
          </w:tcPr>
          <w:p w14:paraId="45BE08FC" w14:textId="77777777" w:rsidR="001767D4" w:rsidRPr="001767D4" w:rsidRDefault="001767D4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266B9606" w14:textId="77777777" w:rsidR="001767D4" w:rsidRPr="001767D4" w:rsidRDefault="001767D4" w:rsidP="00AD090E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shd w:val="clear" w:color="auto" w:fill="FFFFFF"/>
          </w:tcPr>
          <w:p w14:paraId="08671BEE" w14:textId="77777777" w:rsidR="001767D4" w:rsidRPr="001767D4" w:rsidRDefault="001767D4" w:rsidP="00AD090E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1767D4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Теорет</w:t>
            </w:r>
            <w:proofErr w:type="spellEnd"/>
            <w:r w:rsidRPr="001767D4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995" w:type="dxa"/>
            <w:shd w:val="clear" w:color="auto" w:fill="FFFFFF"/>
          </w:tcPr>
          <w:p w14:paraId="76A73254" w14:textId="77777777" w:rsidR="001767D4" w:rsidRPr="001767D4" w:rsidRDefault="001767D4" w:rsidP="00AD090E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Практ.</w:t>
            </w:r>
          </w:p>
        </w:tc>
        <w:tc>
          <w:tcPr>
            <w:tcW w:w="1556" w:type="dxa"/>
            <w:vMerge/>
            <w:shd w:val="clear" w:color="auto" w:fill="FFFFFF"/>
          </w:tcPr>
          <w:p w14:paraId="0742BB8D" w14:textId="77777777" w:rsidR="001767D4" w:rsidRPr="001767D4" w:rsidRDefault="001767D4" w:rsidP="00AD090E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04B4B" w:rsidRPr="001767D4" w14:paraId="1E1EF952" w14:textId="77777777" w:rsidTr="006F38DA">
        <w:tc>
          <w:tcPr>
            <w:tcW w:w="4673" w:type="dxa"/>
            <w:shd w:val="clear" w:color="auto" w:fill="FFFFFF"/>
          </w:tcPr>
          <w:p w14:paraId="79D8EAA0" w14:textId="1AD82228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Тема 1. </w:t>
            </w:r>
            <w:r w:rsidRPr="001767D4">
              <w:rPr>
                <w:rFonts w:ascii="Times New Roman" w:hAnsi="Times New Roman"/>
                <w:kern w:val="0"/>
                <w:sz w:val="24"/>
                <w:szCs w:val="24"/>
              </w:rPr>
              <w:t>Теоретико-категориальные основы народной     художественной культуры</w:t>
            </w:r>
          </w:p>
        </w:tc>
        <w:tc>
          <w:tcPr>
            <w:tcW w:w="1276" w:type="dxa"/>
            <w:shd w:val="clear" w:color="auto" w:fill="FFFFFF"/>
          </w:tcPr>
          <w:p w14:paraId="11ADF4FD" w14:textId="2A4255FD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14:paraId="599C40EF" w14:textId="77777777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5" w:type="dxa"/>
            <w:shd w:val="clear" w:color="auto" w:fill="FFFFFF"/>
          </w:tcPr>
          <w:p w14:paraId="5A740569" w14:textId="77777777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6" w:type="dxa"/>
            <w:vMerge w:val="restart"/>
            <w:shd w:val="clear" w:color="auto" w:fill="FFFFFF"/>
          </w:tcPr>
          <w:p w14:paraId="58760C39" w14:textId="77777777" w:rsidR="00604B4B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ОК 01, </w:t>
            </w:r>
          </w:p>
          <w:p w14:paraId="30007F43" w14:textId="7DF91A62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ОК 02</w:t>
            </w:r>
          </w:p>
        </w:tc>
      </w:tr>
      <w:tr w:rsidR="00604B4B" w:rsidRPr="001767D4" w14:paraId="31DDA90E" w14:textId="77777777" w:rsidTr="006F38DA">
        <w:tc>
          <w:tcPr>
            <w:tcW w:w="4673" w:type="dxa"/>
            <w:shd w:val="clear" w:color="auto" w:fill="FFFFFF"/>
          </w:tcPr>
          <w:p w14:paraId="254F794F" w14:textId="529234B6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Тема 2.</w:t>
            </w:r>
            <w:r w:rsidRPr="001767D4">
              <w:rPr>
                <w:rFonts w:ascii="Times New Roman" w:hAnsi="Times New Roman"/>
                <w:kern w:val="0"/>
                <w:sz w:val="24"/>
                <w:szCs w:val="24"/>
              </w:rPr>
              <w:t xml:space="preserve"> Социокультурные исторические основы народной художественной культуры</w:t>
            </w:r>
          </w:p>
        </w:tc>
        <w:tc>
          <w:tcPr>
            <w:tcW w:w="1276" w:type="dxa"/>
            <w:shd w:val="clear" w:color="auto" w:fill="FFFFFF"/>
          </w:tcPr>
          <w:p w14:paraId="74EDA037" w14:textId="17C9A6C5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851" w:type="dxa"/>
            <w:shd w:val="clear" w:color="auto" w:fill="FFFFFF"/>
          </w:tcPr>
          <w:p w14:paraId="5B2859FC" w14:textId="77777777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995" w:type="dxa"/>
            <w:shd w:val="clear" w:color="auto" w:fill="FFFFFF"/>
          </w:tcPr>
          <w:p w14:paraId="36110A10" w14:textId="765F6C9B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6" w:type="dxa"/>
            <w:vMerge/>
            <w:shd w:val="clear" w:color="auto" w:fill="FFFFFF"/>
          </w:tcPr>
          <w:p w14:paraId="46BBE8C5" w14:textId="6A51CFF2" w:rsidR="00604B4B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767D4" w:rsidRPr="001767D4" w14:paraId="2720DD3F" w14:textId="77777777" w:rsidTr="006F38DA">
        <w:tc>
          <w:tcPr>
            <w:tcW w:w="4673" w:type="dxa"/>
            <w:shd w:val="clear" w:color="auto" w:fill="FFFFFF"/>
          </w:tcPr>
          <w:p w14:paraId="1FAB4F9C" w14:textId="3AA313CE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Тема 3. </w:t>
            </w:r>
            <w:r w:rsidRPr="001767D4">
              <w:rPr>
                <w:rFonts w:ascii="Times New Roman" w:hAnsi="Times New Roman"/>
                <w:kern w:val="0"/>
                <w:sz w:val="24"/>
                <w:szCs w:val="24"/>
              </w:rPr>
              <w:t>Художественно-эстетические основы народной</w:t>
            </w:r>
            <w:r w:rsidRPr="001767D4">
              <w:rPr>
                <w:rFonts w:ascii="Times New Roman" w:hAnsi="Times New Roman"/>
                <w:kern w:val="0"/>
                <w:sz w:val="24"/>
                <w:szCs w:val="24"/>
              </w:rPr>
              <w:br/>
              <w:t>культуры</w:t>
            </w:r>
          </w:p>
        </w:tc>
        <w:tc>
          <w:tcPr>
            <w:tcW w:w="1276" w:type="dxa"/>
            <w:shd w:val="clear" w:color="auto" w:fill="FFFFFF"/>
          </w:tcPr>
          <w:p w14:paraId="0A19DF21" w14:textId="256EBAA7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34</w:t>
            </w:r>
          </w:p>
        </w:tc>
        <w:tc>
          <w:tcPr>
            <w:tcW w:w="851" w:type="dxa"/>
            <w:shd w:val="clear" w:color="auto" w:fill="FFFFFF"/>
          </w:tcPr>
          <w:p w14:paraId="1D91A518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995" w:type="dxa"/>
            <w:shd w:val="clear" w:color="auto" w:fill="FFFFFF"/>
          </w:tcPr>
          <w:p w14:paraId="777754B8" w14:textId="4D542AF1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6" w:type="dxa"/>
            <w:shd w:val="clear" w:color="auto" w:fill="FFFFFF"/>
          </w:tcPr>
          <w:p w14:paraId="3107ECFA" w14:textId="77777777" w:rsidR="00604B4B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ПК 1.3, </w:t>
            </w:r>
          </w:p>
          <w:p w14:paraId="0F4D64CE" w14:textId="43BFD2D4" w:rsidR="003871A2" w:rsidRPr="001767D4" w:rsidRDefault="00604B4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ПК 1.4, ПК 1.5, ПК 2.1</w:t>
            </w:r>
          </w:p>
        </w:tc>
      </w:tr>
      <w:tr w:rsidR="001767D4" w:rsidRPr="001767D4" w14:paraId="61FE4D63" w14:textId="77777777" w:rsidTr="006F38DA">
        <w:tc>
          <w:tcPr>
            <w:tcW w:w="4673" w:type="dxa"/>
            <w:shd w:val="clear" w:color="auto" w:fill="FFFFFF"/>
          </w:tcPr>
          <w:p w14:paraId="32D48C62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 xml:space="preserve">                  Итого</w:t>
            </w: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: </w:t>
            </w:r>
          </w:p>
        </w:tc>
        <w:tc>
          <w:tcPr>
            <w:tcW w:w="1276" w:type="dxa"/>
            <w:shd w:val="clear" w:color="auto" w:fill="FFFFFF"/>
          </w:tcPr>
          <w:p w14:paraId="1F1A64EB" w14:textId="7C87E362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846" w:type="dxa"/>
            <w:gridSpan w:val="2"/>
            <w:shd w:val="clear" w:color="auto" w:fill="FFFFFF"/>
          </w:tcPr>
          <w:p w14:paraId="529E52A1" w14:textId="2ADF81CA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556" w:type="dxa"/>
            <w:shd w:val="clear" w:color="auto" w:fill="FFFFFF"/>
          </w:tcPr>
          <w:p w14:paraId="1ED4BA5D" w14:textId="5FA36189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73EBB35E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344D0646" w14:textId="77777777" w:rsidR="003871A2" w:rsidRDefault="003871A2" w:rsidP="003871A2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97452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lastRenderedPageBreak/>
        <w:t>4.3 Распределение учебной нагрузки по семестрам</w:t>
      </w:r>
      <w:bookmarkStart w:id="13" w:name="_Hlk148349765"/>
    </w:p>
    <w:p w14:paraId="51D612C9" w14:textId="77777777" w:rsidR="00CB590B" w:rsidRPr="00B97452" w:rsidRDefault="00CB590B" w:rsidP="003871A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09F67F47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97452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 w:bidi="hi-IN"/>
        </w:rPr>
        <w:t>Специальность:</w:t>
      </w:r>
      <w:r w:rsidRPr="00B9745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97452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51.02.01 Народное художественное   творчество (по видам), виды – «Хореографическое творчество», «Театральное творчество»</w:t>
      </w:r>
    </w:p>
    <w:bookmarkEnd w:id="13"/>
    <w:p w14:paraId="507D8415" w14:textId="77777777" w:rsidR="003871A2" w:rsidRPr="00B97452" w:rsidRDefault="003871A2" w:rsidP="003871A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5"/>
        <w:gridCol w:w="892"/>
        <w:gridCol w:w="1598"/>
        <w:gridCol w:w="2188"/>
      </w:tblGrid>
      <w:tr w:rsidR="001767D4" w:rsidRPr="001767D4" w14:paraId="40A57969" w14:textId="77777777" w:rsidTr="001871C3">
        <w:trPr>
          <w:jc w:val="center"/>
        </w:trPr>
        <w:tc>
          <w:tcPr>
            <w:tcW w:w="4815" w:type="dxa"/>
            <w:vMerge w:val="restart"/>
            <w:shd w:val="clear" w:color="auto" w:fill="FFFFFF"/>
            <w:vAlign w:val="center"/>
          </w:tcPr>
          <w:p w14:paraId="7A4109CB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  <w:p w14:paraId="2C21ADBA" w14:textId="77777777" w:rsidR="003871A2" w:rsidRPr="001767D4" w:rsidRDefault="003871A2" w:rsidP="00AD090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23129183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 w:val="restart"/>
            <w:shd w:val="clear" w:color="auto" w:fill="FFFFFF"/>
            <w:vAlign w:val="center"/>
          </w:tcPr>
          <w:p w14:paraId="1A65195F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Всего</w:t>
            </w:r>
          </w:p>
          <w:p w14:paraId="338B0FA1" w14:textId="77777777" w:rsidR="003871A2" w:rsidRPr="001767D4" w:rsidRDefault="003871A2" w:rsidP="00AD090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78E35D37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786" w:type="dxa"/>
            <w:gridSpan w:val="2"/>
            <w:shd w:val="clear" w:color="auto" w:fill="auto"/>
            <w:vAlign w:val="center"/>
          </w:tcPr>
          <w:p w14:paraId="457BFCFE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Номера семестров</w:t>
            </w:r>
          </w:p>
        </w:tc>
      </w:tr>
      <w:tr w:rsidR="001767D4" w:rsidRPr="001767D4" w14:paraId="4F9119BC" w14:textId="77777777" w:rsidTr="001871C3">
        <w:trPr>
          <w:jc w:val="center"/>
        </w:trPr>
        <w:tc>
          <w:tcPr>
            <w:tcW w:w="4815" w:type="dxa"/>
            <w:vMerge/>
            <w:shd w:val="clear" w:color="auto" w:fill="FFFFFF"/>
            <w:vAlign w:val="center"/>
          </w:tcPr>
          <w:p w14:paraId="272F8285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/>
            <w:shd w:val="clear" w:color="auto" w:fill="FFFFFF"/>
            <w:vAlign w:val="center"/>
          </w:tcPr>
          <w:p w14:paraId="64AEE5D5" w14:textId="77777777" w:rsidR="003871A2" w:rsidRPr="001767D4" w:rsidRDefault="003871A2" w:rsidP="00AD09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98" w:type="dxa"/>
            <w:shd w:val="clear" w:color="auto" w:fill="FFFFFF"/>
            <w:vAlign w:val="center"/>
          </w:tcPr>
          <w:p w14:paraId="24B3FB17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V</w:t>
            </w:r>
          </w:p>
        </w:tc>
        <w:tc>
          <w:tcPr>
            <w:tcW w:w="2188" w:type="dxa"/>
            <w:shd w:val="clear" w:color="auto" w:fill="FFFFFF"/>
            <w:vAlign w:val="center"/>
          </w:tcPr>
          <w:p w14:paraId="27B46B9C" w14:textId="5F35AC06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V</w:t>
            </w:r>
            <w:r w:rsidR="001871C3"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I</w:t>
            </w:r>
          </w:p>
        </w:tc>
      </w:tr>
      <w:tr w:rsidR="001767D4" w:rsidRPr="001767D4" w14:paraId="08A99028" w14:textId="77777777" w:rsidTr="001871C3">
        <w:trPr>
          <w:jc w:val="center"/>
        </w:trPr>
        <w:tc>
          <w:tcPr>
            <w:tcW w:w="4815" w:type="dxa"/>
            <w:shd w:val="clear" w:color="auto" w:fill="FFFFFF"/>
          </w:tcPr>
          <w:p w14:paraId="0C9527E1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Аудиторные занятия (теоретические занятия)</w:t>
            </w:r>
          </w:p>
        </w:tc>
        <w:tc>
          <w:tcPr>
            <w:tcW w:w="892" w:type="dxa"/>
            <w:shd w:val="clear" w:color="auto" w:fill="FFFFFF"/>
          </w:tcPr>
          <w:p w14:paraId="51278967" w14:textId="612A333B" w:rsidR="003871A2" w:rsidRPr="001767D4" w:rsidRDefault="001767D4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598" w:type="dxa"/>
            <w:shd w:val="clear" w:color="auto" w:fill="FFFFFF"/>
          </w:tcPr>
          <w:p w14:paraId="74CF03C4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2188" w:type="dxa"/>
            <w:shd w:val="clear" w:color="auto" w:fill="FFFFFF"/>
          </w:tcPr>
          <w:p w14:paraId="44D05DC1" w14:textId="04D091C5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1767D4" w:rsidRPr="001767D4" w14:paraId="6E9E666A" w14:textId="77777777" w:rsidTr="001871C3">
        <w:trPr>
          <w:jc w:val="center"/>
        </w:trPr>
        <w:tc>
          <w:tcPr>
            <w:tcW w:w="4815" w:type="dxa"/>
            <w:shd w:val="clear" w:color="auto" w:fill="FFFFFF"/>
          </w:tcPr>
          <w:p w14:paraId="31E490C0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892" w:type="dxa"/>
            <w:shd w:val="clear" w:color="auto" w:fill="FFFFFF"/>
          </w:tcPr>
          <w:p w14:paraId="2891D9B6" w14:textId="2C1B43AB" w:rsidR="003871A2" w:rsidRPr="001767D4" w:rsidRDefault="001767D4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598" w:type="dxa"/>
            <w:shd w:val="clear" w:color="auto" w:fill="FFFFFF"/>
          </w:tcPr>
          <w:p w14:paraId="7E59EB49" w14:textId="508EF0A3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2188" w:type="dxa"/>
            <w:shd w:val="clear" w:color="auto" w:fill="FFFFFF"/>
          </w:tcPr>
          <w:p w14:paraId="5AA45D5C" w14:textId="55B6BAF7" w:rsidR="003871A2" w:rsidRPr="001767D4" w:rsidRDefault="00F83CCB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1767D4" w:rsidRPr="001767D4" w14:paraId="26E90055" w14:textId="77777777" w:rsidTr="001871C3">
        <w:trPr>
          <w:jc w:val="center"/>
        </w:trPr>
        <w:tc>
          <w:tcPr>
            <w:tcW w:w="4815" w:type="dxa"/>
            <w:shd w:val="clear" w:color="auto" w:fill="FFFFFF"/>
          </w:tcPr>
          <w:p w14:paraId="4DCBE219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Вид итогового контроля</w:t>
            </w:r>
          </w:p>
        </w:tc>
        <w:tc>
          <w:tcPr>
            <w:tcW w:w="892" w:type="dxa"/>
            <w:shd w:val="clear" w:color="auto" w:fill="FFFFFF"/>
          </w:tcPr>
          <w:p w14:paraId="21ADC102" w14:textId="77777777" w:rsidR="003871A2" w:rsidRPr="001767D4" w:rsidRDefault="003871A2" w:rsidP="00AD090E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98" w:type="dxa"/>
            <w:shd w:val="clear" w:color="auto" w:fill="FFFFFF"/>
          </w:tcPr>
          <w:p w14:paraId="21D24118" w14:textId="4D216C3F" w:rsidR="003871A2" w:rsidRPr="001767D4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  <w:t>Контр</w:t>
            </w:r>
            <w:r w:rsidR="001871C3" w:rsidRPr="001767D4"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  <w:t>ольная работа</w:t>
            </w:r>
          </w:p>
        </w:tc>
        <w:tc>
          <w:tcPr>
            <w:tcW w:w="2188" w:type="dxa"/>
            <w:shd w:val="clear" w:color="auto" w:fill="FFFFFF"/>
          </w:tcPr>
          <w:p w14:paraId="1A18079E" w14:textId="7B34D274" w:rsidR="003871A2" w:rsidRPr="001767D4" w:rsidRDefault="001871C3" w:rsidP="00AD090E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0"/>
                <w:szCs w:val="20"/>
                <w:lang w:eastAsia="zh-CN" w:bidi="hi-IN"/>
              </w:rPr>
            </w:pPr>
            <w:r w:rsidRPr="001767D4"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  <w:t>Дифференцированный зачет</w:t>
            </w:r>
          </w:p>
        </w:tc>
      </w:tr>
    </w:tbl>
    <w:p w14:paraId="53BE7EBD" w14:textId="77777777" w:rsidR="003871A2" w:rsidRPr="00CE7F6A" w:rsidRDefault="003871A2" w:rsidP="003871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8D0ECA" w14:textId="522F4605" w:rsidR="003871A2" w:rsidRPr="00CE7F6A" w:rsidRDefault="003871A2" w:rsidP="003871A2">
      <w:pPr>
        <w:pStyle w:val="1"/>
        <w:rPr>
          <w:rFonts w:cs="Times New Roman"/>
          <w:b/>
          <w:bCs w:val="0"/>
          <w:color w:val="000000"/>
          <w:sz w:val="24"/>
          <w:szCs w:val="24"/>
        </w:rPr>
      </w:pPr>
      <w:bookmarkStart w:id="14" w:name="_Toc193448112"/>
      <w:r w:rsidRPr="00CE7F6A">
        <w:rPr>
          <w:rFonts w:cs="Times New Roman"/>
          <w:b/>
          <w:bCs w:val="0"/>
          <w:color w:val="000000"/>
          <w:sz w:val="24"/>
          <w:szCs w:val="24"/>
        </w:rPr>
        <w:t xml:space="preserve">5. СДЕРЖАНИЕ </w:t>
      </w:r>
      <w:r w:rsidR="00D37DCA">
        <w:rPr>
          <w:rFonts w:cs="Times New Roman"/>
          <w:b/>
          <w:bCs w:val="0"/>
          <w:color w:val="000000"/>
          <w:sz w:val="24"/>
          <w:szCs w:val="24"/>
        </w:rPr>
        <w:t>ПРЕДМЕТА</w:t>
      </w:r>
      <w:r w:rsidRPr="00CE7F6A">
        <w:rPr>
          <w:rFonts w:cs="Times New Roman"/>
          <w:b/>
          <w:bCs w:val="0"/>
          <w:color w:val="000000"/>
          <w:sz w:val="24"/>
          <w:szCs w:val="24"/>
        </w:rPr>
        <w:t xml:space="preserve"> И ТРЕБОВАНИЯ К ФОРМАМ И СОДЕРЖАНИЮ ТЕКУЩЕГО, ПРОМЕЖУТОЧНОГО, ИТОГОВОГО КОНТРОЛЯ (ПРОГРАМНЫЙ МИНИМУМ, ЗАЧЁТНО-ЭКЗАМЕНАЦИОННЫЕ ТРЕБОВАНИЯ).</w:t>
      </w:r>
      <w:bookmarkEnd w:id="14"/>
    </w:p>
    <w:p w14:paraId="097D2B1C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ind w:left="720" w:right="432" w:hanging="600"/>
        <w:jc w:val="center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zh-CN" w:bidi="hi-IN"/>
        </w:rPr>
      </w:pPr>
    </w:p>
    <w:p w14:paraId="21EB8ED7" w14:textId="5A3677B3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CE7F6A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5.1 Содержание </w:t>
      </w:r>
      <w:r w:rsidR="00D37DCA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предмета</w:t>
      </w:r>
    </w:p>
    <w:p w14:paraId="64D39463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CE7F6A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  <w:r w:rsidRPr="00CE7F6A">
        <w:rPr>
          <w:rFonts w:ascii="Times New Roman" w:eastAsia="Times New Roman" w:hAnsi="Times New Roman"/>
          <w:kern w:val="0"/>
          <w:sz w:val="24"/>
          <w:szCs w:val="24"/>
          <w:lang w:eastAsia="ru-RU"/>
        </w:rPr>
        <w:br/>
      </w: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Тема 1. Теоретико-категориальные основы народной художественной </w:t>
      </w:r>
    </w:p>
    <w:p w14:paraId="23F08258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Культуры</w:t>
      </w:r>
    </w:p>
    <w:p w14:paraId="5CC51E6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</w:rPr>
        <w:t>Феномен народной художественной культуры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Многообразие и противоречивость трактовок понятия «народная художественная культура» различными авторами.</w:t>
      </w:r>
    </w:p>
    <w:p w14:paraId="112CCE68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Попытки отождествления народной художественной культуры с фольклором, народным искусством, народным художественным творчеством, традиционной народной культурой и 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</w:p>
    <w:p w14:paraId="7EF735F5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Проблематичность традиционного отделения народной художественной культуры от классических и современных жанров национального искусства, от его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религиозных направлений, от профессиональных форм создания, сохранения и распространения национально-кул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ьтурного наследия народа.</w:t>
      </w:r>
    </w:p>
    <w:p w14:paraId="6CDDF176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Специфика подходов к народной художественной культуре с позиций отдельных отраслей или подотраслей научных знаний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198526A5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Народная художественная культура глазами этнографа, искусствоведа, историка, психолога, филолога, фольклориста, философа, социолога и 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14:paraId="2428354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Возможные определения народно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й художественной культуры.</w:t>
      </w:r>
    </w:p>
    <w:p w14:paraId="3590942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Народная художественная культура как коллективная память поколений, в которой накапливается и перерабатывается их опыт. Народная художественная культура как совокупность художественных ценностей того или иного народа, а также форм и способов их создания, сохранения, распространения, бытования в народной среде.</w:t>
      </w:r>
    </w:p>
    <w:p w14:paraId="069047D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Фольклор в системе народной художественной культуры: специфика и жанрово-видовая характеристика.</w:t>
      </w:r>
    </w:p>
    <w:p w14:paraId="68214C10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Становление и развитие отечественной фольклористики. </w:t>
      </w:r>
    </w:p>
    <w:p w14:paraId="606FE1CB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Первые сборники произведений фольклора в России. </w:t>
      </w:r>
    </w:p>
    <w:p w14:paraId="3F361CBC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Описательный (фактографический) этап развития отечественной фольклористики. </w:t>
      </w:r>
    </w:p>
    <w:p w14:paraId="19F93908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Развитие теоретических работ по фольклору в России.</w:t>
      </w:r>
    </w:p>
    <w:p w14:paraId="090DAE7E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Творчество выдающихся собирателей и исследователей фольклора.   </w:t>
      </w:r>
    </w:p>
    <w:p w14:paraId="6CEBCF4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Современные отечественные школы фольклористики.</w:t>
      </w:r>
    </w:p>
    <w:p w14:paraId="2D7C60F1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Фольклор как древнейший пласт народной художественной культуры.</w:t>
      </w:r>
    </w:p>
    <w:p w14:paraId="179FB839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Разнообразие трактовок понятия «фольклор». </w:t>
      </w:r>
    </w:p>
    <w:p w14:paraId="656B1ECC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Фольклор в узком и широком смысле: как устное народное творчество и как совокупность всех видов народного творчества в контексте народной жизни.   </w:t>
      </w:r>
    </w:p>
    <w:p w14:paraId="59896BDF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Развитие понятия «фольклор» в отечественной науке. </w:t>
      </w:r>
    </w:p>
    <w:p w14:paraId="07FC3C35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Понятия о традиционном и современном, крестьянском и городском фольклоре.</w:t>
      </w:r>
    </w:p>
    <w:p w14:paraId="729E69D5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Фольклор и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фольклоризм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Фольклор аутентичный, сценический, стилизованный.</w:t>
      </w:r>
    </w:p>
    <w:p w14:paraId="424F1381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Признаки фольклора, выделяемые различными его исследователями: синкретизм, вариативность,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изустность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, импровизационность, коллективность и др. </w:t>
      </w:r>
    </w:p>
    <w:p w14:paraId="6EAC10E8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Противоположные подходы к фольклору как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внутриситуативному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искусству и как к художественно организованной жизни. </w:t>
      </w:r>
    </w:p>
    <w:p w14:paraId="5A117457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Особенности эстетического, социологического и психологического подходов к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исследованиям фольклора.</w:t>
      </w:r>
    </w:p>
    <w:p w14:paraId="6AA90259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Функции фольклора. Религиозно-мифологические, обрядовые, ритуальные, художественно-эстетические, педагогические, коммуникативно-информационные, социально-психологические и др.</w:t>
      </w:r>
    </w:p>
    <w:p w14:paraId="70CBFAE1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Диалектика художественных и вне художественных</w:t>
      </w:r>
      <w:r w:rsidRPr="00B97452">
        <w:rPr>
          <w:rFonts w:ascii="Times New Roman" w:hAnsi="Times New Roman"/>
          <w:kern w:val="0"/>
          <w:sz w:val="28"/>
          <w:szCs w:val="28"/>
        </w:rPr>
        <w:br/>
        <w:t>функций фольклора.</w:t>
      </w:r>
    </w:p>
    <w:p w14:paraId="5C646ED1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Проблема жанрово-видовой дифференциации фольклора. Фольклорный синкретизм и жанрово-видовая дифференциация народного художественного творчества. </w:t>
      </w:r>
    </w:p>
    <w:p w14:paraId="13FC231E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Взаимопроникновение фольклорных и вне фольклорных жанров в народной художественной культуре и художественной жизни общества.     </w:t>
      </w:r>
    </w:p>
    <w:p w14:paraId="4ADBEB8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Взаимосвязь фольклора с классическим искусством письменной традиции и с церковным искусством. Фольклорные корни новых жанров искусства (фольк-рока и </w:t>
      </w:r>
      <w:proofErr w:type="gramStart"/>
      <w:r w:rsidRPr="00B97452">
        <w:rPr>
          <w:rFonts w:ascii="Times New Roman" w:hAnsi="Times New Roman"/>
          <w:kern w:val="0"/>
          <w:sz w:val="28"/>
          <w:szCs w:val="28"/>
        </w:rPr>
        <w:t>т.п.</w:t>
      </w:r>
      <w:proofErr w:type="gramEnd"/>
      <w:r w:rsidRPr="00B97452">
        <w:rPr>
          <w:rFonts w:ascii="Times New Roman" w:hAnsi="Times New Roman"/>
          <w:kern w:val="0"/>
          <w:sz w:val="28"/>
          <w:szCs w:val="28"/>
        </w:rPr>
        <w:t>).</w:t>
      </w:r>
    </w:p>
    <w:p w14:paraId="71E835C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Проблемы возрождения и сохранения фольклорных традиций. Фольклор в контексте современной культуры. Феномен двуязычия современного фольклора. </w:t>
      </w:r>
    </w:p>
    <w:p w14:paraId="7464A81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Фольклор и художественная самодеятельность. Фольклор и профессиональное искусство.</w:t>
      </w:r>
    </w:p>
    <w:p w14:paraId="5490E081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Принципы и механизмы функционирования фольклора в современных условиях. </w:t>
      </w:r>
    </w:p>
    <w:p w14:paraId="55019B97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Проблемы подражательности, </w:t>
      </w:r>
      <w:proofErr w:type="spellStart"/>
      <w:r w:rsidRPr="00B97452">
        <w:rPr>
          <w:rFonts w:ascii="Times New Roman" w:hAnsi="Times New Roman"/>
          <w:kern w:val="0"/>
          <w:sz w:val="28"/>
          <w:szCs w:val="28"/>
        </w:rPr>
        <w:t>имитационности</w:t>
      </w:r>
      <w:proofErr w:type="spellEnd"/>
      <w:r w:rsidRPr="00B97452">
        <w:rPr>
          <w:rFonts w:ascii="Times New Roman" w:hAnsi="Times New Roman"/>
          <w:kern w:val="0"/>
          <w:sz w:val="28"/>
          <w:szCs w:val="28"/>
        </w:rPr>
        <w:t>, вторичности, эклектичности воспроизведения архаичных фольклорных форм в современной культуре.</w:t>
      </w:r>
    </w:p>
    <w:p w14:paraId="39BACAD2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Нормативные акты ЮНЕСКО о сохранении фольклора и создании коллекций народного искусства</w:t>
      </w:r>
    </w:p>
    <w:p w14:paraId="4E03A165" w14:textId="77777777" w:rsidR="003871A2" w:rsidRPr="00B97452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7C5387FD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lastRenderedPageBreak/>
        <w:t>Тема 2. Социокультурные исторические основы народной художественной культуры</w:t>
      </w:r>
    </w:p>
    <w:p w14:paraId="2B94EF1F" w14:textId="77777777" w:rsidR="003871A2" w:rsidRPr="00B9745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Народная художественная культура в традиционных календарных праздниках и обрядах. Анализ исходных понятий «праздник», «обряд», «ритуал», «обычай».   </w:t>
      </w:r>
    </w:p>
    <w:p w14:paraId="0BA635A2" w14:textId="17B9B2DC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Этимология слова «календарь».</w:t>
      </w:r>
      <w:r w:rsidR="00DD2D3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Типы древних календарей: солнечный и лунный. Виды календарей. Древнеславянские сосуды календари, календарные «черты и резы», деревянные календари на Руси. Юлианский и Григорианский календари, «Живот» как древнерусский Зодиак. Церковный календарь, Святцы, Минеи, Пасхалии, церковно-народный месяцеслов на Руси.</w:t>
      </w:r>
    </w:p>
    <w:p w14:paraId="02643244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Календарные народные праздники и обряды на Руси. Связь календарных народных праздников с зимним и летним солнцеворотами, весенним и осенним равноденствиями, с циклами сельскохозяйственных работ, с языческими и христианскими,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основаниями народной веры.</w:t>
      </w:r>
    </w:p>
    <w:p w14:paraId="58E906D6" w14:textId="77777777" w:rsidR="003871A2" w:rsidRPr="00B9745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Система церковных праздников; двунадесятые (переходящие и не переходящие) и престольные праздники.</w:t>
      </w:r>
    </w:p>
    <w:p w14:paraId="7EB8190E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Пасха – «праздник праздников». Пасха как важнейший православный праздник. Определение его даты по «Пасхалиям». Ветхозаветный и новозаветный смыслы Пасхи. Библейское сказание о воскресении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Христа. Икона праздника, пасхальные церковные песнопения и колокольные звоны.</w:t>
      </w:r>
    </w:p>
    <w:p w14:paraId="77A632B5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Художественные элементы пасхальных народных гуляний, игр, развлечений. Пасхальные яйца-крашенки и писанки. Традиции изготовления и освящения в церкви кулича и пасхи.</w:t>
      </w:r>
    </w:p>
    <w:p w14:paraId="3DF43713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Великодневные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народные песни с инструментальным сопровождением, «волшебные» песни, устройство качелей, зрелищ (балаганов), катание пасхальных яиц. Возрождение традиций всенародного празднования Пасхи в современных условиях.</w:t>
      </w:r>
    </w:p>
    <w:p w14:paraId="5CF1AE57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Народные обычаи празднования церковных праздников: приметы, гадания, игры и другие развлечения в праздничные дни церковного календаря.</w:t>
      </w:r>
    </w:p>
    <w:p w14:paraId="3EBA22A9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Зимние святки. Период празднования: от Рождества до Крещения (с 7 по 19 января по новому стилю). Происхождение, языческий и христианский смыслы праздника.</w:t>
      </w:r>
    </w:p>
    <w:p w14:paraId="05D08C2F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Древний культ солнечных божеств (Коляды и др.). Библейские предания о Рождестве и Крещении Христа, иконы и канонические церковные песнопения этих праздников. Художественные элементы празднования зимних святок.</w:t>
      </w:r>
    </w:p>
    <w:p w14:paraId="2C9E91EF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Масленица. Период празднования (последняя неделя перед Великим Постом).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Происхождение, языческий и христианский смыслы праздника. Масленица как персо</w:t>
      </w:r>
      <w:r w:rsidRPr="00B97452">
        <w:rPr>
          <w:rFonts w:ascii="Times New Roman" w:hAnsi="Times New Roman"/>
          <w:kern w:val="0"/>
          <w:sz w:val="28"/>
          <w:szCs w:val="28"/>
        </w:rPr>
        <w:t>наж праздника. Обряд сжигания антропоморфного чучела Масленицы, его древнее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B97452">
        <w:rPr>
          <w:rFonts w:ascii="Times New Roman" w:hAnsi="Times New Roman"/>
          <w:kern w:val="0"/>
          <w:sz w:val="28"/>
          <w:szCs w:val="28"/>
        </w:rPr>
        <w:t>жертвенное значение, связанное с преклонением перед силами природы. Масленичные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B97452">
        <w:rPr>
          <w:rFonts w:ascii="Times New Roman" w:hAnsi="Times New Roman"/>
          <w:kern w:val="0"/>
          <w:sz w:val="28"/>
          <w:szCs w:val="28"/>
        </w:rPr>
        <w:t>традиции катания с гор и на лошадях, взятия снежных</w:t>
      </w:r>
      <w:r>
        <w:rPr>
          <w:rFonts w:ascii="Times New Roman" w:hAnsi="Times New Roman"/>
          <w:kern w:val="0"/>
          <w:sz w:val="28"/>
          <w:szCs w:val="28"/>
        </w:rPr>
        <w:t xml:space="preserve"> городков, чествования новобрач</w:t>
      </w:r>
      <w:r w:rsidRPr="00B97452">
        <w:rPr>
          <w:rFonts w:ascii="Times New Roman" w:hAnsi="Times New Roman"/>
          <w:kern w:val="0"/>
          <w:sz w:val="28"/>
          <w:szCs w:val="28"/>
        </w:rPr>
        <w:t>ных. Художественные элементы празднования Масленицы.</w:t>
      </w:r>
    </w:p>
    <w:p w14:paraId="5A5153C4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Традиционный народный календарный праздник как комплекс магических обрядов, ритуалов, гаданий, художественной трапезы, игр, процессий и </w:t>
      </w:r>
      <w:r w:rsidRPr="00B97452">
        <w:rPr>
          <w:rFonts w:ascii="Times New Roman" w:hAnsi="Times New Roman"/>
          <w:kern w:val="0"/>
          <w:sz w:val="28"/>
          <w:szCs w:val="28"/>
        </w:rPr>
        <w:lastRenderedPageBreak/>
        <w:t xml:space="preserve">маскарадов, музыки, танцев, представлений и </w:t>
      </w:r>
      <w:proofErr w:type="gramStart"/>
      <w:r w:rsidRPr="00B97452">
        <w:rPr>
          <w:rFonts w:ascii="Times New Roman" w:hAnsi="Times New Roman"/>
          <w:kern w:val="0"/>
          <w:sz w:val="28"/>
          <w:szCs w:val="28"/>
        </w:rPr>
        <w:t>т.д.</w:t>
      </w:r>
      <w:proofErr w:type="gramEnd"/>
      <w:r w:rsidRPr="00B97452">
        <w:rPr>
          <w:rFonts w:ascii="Times New Roman" w:hAnsi="Times New Roman"/>
          <w:kern w:val="0"/>
          <w:sz w:val="28"/>
          <w:szCs w:val="28"/>
        </w:rPr>
        <w:t xml:space="preserve"> Художественные элементы в традиционных народных календарных праздниках и обрядах на Руси.</w:t>
      </w:r>
    </w:p>
    <w:p w14:paraId="7D076D27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Социально-психологическое значение старинных народных календарных праздников, их роль в регуляции отношений человека с природой социума, в социализации личности, в сохранении трансляции от поколения к поколению наиболее значимых, проверенных веками духовно-нравственных ценностей и этнических стереотипов поведения, позволяющих народу выжить и сохранить свое физическое и психологическое здоровье.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</w:p>
    <w:p w14:paraId="20F3610A" w14:textId="77777777" w:rsidR="003871A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Игровые формы народной художественной культуры. Понятия «игра», «игровая деятельность», «игровая культура». Игра как вид деятельности или трансакция (</w:t>
      </w:r>
      <w:proofErr w:type="spellStart"/>
      <w:r w:rsidRPr="00B97452">
        <w:rPr>
          <w:rFonts w:ascii="Times New Roman" w:hAnsi="Times New Roman"/>
          <w:kern w:val="0"/>
          <w:sz w:val="28"/>
          <w:szCs w:val="28"/>
        </w:rPr>
        <w:t>Э.Берн</w:t>
      </w:r>
      <w:proofErr w:type="spellEnd"/>
      <w:r w:rsidRPr="00B97452">
        <w:rPr>
          <w:rFonts w:ascii="Times New Roman" w:hAnsi="Times New Roman"/>
          <w:kern w:val="0"/>
          <w:sz w:val="28"/>
          <w:szCs w:val="28"/>
        </w:rPr>
        <w:t>). Психологические основы игры (по Д. Б. Эльконину и др.). Природа и функции игровой деятельности. Классификация игр. Понятие о народной игре. Происхождение и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B97452">
        <w:rPr>
          <w:rFonts w:ascii="Times New Roman" w:hAnsi="Times New Roman"/>
          <w:kern w:val="0"/>
          <w:sz w:val="28"/>
          <w:szCs w:val="28"/>
        </w:rPr>
        <w:t>эволюция народных игр, их связь с древними игрищами и мистериями. Отражение в народных играх психологии народа, традиционных форм его жизни. Игра как элемент традиционных народных праздников и обрядов.</w:t>
      </w:r>
    </w:p>
    <w:p w14:paraId="33DE7774" w14:textId="77777777" w:rsidR="003871A2" w:rsidRPr="00B97452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Российские собиратели и исследователи традиционных народных игр (Е. А. Покровский, Г. С. Виноградов и др.). </w:t>
      </w:r>
    </w:p>
    <w:p w14:paraId="7899672B" w14:textId="77777777" w:rsidR="003871A2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Народное художественное творчество и игра. Современные концепции игровой природы искусства. Драма как игра. Музыка как игра. Танец как «чистая игра» (И. </w:t>
      </w:r>
      <w:proofErr w:type="spellStart"/>
      <w:r w:rsidRPr="00B97452">
        <w:rPr>
          <w:rFonts w:ascii="Times New Roman" w:hAnsi="Times New Roman"/>
          <w:kern w:val="0"/>
          <w:sz w:val="28"/>
          <w:szCs w:val="28"/>
        </w:rPr>
        <w:t>Хейзинга</w:t>
      </w:r>
      <w:proofErr w:type="spellEnd"/>
      <w:r w:rsidRPr="00B97452">
        <w:rPr>
          <w:rFonts w:ascii="Times New Roman" w:hAnsi="Times New Roman"/>
          <w:kern w:val="0"/>
          <w:sz w:val="28"/>
          <w:szCs w:val="28"/>
        </w:rPr>
        <w:t xml:space="preserve">). Народные песни-игры, игры-пляски, игры-хороводы, народные игры-сценки, игровые сюжеты в народном изобразительном и декоративно-прикладном творчестве.     </w:t>
      </w:r>
    </w:p>
    <w:p w14:paraId="3017C825" w14:textId="77777777" w:rsidR="003871A2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Старинные детские народные игры: подвижные игры на свежем воздухе, игры с куклами и другими игрушками. Детские игры-сценки, игры с песнями и танцевальными движениями. </w:t>
      </w:r>
    </w:p>
    <w:p w14:paraId="1B660018" w14:textId="77777777" w:rsidR="003871A2" w:rsidRPr="00F569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Традиционные молодёжные игры. Роль традиционных народных игр в </w:t>
      </w:r>
      <w:r w:rsidRPr="00F569E6">
        <w:rPr>
          <w:rFonts w:ascii="Times New Roman" w:hAnsi="Times New Roman"/>
          <w:kern w:val="0"/>
          <w:sz w:val="28"/>
          <w:szCs w:val="28"/>
        </w:rPr>
        <w:t>современной культуре. Традиционные народные игры в формировании и развитии личности детей и подростков.</w:t>
      </w:r>
    </w:p>
    <w:p w14:paraId="331E6B97" w14:textId="77777777" w:rsidR="003871A2" w:rsidRPr="00F569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311255A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Тема 3. Художественно-эстетические основы народной культуры</w:t>
      </w:r>
    </w:p>
    <w:p w14:paraId="276C9A5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Устное народное творчество как феномен народной художественной культуры. Понятие «устное народное творчество». Взаимосвязь устного народного творчества с другими видами народного художественного творчества, с народной картиной мира, с древнеславянской мифологией, с традиционным укладом народной жизни и с историей.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14:paraId="0C690D8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Основные виды и жанры устного народного творчества. Потешки, 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пестушки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прибаутки, считалки, дразнилки, перевертыши, пословицы, поговорки, скороговорки, загадки, сказки и былины как традиционные средства воспитания, позитивного психофизиологического воздействия на детей и передачи им опыта предшествующих поколений.</w:t>
      </w:r>
    </w:p>
    <w:p w14:paraId="3539212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Жанры календарной поэзии в русском устном народном творчестве. Русские народные сказки: особенности жанра и педагогический потенциал. Сказки о животных, волшебные, 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новеллические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, библейские, докучные.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Основные образы и сюжеты русских народных сказок, трансформация в них древних мифов.</w:t>
      </w:r>
    </w:p>
    <w:p w14:paraId="6BB8B917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 xml:space="preserve">Олицетворение в сказках небесных светил и природных стихий: Солнца и Месяца, Молнии и Грозы, Ветра, Радуги, Зари и т.д. Сказочные образы живой </w:t>
      </w:r>
      <w:proofErr w:type="gramStart"/>
      <w:r w:rsidRPr="00F569E6">
        <w:rPr>
          <w:rFonts w:ascii="Times New Roman" w:hAnsi="Times New Roman"/>
          <w:kern w:val="0"/>
          <w:sz w:val="28"/>
          <w:szCs w:val="28"/>
        </w:rPr>
        <w:t>и  мертвой</w:t>
      </w:r>
      <w:proofErr w:type="gramEnd"/>
      <w:r w:rsidRPr="00F569E6">
        <w:rPr>
          <w:rFonts w:ascii="Times New Roman" w:hAnsi="Times New Roman"/>
          <w:kern w:val="0"/>
          <w:sz w:val="28"/>
          <w:szCs w:val="28"/>
        </w:rPr>
        <w:t xml:space="preserve"> воды, Неба, Земли и подземного мира.</w:t>
      </w:r>
    </w:p>
    <w:p w14:paraId="28A199D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>Сказочные образы животных и птиц как трансформация древнеславянских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F569E6">
        <w:rPr>
          <w:rFonts w:ascii="Times New Roman" w:hAnsi="Times New Roman"/>
          <w:kern w:val="0"/>
          <w:sz w:val="28"/>
          <w:szCs w:val="28"/>
        </w:rPr>
        <w:t xml:space="preserve">мифологических образов (Гамаюн, </w:t>
      </w:r>
      <w:proofErr w:type="spellStart"/>
      <w:r w:rsidRPr="00F569E6">
        <w:rPr>
          <w:rFonts w:ascii="Times New Roman" w:hAnsi="Times New Roman"/>
          <w:kern w:val="0"/>
          <w:sz w:val="28"/>
          <w:szCs w:val="28"/>
        </w:rPr>
        <w:t>Алкопост</w:t>
      </w:r>
      <w:proofErr w:type="spellEnd"/>
      <w:r w:rsidRPr="00F569E6">
        <w:rPr>
          <w:rFonts w:ascii="Times New Roman" w:hAnsi="Times New Roman"/>
          <w:kern w:val="0"/>
          <w:sz w:val="28"/>
          <w:szCs w:val="28"/>
        </w:rPr>
        <w:t xml:space="preserve">, Полкан и др.). </w:t>
      </w:r>
    </w:p>
    <w:p w14:paraId="5A97E24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 xml:space="preserve">Отголоски древних культовых представлений в сказочных образах медведя, волка, зайца, соловья, голубя, журавля и других сказочных персонажей. Нравоучительные основы русских народных сказок. Образы положительных и отрицательных героев, понятия о добре и зле, щедрости и жадности, смелости и трусости, хитрости и простодушии, и </w:t>
      </w:r>
      <w:proofErr w:type="gramStart"/>
      <w:r w:rsidRPr="00F569E6">
        <w:rPr>
          <w:rFonts w:ascii="Times New Roman" w:hAnsi="Times New Roman"/>
          <w:kern w:val="0"/>
          <w:sz w:val="28"/>
          <w:szCs w:val="28"/>
        </w:rPr>
        <w:t>т.д.</w:t>
      </w:r>
      <w:proofErr w:type="gramEnd"/>
      <w:r w:rsidRPr="00F569E6">
        <w:rPr>
          <w:rFonts w:ascii="Times New Roman" w:hAnsi="Times New Roman"/>
          <w:kern w:val="0"/>
          <w:sz w:val="28"/>
          <w:szCs w:val="28"/>
        </w:rPr>
        <w:t xml:space="preserve"> Типология положительных и отрицательных персонажей русских народных сказок.</w:t>
      </w:r>
    </w:p>
    <w:p w14:paraId="0FD0FD2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 xml:space="preserve">Чудесные вещи и события в волшебных сказках, сверхчеловеческие </w:t>
      </w:r>
      <w:proofErr w:type="gramStart"/>
      <w:r w:rsidRPr="00F569E6">
        <w:rPr>
          <w:rFonts w:ascii="Times New Roman" w:hAnsi="Times New Roman"/>
          <w:kern w:val="0"/>
          <w:sz w:val="28"/>
          <w:szCs w:val="28"/>
        </w:rPr>
        <w:t xml:space="preserve">способно- </w:t>
      </w:r>
      <w:proofErr w:type="spellStart"/>
      <w:r w:rsidRPr="00F569E6">
        <w:rPr>
          <w:rFonts w:ascii="Times New Roman" w:hAnsi="Times New Roman"/>
          <w:kern w:val="0"/>
          <w:sz w:val="28"/>
          <w:szCs w:val="28"/>
        </w:rPr>
        <w:t>сти</w:t>
      </w:r>
      <w:proofErr w:type="spellEnd"/>
      <w:proofErr w:type="gramEnd"/>
      <w:r w:rsidRPr="00F569E6">
        <w:rPr>
          <w:rFonts w:ascii="Times New Roman" w:hAnsi="Times New Roman"/>
          <w:kern w:val="0"/>
          <w:sz w:val="28"/>
          <w:szCs w:val="28"/>
        </w:rPr>
        <w:t xml:space="preserve"> сказочных героев. Отражение в сказках народных представлений о пространстве, времени, движении, материи и энергии. Волшебные трансформации этих феноменов в сказках. Сверхъестественные способности сказочных героев перемещаться в пространстве и во времени, превращаться в животных и птиц, преодолевать непреодолимые для реальных людей преграды, побеждать более сильных врагов.</w:t>
      </w:r>
    </w:p>
    <w:p w14:paraId="5F8CE44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>Народные и авторские сказки. Народные сказки и творчество А. С. Пушкина.</w:t>
      </w:r>
    </w:p>
    <w:p w14:paraId="3B1EAEE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 xml:space="preserve">Сказки и русское классическое искусство (картины В. Васнецова, оперы-сказки Н. </w:t>
      </w:r>
      <w:proofErr w:type="spellStart"/>
      <w:r w:rsidRPr="00F569E6">
        <w:rPr>
          <w:rFonts w:ascii="Times New Roman" w:hAnsi="Times New Roman"/>
          <w:kern w:val="0"/>
          <w:sz w:val="28"/>
          <w:szCs w:val="28"/>
        </w:rPr>
        <w:t>А.Римского</w:t>
      </w:r>
      <w:proofErr w:type="spellEnd"/>
      <w:r w:rsidRPr="00F569E6">
        <w:rPr>
          <w:rFonts w:ascii="Times New Roman" w:hAnsi="Times New Roman"/>
          <w:kern w:val="0"/>
          <w:sz w:val="28"/>
          <w:szCs w:val="28"/>
        </w:rPr>
        <w:t xml:space="preserve">-Корсакова и </w:t>
      </w:r>
      <w:proofErr w:type="gramStart"/>
      <w:r w:rsidRPr="00F569E6">
        <w:rPr>
          <w:rFonts w:ascii="Times New Roman" w:hAnsi="Times New Roman"/>
          <w:kern w:val="0"/>
          <w:sz w:val="28"/>
          <w:szCs w:val="28"/>
        </w:rPr>
        <w:t>т.д.</w:t>
      </w:r>
      <w:proofErr w:type="gramEnd"/>
      <w:r w:rsidRPr="00F569E6">
        <w:rPr>
          <w:rFonts w:ascii="Times New Roman" w:hAnsi="Times New Roman"/>
          <w:kern w:val="0"/>
          <w:sz w:val="28"/>
          <w:szCs w:val="28"/>
        </w:rPr>
        <w:t>).</w:t>
      </w:r>
    </w:p>
    <w:p w14:paraId="2329448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>Былины: происхождение и классификация. Былины киевского и новгородского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F569E6">
        <w:rPr>
          <w:rFonts w:ascii="Times New Roman" w:hAnsi="Times New Roman"/>
          <w:kern w:val="0"/>
          <w:sz w:val="28"/>
          <w:szCs w:val="28"/>
        </w:rPr>
        <w:t xml:space="preserve">циклов, героические и </w:t>
      </w:r>
      <w:proofErr w:type="spellStart"/>
      <w:r w:rsidRPr="00F569E6">
        <w:rPr>
          <w:rFonts w:ascii="Times New Roman" w:hAnsi="Times New Roman"/>
          <w:kern w:val="0"/>
          <w:sz w:val="28"/>
          <w:szCs w:val="28"/>
        </w:rPr>
        <w:t>новеллические</w:t>
      </w:r>
      <w:proofErr w:type="spellEnd"/>
      <w:r w:rsidRPr="00F569E6">
        <w:rPr>
          <w:rFonts w:ascii="Times New Roman" w:hAnsi="Times New Roman"/>
          <w:kern w:val="0"/>
          <w:sz w:val="28"/>
          <w:szCs w:val="28"/>
        </w:rPr>
        <w:t xml:space="preserve"> былины, былины об Илье Муромце, Добрыне Никитиче, Алеше Поповиче, Садко и других. Отражение образов былинных богатырей в русском классическом искусстве (на картинах </w:t>
      </w:r>
      <w:proofErr w:type="spellStart"/>
      <w:r w:rsidRPr="00F569E6">
        <w:rPr>
          <w:rFonts w:ascii="Times New Roman" w:hAnsi="Times New Roman"/>
          <w:kern w:val="0"/>
          <w:sz w:val="28"/>
          <w:szCs w:val="28"/>
        </w:rPr>
        <w:t>В.Васнецова</w:t>
      </w:r>
      <w:proofErr w:type="spellEnd"/>
      <w:r w:rsidRPr="00F569E6">
        <w:rPr>
          <w:rFonts w:ascii="Times New Roman" w:hAnsi="Times New Roman"/>
          <w:kern w:val="0"/>
          <w:sz w:val="28"/>
          <w:szCs w:val="28"/>
        </w:rPr>
        <w:t>, в «Богатырской симфонии» А. П. Бородина и др.). Опера-былина Н. А. Римского-Корсакова «Садко».</w:t>
      </w:r>
    </w:p>
    <w:p w14:paraId="013638F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>Сказы, предания и легенды: жанровые особенности, соотношение реальностей и вымысла в их содержании.</w:t>
      </w:r>
    </w:p>
    <w:p w14:paraId="1833703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>Духовные стихи, отражение в них особенности народной веры, библейских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F569E6">
        <w:rPr>
          <w:rFonts w:ascii="Times New Roman" w:hAnsi="Times New Roman"/>
          <w:kern w:val="0"/>
          <w:sz w:val="28"/>
          <w:szCs w:val="28"/>
        </w:rPr>
        <w:t>образов, тем и сюжетов. Старинные традиции исполнения духовных стихов на Руси каликами перехожими. Духовный стих и народное музыкальное творчество (исполнение духовных стихов фольклорными музыкальными коллективами).</w:t>
      </w:r>
    </w:p>
    <w:p w14:paraId="0864885C" w14:textId="77777777" w:rsidR="003871A2" w:rsidRPr="00F569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 xml:space="preserve">Влияние устного народного творчества на классическое и современное искусство. </w:t>
      </w:r>
    </w:p>
    <w:p w14:paraId="13CFEE0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F569E6">
        <w:rPr>
          <w:rFonts w:ascii="Times New Roman" w:hAnsi="Times New Roman"/>
          <w:kern w:val="0"/>
          <w:sz w:val="28"/>
          <w:szCs w:val="28"/>
        </w:rPr>
        <w:t>Народное музыкальное творчество. Народное песенное творчество: понятие</w:t>
      </w:r>
      <w:r>
        <w:rPr>
          <w:rFonts w:ascii="Times New Roman" w:hAnsi="Times New Roman"/>
          <w:kern w:val="0"/>
          <w:sz w:val="28"/>
          <w:szCs w:val="28"/>
        </w:rPr>
        <w:t xml:space="preserve"> ж</w:t>
      </w:r>
      <w:r w:rsidRPr="00F569E6">
        <w:rPr>
          <w:rFonts w:ascii="Times New Roman" w:hAnsi="Times New Roman"/>
          <w:kern w:val="0"/>
          <w:sz w:val="28"/>
          <w:szCs w:val="28"/>
        </w:rPr>
        <w:t>анрово-видовая структура. Связь народного песенного творчества с, природой.</w:t>
      </w:r>
    </w:p>
    <w:p w14:paraId="2AEA5D8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proofErr w:type="spellStart"/>
      <w:r w:rsidRPr="00F569E6">
        <w:rPr>
          <w:rFonts w:ascii="Times New Roman" w:hAnsi="Times New Roman"/>
          <w:kern w:val="0"/>
          <w:sz w:val="28"/>
          <w:szCs w:val="28"/>
        </w:rPr>
        <w:t>Заклички</w:t>
      </w:r>
      <w:proofErr w:type="spellEnd"/>
      <w:r w:rsidRPr="00F569E6">
        <w:rPr>
          <w:rFonts w:ascii="Times New Roman" w:hAnsi="Times New Roman"/>
          <w:kern w:val="0"/>
          <w:sz w:val="28"/>
          <w:szCs w:val="28"/>
        </w:rPr>
        <w:t xml:space="preserve">. Календарные народные песни (колядки, масленичные, троицкие, купальские и другие), их обусловленность древними воззрениями славян на природу, связь с древнеславянской мифологией. Календарные народные песни как часть земледельческих народных праздников и обрядов. </w:t>
      </w:r>
      <w:r w:rsidRPr="00F569E6">
        <w:rPr>
          <w:rFonts w:ascii="Times New Roman" w:hAnsi="Times New Roman"/>
          <w:kern w:val="0"/>
          <w:sz w:val="28"/>
          <w:szCs w:val="28"/>
        </w:rPr>
        <w:lastRenderedPageBreak/>
        <w:t>Песни семейно-бытовых обрядов (родильных,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F569E6">
        <w:rPr>
          <w:rFonts w:ascii="Times New Roman" w:hAnsi="Times New Roman"/>
          <w:kern w:val="0"/>
          <w:sz w:val="28"/>
          <w:szCs w:val="28"/>
        </w:rPr>
        <w:t>свадебных, похоронных и др.). Связь народного песенного творчества со всеми этапами человеческой жизни, с земледельческим и ратным трудом, с народной игровой культурой. Колыбельные, игровые, плясовые, хороводные, трудовые, и свадебные народные песни. Рекрутские песни и причитания.</w:t>
      </w:r>
    </w:p>
    <w:p w14:paraId="7C12552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hAnsi="Times New Roman"/>
          <w:kern w:val="0"/>
          <w:sz w:val="28"/>
          <w:szCs w:val="28"/>
        </w:rPr>
        <w:t>Городские песни. Канты. Баллады, песни-романсы. Солдатские песни.</w:t>
      </w:r>
      <w:r w:rsidRPr="00F569E6">
        <w:rPr>
          <w:rFonts w:ascii="Times New Roman" w:hAnsi="Times New Roman"/>
          <w:kern w:val="0"/>
          <w:sz w:val="28"/>
          <w:szCs w:val="28"/>
        </w:rPr>
        <w:br/>
        <w:t>Выдающиеся собиратели и исполнители русских народных песен. Сборники</w:t>
      </w:r>
      <w:r w:rsidRPr="00F569E6">
        <w:rPr>
          <w:rFonts w:ascii="Times New Roman" w:hAnsi="Times New Roman"/>
          <w:kern w:val="0"/>
          <w:sz w:val="28"/>
          <w:szCs w:val="28"/>
        </w:rPr>
        <w:br/>
        <w:t>русских народных песен М. А. Балакирева, Н. А. Римского-Корсакова и других великих русских композиторов. Русские народные песни в исполнении Ф. И. Шаляпина и других великих русских певцов. Старинные и современные народные хоры, и фольклорные ансамбли. Крестьянский хор под руководством М. Е. Пятницкого: исто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рия создания, репертуар, значение для развития отечественной народно-певческой культуры.</w:t>
      </w:r>
    </w:p>
    <w:p w14:paraId="665A74B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Русская народная инструментальная музыка. Старинные музыкальные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 xml:space="preserve">инструменты: духовые (свирель, жалейка, 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кугиклы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рожок и другие), ударные (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трешетки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рубель, ложки, бубен и другие) и струнные (гусли крыловидные и шлемовидные, гудок, домра, лира колесная, балалайка и другие). Гармоника в России. Роль народных музыкальных инструментов в народном быту и в празднично-обрядной культуре.</w:t>
      </w:r>
    </w:p>
    <w:p w14:paraId="373CEFD8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Скоморохи на Руси и их музыкальные инструменты. Народные музыкальные наигрыши.</w:t>
      </w:r>
    </w:p>
    <w:p w14:paraId="37C9F70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Колокольные звоны на Руси, их роль и место в традиционной народной жизни.</w:t>
      </w:r>
    </w:p>
    <w:p w14:paraId="5A15AA6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Виды колокольных звонов: благовест, трезвон, встречный и проводной звоны, всполошный звон и </w:t>
      </w:r>
      <w:proofErr w:type="gram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Знаменитые российские колокола и колокольни. </w:t>
      </w:r>
    </w:p>
    <w:p w14:paraId="0C37A88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Современная колокольная музыка. Фестивали колокольной музыки в Ярославле и других городах.</w:t>
      </w:r>
    </w:p>
    <w:p w14:paraId="4E49453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Известные старинные и современные ансамбли и оркестры русских народных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инструментов. Ансамбль рожечников И. Кондратьева, ансамбль гусляров О. Смоленского, оркестр хроматических гармоник Н. Белобородова. Великорусский оркестр народных инструментов под руководством В. В. Андреева.</w:t>
      </w:r>
    </w:p>
    <w:p w14:paraId="6BF05632" w14:textId="77777777" w:rsidR="003871A2" w:rsidRPr="00F569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Влияние народного песенного творчества на русское церковно-певческое искусство. </w:t>
      </w:r>
    </w:p>
    <w:p w14:paraId="7E279D7E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Влияние народного музыкального творчества на современное музыкальное искусство.</w:t>
      </w:r>
    </w:p>
    <w:p w14:paraId="50D1E92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Проблемы аутентичности и стилизации музыкального фольклора в современных бытовых и сценических формах музыкальной жизни.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Известные современные любительские музыкальные коллективы в России. Зарубежные любительские хоры русской народной песни, ансамбли и оркестры русских народных инструментов.</w:t>
      </w:r>
    </w:p>
    <w:p w14:paraId="1FEB4DA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Народное театральное творчество. Понятие «фольклорный театр». Обрядовые, ритуальные и мифологические истоки фольклорного театра. Фольклорный театр и древние мистерии. Элементы драматического действия в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древних игрищах и хороводах. Обычай ряжения, ряженые как гонители порчи, хранители здоровья и благополучия.</w:t>
      </w:r>
    </w:p>
    <w:p w14:paraId="210F8FA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Фольклорный театр и смеховая народная культура. Скоморошьи «потехи» и «игрища» XVII века: «Барин и 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Афонька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». «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Самобойные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кнуты», «Два мужика». Интермедии («Дьячок и сыновья», «Голландский лекарь и добрый аптекарь» и др.). Образы скоморохов в русском классическом искусстве (пляска скоморохов в опере Н. А. Римского-Корсакова «Снегурочка» и др.). Развитие традиций скоморошества в современном любительском и профессиональном театральном творчестве.</w:t>
      </w:r>
    </w:p>
    <w:p w14:paraId="6D07078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Театр Петрушки: история возникновения, бытования и развития в России.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Традиционные сюжеты представлений театра Петрушки. Театр Петрушки на русских ярмарках. Сохранение и развитие традиций театра Петрушки в современных условиях.</w:t>
      </w:r>
    </w:p>
    <w:p w14:paraId="41B7DA25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Раек как разновидность фольклорного театра; традиционные новгородские, петербургские и московские райки. Вертепные представления. Прибаутки балаганных и карусельных «дедов». Медвежьи потехи. Русский народный театр </w:t>
      </w:r>
      <w:proofErr w:type="gram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XVII-XIX</w:t>
      </w:r>
      <w:proofErr w:type="gram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веков. Постановка народных драм, роль «заправилы» в постановке народных драм. Особенности подготовки, проведения в старину представлений фольклорного театра. «Заправилы» как народные режиссеры.</w:t>
      </w:r>
    </w:p>
    <w:p w14:paraId="4538A810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Современный опыт возрождения традиционных видов фольклорного театра в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профессиональном и любительском театральном творчестве.</w:t>
      </w:r>
    </w:p>
    <w:p w14:paraId="299459D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История крепостных театров в России. Домашние театры и любительские театральные кружки в России в </w:t>
      </w:r>
      <w:proofErr w:type="gram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XIX-начале</w:t>
      </w:r>
      <w:proofErr w:type="gram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XX веков. Любительский театр Ф. Волкова в Ярославле (основан в 1750г.) и его роль в становлении и развитии отечественного профессионального театрального искусства. «Алексеевский кружок» и его роль в становлении К. С. Станиславского как одного из основателей Московского Художественного театра.</w:t>
      </w:r>
    </w:p>
    <w:p w14:paraId="3B4823E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Самодеятельные театральные коллективы и студии в период после 1917 года.</w:t>
      </w:r>
    </w:p>
    <w:p w14:paraId="59969D6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Роль Пролеткульта в развитии самодеятельного театрального творчества на основе революционных идей. Народные театры. Конкурсы и фестивали театральной самодеятельности.</w:t>
      </w:r>
    </w:p>
    <w:p w14:paraId="02223B2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Современное состояние и тенденции развития любительских театров и студий, их связь с традициями старинного русского фольклорного театра и домашних любительских спектаклей. Современные этнографические театры в России и других странах.</w:t>
      </w:r>
    </w:p>
    <w:p w14:paraId="76436DB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Народное танцевальное творчество. Древние истоки народных танцев. Танцевальные элементы в древних культах, обрядах и ритуалах. Пляски скоморохов. Древние свистопляски.</w:t>
      </w:r>
    </w:p>
    <w:p w14:paraId="13D470E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Русские народные танцы: происхождение, художественно-эстетические особенности, традиционные образы и формы бытования. Хороводы, их основные виды (орнаментальные, игровые и другие), роль и место в традиционной народной культуре.</w:t>
      </w:r>
    </w:p>
    <w:p w14:paraId="57FB3417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Пляски (одиночные, парные, перепляс, русская кадриль). Музыкальное сопровождение народных танцев (плясовые наигрыши на народных музыкальных инструментах).</w:t>
      </w:r>
    </w:p>
    <w:p w14:paraId="5B0A33B7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Народные танцы в репертуаре любительских и профессиональных хореографических коллективов. Народный танец и классическое искусство (например, «Камаринская» М. И. Глинки).</w:t>
      </w:r>
    </w:p>
    <w:p w14:paraId="316ED9C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Народное изобразительное и декоративно-прикладное творчество. Элементы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изобразительной деятельности в синкретичных формах первобытной культуры. Магические, </w:t>
      </w:r>
      <w:proofErr w:type="spell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обереговые</w:t>
      </w:r>
      <w:proofErr w:type="spell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 информационные функции изобразительной деятельности древних славян. Изобразительная символика древнеславянских обрядов. Древнеславянские символы природных стихий, изображения древнеславянских божеств, птиц и животных на предметах домашнего обихода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04A4BEF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Символика цвета в народной художественной культуре.</w:t>
      </w:r>
    </w:p>
    <w:p w14:paraId="3F3FF61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Становление и развитие народных художественных промыслов и ремесел в России. Особенности хохломской росписи по дереву, гжельской росписи по керамике, вологодских кружев, павлово-посадских шалей, жостовских подносов, богородской и семеновской деревянных игрушек, дымковской, каргопольской и филимоновской глиняных игрушек, лаковых миниатюр Мстеры, Палеха и Федоскино и других образцов традиционных народных художественных промыслов России.</w:t>
      </w:r>
    </w:p>
    <w:p w14:paraId="13D14FDD" w14:textId="77777777" w:rsidR="003871A2" w:rsidRPr="00F569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Элементы декоративно-прикладного творчества в традиционном русском народном костюме и в народном зодчестве. </w:t>
      </w:r>
    </w:p>
    <w:p w14:paraId="5FF193E5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Иконописное творчество народных мастеров.</w:t>
      </w:r>
    </w:p>
    <w:p w14:paraId="51C3A46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Русский рисованный лубок как самобытный жанр изобразительного творчества.</w:t>
      </w:r>
    </w:p>
    <w:p w14:paraId="59864EE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Становление и развитие изобразительного любительского творчества в России. Творчество художников-самоучек в </w:t>
      </w:r>
      <w:proofErr w:type="gram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XVIII-XIX</w:t>
      </w:r>
      <w:proofErr w:type="gram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веках, его сходство с народной живописью, с архаичными или иконописными формами. Пейзаж, натюрморт, портрет в любительском изобразительном творчестве. Роль Добровольного общества поощрения художников в развитии любительского изобразительного творчества в России в XIX веке.</w:t>
      </w:r>
    </w:p>
    <w:p w14:paraId="108D745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Устройство этим обществом выставок работ художников-самоучек художественных лотерей и конкурсов, организация Рисовальной школы для вольноприходящих.</w:t>
      </w:r>
    </w:p>
    <w:p w14:paraId="1DB61770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Развитие любительского изобразительного творчества в России в XX веке. Деятельность художников-любителей по оформлению праздничных массовых шествий, зданий и улиц, по созданию декораций для спектаклей любительских театральных коллективов и </w:t>
      </w:r>
      <w:proofErr w:type="gramStart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Традиционные и авангардные направления в творчестве современных художников-любителей.</w:t>
      </w:r>
    </w:p>
    <w:p w14:paraId="6DADDCA1" w14:textId="77777777" w:rsidR="003871A2" w:rsidRPr="00F569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Влияние народного изобразительного и декоративно-прикладного творчества на творчество профессиональных художников и дизайнеров.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</w:r>
    </w:p>
    <w:p w14:paraId="41F60E7D" w14:textId="77777777" w:rsidR="003871A2" w:rsidRPr="00F569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1796B0F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  <w:sectPr w:rsidR="003871A2" w:rsidSect="00DD2D35">
          <w:pgSz w:w="11906" w:h="16838"/>
          <w:pgMar w:top="1134" w:right="567" w:bottom="1134" w:left="1701" w:header="709" w:footer="227" w:gutter="0"/>
          <w:cols w:space="708"/>
          <w:titlePg/>
          <w:docGrid w:linePitch="360"/>
        </w:sectPr>
      </w:pPr>
    </w:p>
    <w:p w14:paraId="0B0EFE19" w14:textId="77777777" w:rsidR="003871A2" w:rsidRPr="00F569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569E6">
        <w:rPr>
          <w:rFonts w:ascii="Times New Roman" w:eastAsia="Times New Roman" w:hAnsi="Times New Roman"/>
          <w:b/>
          <w:sz w:val="28"/>
          <w:szCs w:val="28"/>
        </w:rPr>
        <w:lastRenderedPageBreak/>
        <w:t>5.2 Требования к формам и содержанию текущего, промежуточного, итогового контроля</w:t>
      </w:r>
    </w:p>
    <w:p w14:paraId="5936B1D0" w14:textId="77777777" w:rsidR="003871A2" w:rsidRPr="00F569E6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p w14:paraId="22506343" w14:textId="6A1824FE" w:rsidR="003871A2" w:rsidRPr="00F569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F569E6"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  <w:t xml:space="preserve">5.2.1 Спецификация практических занятий по </w:t>
      </w:r>
      <w:r w:rsidR="00DD2D35"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  <w:t>учебному предмету</w:t>
      </w:r>
    </w:p>
    <w:p w14:paraId="00FCCDFF" w14:textId="77777777" w:rsidR="003871A2" w:rsidRPr="00F569E6" w:rsidRDefault="003871A2" w:rsidP="003871A2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F569E6"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  <w:t>«Народная художественная культура»</w:t>
      </w:r>
    </w:p>
    <w:p w14:paraId="7D775C24" w14:textId="77777777" w:rsidR="003871A2" w:rsidRPr="00F569E6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p w14:paraId="6716CD3C" w14:textId="2F67C534" w:rsidR="003871A2" w:rsidRPr="00F569E6" w:rsidRDefault="003871A2" w:rsidP="003871A2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Практическое занятие в форме семинара является вариантом контроля качества освоения учащимися вышеназванной </w:t>
      </w:r>
      <w:r w:rsidR="00D37DCA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предмета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  Назначение семинара: углубить систематизировать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70CC5B6C" w14:textId="2FFE67CD" w:rsidR="003871A2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В данной программе используется вариант учебного планового семинара, на котором обсуждаются вопросы  по наиболее сложным и важным темам изучаемой </w:t>
      </w:r>
      <w:r w:rsidR="00D37DCA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предмета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в учебной программе предусмотрено 6 семинарских занятий в объёме 12 академических часов, распределённых на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V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, 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VI</w:t>
      </w: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семестры. </w:t>
      </w:r>
    </w:p>
    <w:p w14:paraId="7769841E" w14:textId="44BB0A36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В соответствии с требованиями ФГОС СПО по специальности </w:t>
      </w:r>
      <w:r w:rsidRPr="00B97452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51.02.01 Народное художественное   творчество (по видам)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формой итогового контроля качества изучения вышеназванной </w:t>
      </w:r>
      <w:r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предмета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является контрольная работа</w:t>
      </w:r>
      <w:r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в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5 семестре, </w:t>
      </w:r>
      <w:r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дифференцированный зачет -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в 6 семестре.</w:t>
      </w:r>
    </w:p>
    <w:p w14:paraId="25FE7906" w14:textId="1063A530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Контрольные работы проводятся по вопросам, которые разрабатываются преподавателем и рассматриваются на предметной (цикловой) комиссии. Вопросы 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2E75940D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 - исторические предпосылки и главные черты определённого типа культуры;</w:t>
      </w:r>
    </w:p>
    <w:p w14:paraId="6FBD8B64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 - особенности развития народной художественной культуры; </w:t>
      </w:r>
    </w:p>
    <w:p w14:paraId="55995EE8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 - наиболее известные памятники конкретной эпохи.</w:t>
      </w:r>
    </w:p>
    <w:p w14:paraId="20F2D04B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b/>
          <w:i/>
          <w:kern w:val="0"/>
          <w:sz w:val="28"/>
          <w:szCs w:val="28"/>
          <w:lang w:eastAsia="zh-CN"/>
        </w:rPr>
        <w:t xml:space="preserve"> Критериями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оценки ответа обучающегося являются:</w:t>
      </w:r>
    </w:p>
    <w:p w14:paraId="1E2DA1B1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- полнота и конкретность ответа;</w:t>
      </w:r>
    </w:p>
    <w:p w14:paraId="57A0D1F9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- последовательность и логика изложения;</w:t>
      </w:r>
    </w:p>
    <w:p w14:paraId="4FA43305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- иллюстрация ответов историческими примерами;</w:t>
      </w:r>
    </w:p>
    <w:p w14:paraId="6946206E" w14:textId="77777777" w:rsidR="00DD2D35" w:rsidRPr="00B97452" w:rsidRDefault="00DD2D35" w:rsidP="00DD2D3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- культура речи.</w:t>
      </w:r>
    </w:p>
    <w:p w14:paraId="13BC3EDB" w14:textId="77777777" w:rsidR="00DD2D35" w:rsidRPr="00F569E6" w:rsidRDefault="00DD2D35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</w:p>
    <w:p w14:paraId="6ADC3C43" w14:textId="07051DD3" w:rsidR="003871A2" w:rsidRPr="00F569E6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F569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p w14:paraId="1E00C443" w14:textId="77777777" w:rsidR="003871A2" w:rsidRPr="00B97452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tbl>
      <w:tblPr>
        <w:tblW w:w="980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3842"/>
        <w:gridCol w:w="1130"/>
        <w:gridCol w:w="1159"/>
        <w:gridCol w:w="1276"/>
        <w:gridCol w:w="1578"/>
      </w:tblGrid>
      <w:tr w:rsidR="003871A2" w:rsidRPr="00FA658D" w14:paraId="0ADA9ABB" w14:textId="77777777" w:rsidTr="00AD090E">
        <w:trPr>
          <w:cantSplit/>
          <w:trHeight w:val="360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603CD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№№</w:t>
            </w:r>
          </w:p>
          <w:p w14:paraId="307C9190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8FCBB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Наименование показателей</w:t>
            </w:r>
          </w:p>
          <w:p w14:paraId="46346D59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3B9E2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Фамилия обучаемых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F0909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Примечание</w:t>
            </w:r>
          </w:p>
        </w:tc>
      </w:tr>
      <w:tr w:rsidR="003871A2" w:rsidRPr="00FA658D" w14:paraId="00D8521E" w14:textId="77777777" w:rsidTr="00AD090E">
        <w:trPr>
          <w:cantSplit/>
          <w:trHeight w:val="20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EA02B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38037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A9BB7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49E3D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74D39" w14:textId="77777777" w:rsidR="003871A2" w:rsidRPr="00FA658D" w:rsidRDefault="003871A2" w:rsidP="00AD09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4CFC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40E4E450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5D2F1F7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8993287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783420F1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2E0AB75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01E4E65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25B23696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6</w:t>
            </w:r>
          </w:p>
        </w:tc>
      </w:tr>
      <w:tr w:rsidR="003871A2" w:rsidRPr="00FA658D" w14:paraId="4875C829" w14:textId="77777777" w:rsidTr="00AD090E">
        <w:tc>
          <w:tcPr>
            <w:tcW w:w="8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7BA1D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BB756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Полнота и конкретность ответа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53F0D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0A345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48E32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DEDF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44BED7C3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C9ABE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960A9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E13FA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13CD4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77725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29019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5AD02089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83505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6F137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069C6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6C3DF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51974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E5001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566F8F10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D1071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CB5BD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4E2B6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A2BCC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EF61F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4C1E8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789E530D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031FB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A2382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Наличие качественных показателей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0E3FA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6DF09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747CB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A0353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491C97C9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519FF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34AA4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34AEB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E154D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41573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949A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3F0DAFFD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7CA91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300A2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Культура речи</w:t>
            </w:r>
          </w:p>
          <w:p w14:paraId="2ADC062B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565C1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D778D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3F47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6595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2A7D78F7" w14:textId="77777777" w:rsidTr="00AD090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B2552DB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31E85C26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Использование наглядных пособий и ТСО и </w:t>
            </w:r>
            <w:proofErr w:type="gramStart"/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т.п.</w:t>
            </w:r>
            <w:proofErr w:type="gram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3A23E74F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E6DA2CF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1F0BA243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C5CAD9F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3871A2" w:rsidRPr="00FA658D" w14:paraId="2CA0CE09" w14:textId="77777777" w:rsidTr="00AD090E">
        <w:tc>
          <w:tcPr>
            <w:tcW w:w="8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66B28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9A5AF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627B5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E0B45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3189B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3B12C" w14:textId="77777777" w:rsidR="003871A2" w:rsidRPr="00FA658D" w:rsidRDefault="003871A2" w:rsidP="00AD09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62750711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ind w:right="432"/>
        <w:jc w:val="both"/>
        <w:rPr>
          <w:rFonts w:ascii="Times New Roman" w:eastAsia="SimSun" w:hAnsi="Times New Roman"/>
          <w:color w:val="000000"/>
          <w:kern w:val="1"/>
          <w:sz w:val="24"/>
          <w:szCs w:val="24"/>
          <w:lang w:eastAsia="zh-CN" w:bidi="hi-IN"/>
        </w:rPr>
      </w:pPr>
    </w:p>
    <w:p w14:paraId="34201F46" w14:textId="77777777" w:rsidR="00A2414F" w:rsidRDefault="00A2414F" w:rsidP="00A2414F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bookmarkStart w:id="15" w:name="_Hlk177414608"/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5.2.2 Спецификация теста по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учебному предмету </w:t>
      </w: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«Народная художественная культура»</w:t>
      </w:r>
    </w:p>
    <w:p w14:paraId="4F5C95FF" w14:textId="77777777" w:rsidR="00A2414F" w:rsidRPr="00B97452" w:rsidRDefault="00A2414F" w:rsidP="00A2414F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2DF3421C" w14:textId="40010EC0" w:rsidR="00A2414F" w:rsidRDefault="00A2414F" w:rsidP="00A241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Тест является вариантом контроля качества изучения вышеназванной </w:t>
      </w:r>
      <w:r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предмета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</w:t>
      </w:r>
      <w:r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Обучающемуся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необходимо выбрать и подчеркнуть правильные ответы.  Каждый правильный ответ соответствует 1 баллу.</w:t>
      </w:r>
    </w:p>
    <w:p w14:paraId="62634B63" w14:textId="77777777" w:rsidR="00A2414F" w:rsidRPr="00CE7F6A" w:rsidRDefault="00A2414F" w:rsidP="00A2414F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A2414F" w:rsidRPr="00FA658D" w14:paraId="6370602E" w14:textId="77777777" w:rsidTr="0095432E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6501000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828D38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 xml:space="preserve">               Оценка</w:t>
            </w:r>
          </w:p>
        </w:tc>
      </w:tr>
      <w:tr w:rsidR="00A2414F" w:rsidRPr="00FA658D" w14:paraId="1FB51945" w14:textId="77777777" w:rsidTr="0095432E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69269F72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9BFD759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5 +</w:t>
            </w:r>
          </w:p>
        </w:tc>
      </w:tr>
      <w:tr w:rsidR="00A2414F" w:rsidRPr="00FA658D" w14:paraId="082D6C6C" w14:textId="77777777" w:rsidTr="0095432E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1973ECB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250933E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5</w:t>
            </w:r>
          </w:p>
        </w:tc>
      </w:tr>
      <w:tr w:rsidR="00A2414F" w:rsidRPr="00FA658D" w14:paraId="1AB3B6DB" w14:textId="77777777" w:rsidTr="0095432E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1A5215F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6FE0933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5-</w:t>
            </w:r>
          </w:p>
        </w:tc>
      </w:tr>
      <w:tr w:rsidR="00A2414F" w:rsidRPr="00FA658D" w14:paraId="14032ABA" w14:textId="77777777" w:rsidTr="0095432E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B7AB46A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D6843F0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4+</w:t>
            </w:r>
          </w:p>
        </w:tc>
      </w:tr>
      <w:tr w:rsidR="00A2414F" w:rsidRPr="00FA658D" w14:paraId="7A02C309" w14:textId="77777777" w:rsidTr="0095432E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88AE18F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2FC096F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4</w:t>
            </w:r>
          </w:p>
        </w:tc>
      </w:tr>
      <w:tr w:rsidR="00A2414F" w:rsidRPr="00FA658D" w14:paraId="5F38865C" w14:textId="77777777" w:rsidTr="0095432E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70116B2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FD09031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4-</w:t>
            </w:r>
          </w:p>
        </w:tc>
      </w:tr>
      <w:tr w:rsidR="00A2414F" w:rsidRPr="00FA658D" w14:paraId="3183A094" w14:textId="77777777" w:rsidTr="0095432E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16875A1B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19879C0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3+</w:t>
            </w:r>
          </w:p>
        </w:tc>
      </w:tr>
      <w:tr w:rsidR="00A2414F" w:rsidRPr="00FA658D" w14:paraId="35FC3AFE" w14:textId="77777777" w:rsidTr="0095432E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21B421D6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682E0F1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3</w:t>
            </w:r>
          </w:p>
        </w:tc>
      </w:tr>
      <w:tr w:rsidR="00A2414F" w:rsidRPr="00FA658D" w14:paraId="5DD253B4" w14:textId="77777777" w:rsidTr="0095432E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286FFA04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AD739D3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3-</w:t>
            </w:r>
          </w:p>
        </w:tc>
      </w:tr>
      <w:tr w:rsidR="00A2414F" w:rsidRPr="00FA658D" w14:paraId="45FAC05D" w14:textId="77777777" w:rsidTr="0095432E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E20A90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BC1EEA" w14:textId="77777777" w:rsidR="00A2414F" w:rsidRPr="00FA658D" w:rsidRDefault="00A2414F" w:rsidP="0095432E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2</w:t>
            </w:r>
          </w:p>
        </w:tc>
      </w:tr>
    </w:tbl>
    <w:p w14:paraId="3FB282F5" w14:textId="77777777" w:rsidR="00A2414F" w:rsidRPr="00CE7F6A" w:rsidRDefault="00A2414F" w:rsidP="00A2414F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3E56BC4F" w14:textId="77777777" w:rsidR="00A2414F" w:rsidRPr="00B97452" w:rsidRDefault="00A2414F" w:rsidP="00A241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2082EB3B" w14:textId="77777777" w:rsidR="00A2414F" w:rsidRPr="00B97452" w:rsidRDefault="00A2414F" w:rsidP="00A241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lastRenderedPageBreak/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61ADEE8D" w14:textId="77777777" w:rsidR="00A2414F" w:rsidRDefault="00A2414F" w:rsidP="003871A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58C9F8AF" w14:textId="664E3757" w:rsidR="000D3F47" w:rsidRPr="00BC2BA4" w:rsidRDefault="000D3F47" w:rsidP="003871A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BC2BA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Учебно-методическое обеспечение самостоятельной работы обучающихся </w:t>
      </w:r>
      <w:r w:rsidR="00BC2BA4" w:rsidRPr="00BC2BA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по дисциплине</w:t>
      </w:r>
    </w:p>
    <w:p w14:paraId="536EB562" w14:textId="77777777" w:rsidR="00BC2BA4" w:rsidRDefault="00BC2BA4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2BFF08FC" w14:textId="6E53A347" w:rsidR="003871A2" w:rsidRPr="00BC2BA4" w:rsidRDefault="003871A2" w:rsidP="00BC2B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kern w:val="0"/>
          <w:sz w:val="28"/>
          <w:szCs w:val="28"/>
          <w:u w:val="single"/>
          <w:lang w:eastAsia="ru-RU"/>
        </w:rPr>
      </w:pPr>
      <w:r w:rsidRPr="00BC2BA4">
        <w:rPr>
          <w:rFonts w:ascii="Times New Roman" w:eastAsia="Times New Roman" w:hAnsi="Times New Roman"/>
          <w:kern w:val="0"/>
          <w:sz w:val="28"/>
          <w:szCs w:val="28"/>
          <w:u w:val="single"/>
          <w:lang w:eastAsia="ru-RU"/>
        </w:rPr>
        <w:t>Общие положения</w:t>
      </w:r>
    </w:p>
    <w:bookmarkEnd w:id="15"/>
    <w:p w14:paraId="720886BB" w14:textId="77777777" w:rsidR="003871A2" w:rsidRPr="00BC2BA4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Самостоятельная работа обучающихся – особый вид познавательной деятельности, в процессе которой происходит формирование оптимального для данного индивида стиля получения, обработки и усвоения учебной информации на основе интеграции его субъективного опыта с культурными образцами.</w:t>
      </w:r>
    </w:p>
    <w:p w14:paraId="4C25B64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Самостоятельная работа может быть аудиторной и внеаудиторной.</w:t>
      </w:r>
    </w:p>
    <w:p w14:paraId="5DCFD0A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Аудиторная самостоятельная работа осуществляется на лекциях, семинарских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занятиях, при выполнении контрольных работ и др.</w:t>
      </w:r>
    </w:p>
    <w:p w14:paraId="0883D230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Внеаудиторная самостоятельная работа может осуществляться:</w:t>
      </w:r>
    </w:p>
    <w:p w14:paraId="44232E2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в контакте с преподавателем: на консультациях по учебным вопросам, в ходе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творческих контактов, при ликвидации задолженностей, при выполнении индивидуальных заданий ит. д.;</w:t>
      </w:r>
    </w:p>
    <w:p w14:paraId="14AED9F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без контакта с преподавателем: в аудитории для индивидуальных занятий, в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библиотеке, дома, в общежитии и других местах при выполнении учебных и творческих заданий.</w:t>
      </w:r>
    </w:p>
    <w:p w14:paraId="12ED01B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Внеаудиторная самостоятельная работа прежде всего включает повторение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материала, изученного в ходе аудиторных занятий; работу с основной и дополнительной литературой и интернет-источниками; подготовку к семинарским занятиям; выполнение заданий, вынесенных преподавателем на самостоятельное изучение; научно-исследовательскую и творческую работу обучающегося.</w:t>
      </w:r>
    </w:p>
    <w:p w14:paraId="2966D425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Целью самостоятельной работы обучающегося является:</w:t>
      </w:r>
    </w:p>
    <w:p w14:paraId="68E5580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формирование приверженности к будущей профессии;</w:t>
      </w:r>
    </w:p>
    <w:p w14:paraId="416F9E9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систематизация, закрепление, углубление и расширение полученных знаний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умений, навыков и (или) опыта деятельности;</w:t>
      </w:r>
    </w:p>
    <w:p w14:paraId="72233B8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формирование умений использовать различные виды изданий (официальные,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научные, справочные, информационные и др.);</w:t>
      </w:r>
    </w:p>
    <w:p w14:paraId="4CB07B5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развитие познавательных способностей и активности обучающегося (творческой инициативы, самостоятельности, ответственности и организованности);</w:t>
      </w:r>
    </w:p>
    <w:p w14:paraId="2979BBC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формирование самостоятельности мышления, способностей к саморазвитию,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самосовершенствованию, самореализации;</w:t>
      </w:r>
    </w:p>
    <w:p w14:paraId="3E24EFE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развитие исследовательского и творческого мышления.</w:t>
      </w:r>
    </w:p>
    <w:p w14:paraId="2A150089" w14:textId="67F3CE55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Самостоятельная работа является обязательной для каждого обучающегося, и ее объем по каждой дисциплине определяется учебным планом. Методика ее организации зависит от структуры, характера и особенностей изучаемой </w:t>
      </w:r>
      <w:r w:rsidR="00D37DC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предмета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индивидуальных качеств и условий учебной деятельности.</w:t>
      </w:r>
    </w:p>
    <w:p w14:paraId="02C24C68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Для эффективной организации самостоятельной работы обучающийся должен:</w:t>
      </w:r>
    </w:p>
    <w:p w14:paraId="72F9F3F1" w14:textId="77777777" w:rsidR="003871A2" w:rsidRPr="00F34884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</w:pPr>
      <w:r w:rsidRPr="00F34884"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  <w:t>знать:</w:t>
      </w:r>
    </w:p>
    <w:p w14:paraId="7A104D4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систему форм и методов обучения в колледже;</w:t>
      </w:r>
    </w:p>
    <w:p w14:paraId="5E727157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основы научной организации труда;</w:t>
      </w:r>
    </w:p>
    <w:p w14:paraId="677305D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методики самостоятельной работы;</w:t>
      </w:r>
    </w:p>
    <w:p w14:paraId="42B5321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критерии оценки качества выполняемой самостоятельной работы;</w:t>
      </w:r>
    </w:p>
    <w:p w14:paraId="3C4FCD1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</w:pPr>
      <w:r w:rsidRPr="00F34884"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  <w:t>уметь:</w:t>
      </w:r>
    </w:p>
    <w:p w14:paraId="5C7C97D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проводить поиск в различных поисковых системах;</w:t>
      </w:r>
    </w:p>
    <w:p w14:paraId="32D9154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использовать различные виды изданий;</w:t>
      </w:r>
    </w:p>
    <w:p w14:paraId="4D1305C9" w14:textId="135C70ED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применять методики самостоятельной работы с учетом 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особенностей</w:t>
      </w:r>
      <w:proofErr w:type="gram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изучаемой </w:t>
      </w:r>
      <w:r w:rsidR="00D37DC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предмета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; </w:t>
      </w:r>
      <w:r w:rsidRPr="00B97452">
        <w:rPr>
          <w:rFonts w:ascii="Times New Roman" w:hAnsi="Times New Roman"/>
          <w:kern w:val="0"/>
          <w:sz w:val="28"/>
          <w:szCs w:val="28"/>
        </w:rPr>
        <w:t>иметь следу</w:t>
      </w:r>
      <w:r>
        <w:rPr>
          <w:rFonts w:ascii="Times New Roman" w:hAnsi="Times New Roman"/>
          <w:kern w:val="0"/>
          <w:sz w:val="28"/>
          <w:szCs w:val="28"/>
        </w:rPr>
        <w:t>ющие навыки и опыт деятельности;</w:t>
      </w:r>
    </w:p>
    <w:p w14:paraId="6DD1CF8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– планирование самостоятельной работы;</w:t>
      </w:r>
    </w:p>
    <w:p w14:paraId="251444C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– соотнесение планируемых целей и полученных результатов в ходе самостоятельной работы;</w:t>
      </w:r>
    </w:p>
    <w:p w14:paraId="159EE67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– проектирование и моделирование разных видов и компонентов профессиональной деятельности.</w:t>
      </w:r>
    </w:p>
    <w:p w14:paraId="0BFB9C0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 xml:space="preserve">Методика самостоятельной работы предварительно разъясняется преподавателем и в последующем может уточняться с учетом </w:t>
      </w:r>
      <w:proofErr w:type="gramStart"/>
      <w:r w:rsidRPr="00B97452">
        <w:rPr>
          <w:rFonts w:ascii="Times New Roman" w:hAnsi="Times New Roman"/>
          <w:kern w:val="0"/>
          <w:sz w:val="28"/>
          <w:szCs w:val="28"/>
        </w:rPr>
        <w:t>индивидуальных особенностей</w:t>
      </w:r>
      <w:proofErr w:type="gramEnd"/>
      <w:r w:rsidRPr="00B97452">
        <w:rPr>
          <w:rFonts w:ascii="Times New Roman" w:hAnsi="Times New Roman"/>
          <w:kern w:val="0"/>
          <w:sz w:val="28"/>
          <w:szCs w:val="28"/>
        </w:rPr>
        <w:t xml:space="preserve"> обучающихся.</w:t>
      </w:r>
    </w:p>
    <w:p w14:paraId="4E9E632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Время и место самостоятельной работы выбираются обучающимися по</w:t>
      </w:r>
      <w:r w:rsidRPr="00B97452">
        <w:rPr>
          <w:rFonts w:ascii="Times New Roman" w:hAnsi="Times New Roman"/>
          <w:kern w:val="0"/>
          <w:sz w:val="28"/>
          <w:szCs w:val="28"/>
        </w:rPr>
        <w:br/>
        <w:t>своему усмотрению, но с учетом рекомендаций преподавателя.</w:t>
      </w:r>
    </w:p>
    <w:p w14:paraId="2D4DE2F9" w14:textId="3EFAE8EB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B97452">
        <w:rPr>
          <w:rFonts w:ascii="Times New Roman" w:hAnsi="Times New Roman"/>
          <w:kern w:val="0"/>
          <w:sz w:val="28"/>
          <w:szCs w:val="28"/>
        </w:rPr>
        <w:t>Самостоятельную работу над дисциплиной следует начинать с изучения</w:t>
      </w:r>
      <w:r w:rsidRPr="00B97452">
        <w:rPr>
          <w:rFonts w:ascii="Times New Roman" w:hAnsi="Times New Roman"/>
          <w:kern w:val="0"/>
          <w:sz w:val="28"/>
          <w:szCs w:val="28"/>
        </w:rPr>
        <w:br/>
        <w:t xml:space="preserve">рабочей программы </w:t>
      </w:r>
      <w:r w:rsidR="00D37DCA">
        <w:rPr>
          <w:rFonts w:ascii="Times New Roman" w:hAnsi="Times New Roman"/>
          <w:kern w:val="0"/>
          <w:sz w:val="28"/>
          <w:szCs w:val="28"/>
        </w:rPr>
        <w:t>предмета</w:t>
      </w:r>
      <w:r w:rsidRPr="00B97452">
        <w:rPr>
          <w:rFonts w:ascii="Times New Roman" w:hAnsi="Times New Roman"/>
          <w:kern w:val="0"/>
          <w:sz w:val="28"/>
          <w:szCs w:val="28"/>
        </w:rPr>
        <w:t>, которая содержит основные требования к знаниям, умениям и навыкам обучаемых. Обязательно следует помнить рекомендации преподавателя, данные в ходе установочного занятия, а затем – приступать к изучению отдельных разделов и тем в порядке, предусмотренном рабочей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 w:rsidRPr="00B97452">
        <w:rPr>
          <w:rFonts w:ascii="Times New Roman" w:hAnsi="Times New Roman"/>
          <w:kern w:val="0"/>
          <w:sz w:val="28"/>
          <w:szCs w:val="28"/>
        </w:rPr>
        <w:t xml:space="preserve">программой </w:t>
      </w:r>
      <w:r w:rsidR="00D37DCA">
        <w:rPr>
          <w:rFonts w:ascii="Times New Roman" w:hAnsi="Times New Roman"/>
          <w:kern w:val="0"/>
          <w:sz w:val="28"/>
          <w:szCs w:val="28"/>
        </w:rPr>
        <w:t>предмета</w:t>
      </w:r>
      <w:r w:rsidRPr="00B97452">
        <w:rPr>
          <w:rFonts w:ascii="Times New Roman" w:hAnsi="Times New Roman"/>
          <w:kern w:val="0"/>
          <w:sz w:val="28"/>
          <w:szCs w:val="28"/>
        </w:rPr>
        <w:t>.</w:t>
      </w:r>
    </w:p>
    <w:p w14:paraId="20093935" w14:textId="73EA22DF" w:rsidR="003871A2" w:rsidRPr="00B97452" w:rsidRDefault="003871A2" w:rsidP="00F25CD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B97452">
        <w:rPr>
          <w:rFonts w:ascii="Times New Roman" w:hAnsi="Times New Roman"/>
          <w:kern w:val="0"/>
          <w:sz w:val="28"/>
          <w:szCs w:val="28"/>
        </w:rPr>
        <w:br/>
      </w:r>
      <w:bookmarkStart w:id="16" w:name="_Hlk177414683"/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Методические указания по выполнению самостоятельной работы</w:t>
      </w:r>
    </w:p>
    <w:p w14:paraId="1CE47C6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048610B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Самостоятельная работа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№</w:t>
      </w: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1.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Тема «Теоретико-категориальные основы народной художественной культуры»</w:t>
      </w:r>
    </w:p>
    <w:p w14:paraId="263C931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 работы: Освоение теоретических категорий народной художественной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культуры.</w:t>
      </w:r>
    </w:p>
    <w:p w14:paraId="7CE3222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Задание и методика выполнения:</w:t>
      </w:r>
    </w:p>
    <w:p w14:paraId="30A1513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Определить место фольклора в структуре НХК.</w:t>
      </w:r>
    </w:p>
    <w:p w14:paraId="37B55CF5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Раскрыть специфику и жанрово-видовую характеристику фольклора.</w:t>
      </w:r>
    </w:p>
    <w:p w14:paraId="43BC02C3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3. Подготовиться к дискуссии «Фольклор в системе НХК».</w:t>
      </w:r>
    </w:p>
    <w:p w14:paraId="1EC2D1E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32FC37D5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Самостоятельная работа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№</w:t>
      </w: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2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Тема «Социокультурные исторические основы народной художественной культуры»</w:t>
      </w:r>
    </w:p>
    <w:p w14:paraId="10F6ABD7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 работы: изучить исторические аспекты формирования и развития народной художественной культуры.</w:t>
      </w:r>
    </w:p>
    <w:p w14:paraId="622B193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Задание и методика выполнения:</w:t>
      </w:r>
    </w:p>
    <w:p w14:paraId="2A724E95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1. Охарактеризовать зимние, весенние, летние, осенние традиционные </w:t>
      </w:r>
    </w:p>
    <w:p w14:paraId="7E3D858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праздники.</w:t>
      </w:r>
    </w:p>
    <w:p w14:paraId="1938F00D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Раскрыть место традиционных календарных праздников в структуре НХК.</w:t>
      </w:r>
    </w:p>
    <w:p w14:paraId="385DF25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3. Подготовиться к дискуссии «Традиционные праздники и обряды».</w:t>
      </w:r>
    </w:p>
    <w:p w14:paraId="0728039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Раскрыть многообразие игровых форм НХК.</w:t>
      </w:r>
    </w:p>
    <w:p w14:paraId="251DE8CF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5. Подготовиться к дискуссии «Игровые формы НХК».</w:t>
      </w:r>
    </w:p>
    <w:p w14:paraId="07790ED7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4A3B0614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Самостоятельная работа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№</w:t>
      </w: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3.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Тема «Художественно-эстетические основы народной художественной культуры»</w:t>
      </w:r>
    </w:p>
    <w:p w14:paraId="5564FB0A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 работы: освоить представление об особенностях художественно-эстетических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основ народной художественной культуры.</w:t>
      </w:r>
    </w:p>
    <w:p w14:paraId="1DFF9D4E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Задание и методика выполнения:</w:t>
      </w:r>
    </w:p>
    <w:p w14:paraId="724277A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Охарактеризовать специфику устного народного творчества.</w:t>
      </w:r>
    </w:p>
    <w:p w14:paraId="7AF6067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Подготовиться к дискуссии «Устное народное творчество».</w:t>
      </w:r>
    </w:p>
    <w:p w14:paraId="4B638668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3. Раскрыть региональные особенности песенного народного творчества.</w:t>
      </w:r>
    </w:p>
    <w:p w14:paraId="44282902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Охарактеризовать видовую классификацию музыкального творчества.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5. Подготовится к дискуссии «Народное музыкальное творчество».</w:t>
      </w:r>
    </w:p>
    <w:p w14:paraId="53BA1AC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6. Охарактеризовать театральное народное творчество от истоков до современного состояния.</w:t>
      </w:r>
    </w:p>
    <w:p w14:paraId="25A2111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7. Подготовиться к дискуссии «Традиционное театральное творчество России»».</w:t>
      </w:r>
    </w:p>
    <w:p w14:paraId="5576A686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8. Раскрыть видовую классификацию народного танца в России.</w:t>
      </w:r>
    </w:p>
    <w:p w14:paraId="43DF5698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9. Охарактеризовать специфику композиции языка народного творчества.</w:t>
      </w:r>
    </w:p>
    <w:p w14:paraId="6A09DEFB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10. Подготовиться к дискуссии «Народное танцевальное творчество».</w:t>
      </w:r>
    </w:p>
    <w:p w14:paraId="17BC344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11. Выяснить место ДПТ и изобразительного искусства в структуре НХК.</w:t>
      </w:r>
    </w:p>
    <w:p w14:paraId="2A2D58C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12. Охарактеризовать многообразие подходов к классификации ДПТ.</w:t>
      </w:r>
    </w:p>
    <w:p w14:paraId="28B2FEB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13. Подготовиться к дискуссии «Народное изобразительное и декоративно-прикладное творчество».</w:t>
      </w:r>
    </w:p>
    <w:p w14:paraId="75E19B92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1A36FC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</w:pPr>
      <w:r w:rsidRPr="0043016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  <w:t>Перечень учебной литературы, необходимой для самостоятельной работы</w:t>
      </w:r>
    </w:p>
    <w:p w14:paraId="67BC40A1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Жукова, Е. Д. Организация самостоятельной работы обучающихся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[Текст]: учеб. по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собие / Е. Д. Жукова. – Уфа, 2007. – 164 с.</w:t>
      </w:r>
    </w:p>
    <w:p w14:paraId="3C084DA9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Казакова, Г. М. Основы региональной культуры: учеб. пособие / Г. М. Казакова;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Челяб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гос. акад. культуры и искусств. – Челябинск, 2008. – 232 с. – Режим доступа: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www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rucont.ru/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efd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/192252?cldren=0</w:t>
      </w:r>
    </w:p>
    <w:p w14:paraId="259818D3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3. Каргин, А. С. Народная художественная культура: учеб. пособие. – М.: Гос. республик. центр русского фольклора, 1997. – 288 с.</w:t>
      </w:r>
    </w:p>
    <w:p w14:paraId="56FD149E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Народная художественная культура: учеб. пособие / Под ред. Т. И. Баклановой,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Е. Ю. Стрельцовой. М.: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Моск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Гос. универ-т культуры и искусств, 2000. – 412 с.</w:t>
      </w:r>
    </w:p>
    <w:p w14:paraId="460CD38E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5. Титов, В. И. Теория и история декоративно-прикладного творчества: учеб. пособие. – Челябинск: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Челяб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гос. акад. культуры и искусств, 2006. – 207 с.19</w:t>
      </w:r>
    </w:p>
    <w:p w14:paraId="751CC679" w14:textId="67397433" w:rsidR="003871A2" w:rsidRPr="00B97452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См. также Раздел 7. Перечень основной и дополнительной учебной </w:t>
      </w:r>
      <w:bookmarkStart w:id="17" w:name="_Hlk177414782"/>
      <w:bookmarkEnd w:id="16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литературы, необходимой для освоения </w:t>
      </w:r>
      <w:r w:rsidR="00D37DC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предмета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6BF712A1" w14:textId="77777777" w:rsidR="003871A2" w:rsidRPr="00B97452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044BB518" w14:textId="5C042DF0" w:rsidR="003871A2" w:rsidRPr="00B97452" w:rsidRDefault="003871A2" w:rsidP="003871A2">
      <w:pPr>
        <w:pStyle w:val="1"/>
        <w:ind w:left="0" w:firstLine="709"/>
        <w:rPr>
          <w:rFonts w:cs="Times New Roman"/>
          <w:b/>
          <w:bCs w:val="0"/>
        </w:rPr>
      </w:pPr>
      <w:bookmarkStart w:id="18" w:name="_Toc193448113"/>
      <w:bookmarkEnd w:id="17"/>
      <w:r w:rsidRPr="00B97452">
        <w:rPr>
          <w:rFonts w:cs="Times New Roman"/>
          <w:b/>
          <w:bCs w:val="0"/>
        </w:rPr>
        <w:t xml:space="preserve">6. </w:t>
      </w:r>
      <w:bookmarkStart w:id="19" w:name="_Hlk177415674"/>
      <w:r w:rsidRPr="00B97452">
        <w:rPr>
          <w:rFonts w:cs="Times New Roman"/>
          <w:b/>
          <w:bCs w:val="0"/>
        </w:rPr>
        <w:t xml:space="preserve">УСЛОВИЯ РЕАЛИЗАЦИИ ПРОГРАММЫ </w:t>
      </w:r>
      <w:r w:rsidR="00D37DCA">
        <w:rPr>
          <w:rFonts w:cs="Times New Roman"/>
          <w:b/>
          <w:bCs w:val="0"/>
        </w:rPr>
        <w:t>ПРЕДМЕТА</w:t>
      </w:r>
      <w:bookmarkEnd w:id="18"/>
    </w:p>
    <w:p w14:paraId="676F1EBA" w14:textId="77777777" w:rsidR="003871A2" w:rsidRPr="00B97452" w:rsidRDefault="003871A2" w:rsidP="003871A2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6.1 Карта учебно-методического обеспечения</w:t>
      </w:r>
    </w:p>
    <w:p w14:paraId="2CFAAA93" w14:textId="77777777" w:rsidR="003871A2" w:rsidRPr="00B97452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</w:p>
    <w:p w14:paraId="276E9D8C" w14:textId="06D97757" w:rsidR="003871A2" w:rsidRPr="00B97452" w:rsidRDefault="00F25CD6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Предмет:</w:t>
      </w:r>
      <w:r w:rsidRPr="00B97452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«</w:t>
      </w:r>
      <w:r w:rsidR="003871A2" w:rsidRPr="00B97452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Народная художественная культура»</w:t>
      </w:r>
    </w:p>
    <w:p w14:paraId="3E920EDD" w14:textId="74E97DE9" w:rsidR="003871A2" w:rsidRPr="00B97452" w:rsidRDefault="003871A2" w:rsidP="00A241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u w:val="single"/>
          <w:lang w:eastAsia="zh-CN"/>
        </w:rPr>
      </w:pPr>
      <w:r w:rsidRPr="00B97452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Форма обучения очная.  </w:t>
      </w:r>
    </w:p>
    <w:p w14:paraId="04510C68" w14:textId="77777777" w:rsidR="003871A2" w:rsidRPr="00B97452" w:rsidRDefault="003871A2" w:rsidP="003871A2">
      <w:pPr>
        <w:keepNext/>
        <w:numPr>
          <w:ilvl w:val="7"/>
          <w:numId w:val="6"/>
        </w:numPr>
        <w:shd w:val="clear" w:color="auto" w:fill="FFFFFF"/>
        <w:tabs>
          <w:tab w:val="clear" w:pos="0"/>
          <w:tab w:val="num" w:pos="1440"/>
        </w:tabs>
        <w:suppressAutoHyphens/>
        <w:spacing w:after="0" w:line="240" w:lineRule="auto"/>
        <w:ind w:left="0" w:firstLine="709"/>
        <w:jc w:val="both"/>
        <w:outlineLvl w:val="7"/>
        <w:rPr>
          <w:rFonts w:ascii="Times New Roman" w:eastAsia="Times New Roman" w:hAnsi="Times New Roman"/>
          <w:color w:val="000000"/>
          <w:kern w:val="0"/>
          <w:sz w:val="28"/>
          <w:szCs w:val="28"/>
          <w:u w:val="single"/>
          <w:lang w:eastAsia="zh-CN"/>
        </w:rPr>
      </w:pPr>
      <w:r w:rsidRPr="00B97452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Специальности: 51.02.01 Народное художественное творчество (по видам), видам </w:t>
      </w:r>
      <w:r w:rsidRPr="00B97452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sym w:font="Symbol" w:char="F02D"/>
      </w:r>
      <w:r w:rsidRPr="00B97452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Хореографическое творчество, Театральное творчество</w:t>
      </w:r>
    </w:p>
    <w:p w14:paraId="52EDAA87" w14:textId="77777777" w:rsidR="00A2414F" w:rsidRDefault="00A2414F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</w:p>
    <w:p w14:paraId="5272C083" w14:textId="451BB4A3" w:rsidR="003871A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 xml:space="preserve">Таблица 1 - Обеспечение </w:t>
      </w:r>
      <w:r w:rsidR="00D37DCA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предмета</w:t>
      </w:r>
      <w:r w:rsidRPr="00B97452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 xml:space="preserve"> учебными изданиями</w:t>
      </w:r>
    </w:p>
    <w:p w14:paraId="4B3E4BA2" w14:textId="77777777" w:rsidR="00A2414F" w:rsidRPr="00B97452" w:rsidRDefault="00A2414F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</w:p>
    <w:tbl>
      <w:tblPr>
        <w:tblW w:w="966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60"/>
        <w:gridCol w:w="1409"/>
        <w:gridCol w:w="1788"/>
        <w:gridCol w:w="1256"/>
        <w:gridCol w:w="1455"/>
      </w:tblGrid>
      <w:tr w:rsidR="003871A2" w:rsidRPr="00A2414F" w14:paraId="298C8CAC" w14:textId="77777777" w:rsidTr="00A2414F">
        <w:trPr>
          <w:tblHeader/>
          <w:jc w:val="center"/>
        </w:trPr>
        <w:tc>
          <w:tcPr>
            <w:tcW w:w="37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17504D90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Библиографическое описание издания</w:t>
            </w:r>
          </w:p>
        </w:tc>
        <w:tc>
          <w:tcPr>
            <w:tcW w:w="14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EBC5D55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78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1B5585C9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Число обеспечиваемых часов</w:t>
            </w:r>
          </w:p>
        </w:tc>
        <w:tc>
          <w:tcPr>
            <w:tcW w:w="2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FA25E5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3871A2" w:rsidRPr="00A2414F" w14:paraId="5711F8D3" w14:textId="77777777" w:rsidTr="00A2414F">
        <w:trPr>
          <w:tblHeader/>
          <w:jc w:val="center"/>
        </w:trPr>
        <w:tc>
          <w:tcPr>
            <w:tcW w:w="37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FFD6B18" w14:textId="77777777" w:rsidR="003871A2" w:rsidRPr="00A2414F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8022B93" w14:textId="77777777" w:rsidR="003871A2" w:rsidRPr="00A2414F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8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64E4E30" w14:textId="77777777" w:rsidR="003871A2" w:rsidRPr="00A2414F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51A7297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AAB497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Библиотека</w:t>
            </w:r>
          </w:p>
          <w:p w14:paraId="59DEE55D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колледжа</w:t>
            </w:r>
          </w:p>
        </w:tc>
      </w:tr>
      <w:tr w:rsidR="003871A2" w:rsidRPr="00A2414F" w14:paraId="71B10B2F" w14:textId="77777777" w:rsidTr="00AD090E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83A0E6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Казакова, Г.М. Основы региональной культуры [Электронный ресурс] : учеб-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ное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пособие / Казакова, Г. М., </w:t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Челяб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. гос. акад. культуры и искусств, Г.М.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>Казакова .— Челябинск : ЧГАКИ, 2008 .— 232 с. — ISBN 5-94839-106-Х .—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 xml:space="preserve">Режим доступа: </w:t>
            </w:r>
            <w:hyperlink r:id="rId15" w:history="1">
              <w:r w:rsidRPr="00A2414F">
                <w:rPr>
                  <w:rStyle w:val="a3"/>
                  <w:rFonts w:ascii="Times New Roman" w:eastAsia="Times New Roman" w:hAnsi="Times New Roman"/>
                  <w:kern w:val="0"/>
                  <w:sz w:val="24"/>
                  <w:szCs w:val="24"/>
                  <w:lang w:eastAsia="ru-RU"/>
                </w:rPr>
                <w:t>https://lib.rucont.ru/efd/19225</w:t>
              </w:r>
            </w:hyperlink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C08720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Лекция, </w:t>
            </w:r>
          </w:p>
          <w:p w14:paraId="580C9BD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C41A77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5C383560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73647E50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4EA61D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7147ABD4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6597E99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EA00C8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1F2CBCD8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12556930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A2414F" w14:paraId="664D7894" w14:textId="77777777" w:rsidTr="00AD090E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07057B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right="19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Григорьева, Е. И. Народная художественная культура: основные понятия и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>концептуальные аспекты : учебное пособие: в 2 ч. / Е. И. Григорьева, С. Ю.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 xml:space="preserve">Мартынова; </w:t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Тамб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. гос. ун-т. - Тамбов : </w:t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Тамб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. гос. ун-т им. Г. Р. Державина;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>Бизнес-Наука-Общество Ч. 1. - 2011. - 163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6A1FD2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Лекция, </w:t>
            </w:r>
          </w:p>
          <w:p w14:paraId="3A53707D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E0F43E7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1AACBC41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6FBEBA17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F5F234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30597375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72AF1CAE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EC3380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7A808BBD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307DD47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A2414F" w14:paraId="5563A24B" w14:textId="77777777" w:rsidTr="00AD090E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17B64F" w14:textId="77777777" w:rsidR="003871A2" w:rsidRPr="00A2414F" w:rsidRDefault="003871A2" w:rsidP="00AD090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Каргин, А. </w:t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С.Народная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художественная культура [Текст</w:t>
            </w:r>
            <w:proofErr w:type="gram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] :</w:t>
            </w:r>
            <w:proofErr w:type="gram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курс лекций для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>обучающихся высших и средних учебных заведений культуры и искусств: учеб-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ное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пособие / А. С. Каргин. - </w:t>
            </w:r>
            <w:proofErr w:type="gram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Москва :</w:t>
            </w:r>
            <w:proofErr w:type="gram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Гос. </w:t>
            </w:r>
            <w:proofErr w:type="spell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респ</w:t>
            </w:r>
            <w:proofErr w:type="spell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. центр рус. фольклора, 1997.- 288 с.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  <w:t>3. Народная художественная культура [Текст] : учеб. / ред.: Бакланова Т.И.,</w:t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br/>
            </w:r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lastRenderedPageBreak/>
              <w:t xml:space="preserve">Стрельцова </w:t>
            </w:r>
            <w:proofErr w:type="gramStart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Е.Ю.</w:t>
            </w:r>
            <w:proofErr w:type="gramEnd"/>
            <w:r w:rsidRPr="00A241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- М: МГУКИ, 2000. - 344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B9C7C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Лекция, </w:t>
            </w:r>
          </w:p>
          <w:p w14:paraId="2732A172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685F10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2B13E20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34D3BC27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39E5FD2F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2EC5D2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6867E9A5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757B4F68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16A23B46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8B4E2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76D034BD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2C84336B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66B553FB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A2414F" w14:paraId="44925ECD" w14:textId="77777777" w:rsidTr="00AD090E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A55F67A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Березовская Л.Е., </w:t>
            </w: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Берлякова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Н.</w:t>
            </w:r>
            <w:proofErr w:type="gram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 .История</w:t>
            </w:r>
            <w:proofErr w:type="gram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русской культуры: Учебник: В 2 ч. - М.: ВЛАДОС, 2002.- 41. -400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EDDA159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Лекции,</w:t>
            </w:r>
          </w:p>
          <w:p w14:paraId="1783DD47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8CCAFB4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1F7D6E19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F58987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4BA9CEB8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6C380B" w14:textId="77777777" w:rsidR="003871A2" w:rsidRPr="00A2414F" w:rsidRDefault="003871A2" w:rsidP="00AD090E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6EAED79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A2414F" w14:paraId="5286D49B" w14:textId="77777777" w:rsidTr="00AD090E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4BC44D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Березовская </w:t>
            </w:r>
            <w:proofErr w:type="gram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Л.Г.</w:t>
            </w:r>
            <w:proofErr w:type="gram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Берлякова</w:t>
            </w:r>
            <w:proofErr w:type="spellEnd"/>
          </w:p>
          <w:p w14:paraId="7BB6920A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Н.П. История русской культуры:</w:t>
            </w:r>
          </w:p>
          <w:p w14:paraId="260D8232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Учебник: В 2 ч. - М.: ВЛАДОС,</w:t>
            </w:r>
          </w:p>
          <w:p w14:paraId="6F4875AD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2002.- Ч 2. -400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49D772EC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696091FC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Лекции </w:t>
            </w:r>
          </w:p>
          <w:p w14:paraId="38CD70FA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самост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раб.</w:t>
            </w:r>
          </w:p>
          <w:p w14:paraId="3C73E709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73114C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6A6B5FF5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44D218E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0E0D1F7A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287D4B76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69C4B3EC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375E92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7933C7D9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</w:tbl>
    <w:p w14:paraId="1997130E" w14:textId="77777777" w:rsidR="003871A2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F07024" w14:textId="20896CB2" w:rsidR="003871A2" w:rsidRDefault="003871A2" w:rsidP="00A241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452">
        <w:rPr>
          <w:rFonts w:ascii="Times New Roman" w:hAnsi="Times New Roman"/>
          <w:sz w:val="28"/>
          <w:szCs w:val="28"/>
        </w:rPr>
        <w:t xml:space="preserve">Таблица 2 - Учебно-методическое обеспечение </w:t>
      </w:r>
      <w:r w:rsidR="00D37DCA">
        <w:rPr>
          <w:rFonts w:ascii="Times New Roman" w:hAnsi="Times New Roman"/>
          <w:sz w:val="28"/>
          <w:szCs w:val="28"/>
        </w:rPr>
        <w:t>предмета</w:t>
      </w:r>
      <w:r w:rsidR="00A2414F">
        <w:rPr>
          <w:rFonts w:ascii="Times New Roman" w:hAnsi="Times New Roman"/>
          <w:sz w:val="28"/>
          <w:szCs w:val="28"/>
        </w:rPr>
        <w:t xml:space="preserve"> р</w:t>
      </w:r>
      <w:r w:rsidRPr="00B97452">
        <w:rPr>
          <w:rFonts w:ascii="Times New Roman" w:hAnsi="Times New Roman"/>
          <w:sz w:val="28"/>
          <w:szCs w:val="28"/>
        </w:rPr>
        <w:t>азработками</w:t>
      </w:r>
    </w:p>
    <w:p w14:paraId="7E89CA8B" w14:textId="77777777" w:rsidR="00A2414F" w:rsidRPr="00B97452" w:rsidRDefault="00A2414F" w:rsidP="003871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Ind w:w="3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70"/>
        <w:gridCol w:w="1511"/>
        <w:gridCol w:w="1782"/>
        <w:gridCol w:w="1276"/>
        <w:gridCol w:w="1426"/>
      </w:tblGrid>
      <w:tr w:rsidR="003871A2" w:rsidRPr="00A2414F" w14:paraId="4C9EF3C0" w14:textId="77777777" w:rsidTr="00A2414F">
        <w:tc>
          <w:tcPr>
            <w:tcW w:w="34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300B168E" w14:textId="590CE611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Библиографическое описани</w:t>
            </w:r>
            <w:r w:rsid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346D1AA1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 w:firstLine="19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7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8A3728C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Число обеспечиваемых часов</w:t>
            </w:r>
          </w:p>
        </w:tc>
        <w:tc>
          <w:tcPr>
            <w:tcW w:w="2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6E3975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3871A2" w:rsidRPr="00A2414F" w14:paraId="39D1B05D" w14:textId="77777777" w:rsidTr="00A2414F">
        <w:tc>
          <w:tcPr>
            <w:tcW w:w="347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8F9FA13" w14:textId="77777777" w:rsidR="003871A2" w:rsidRPr="00A2414F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1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8FB5EE6" w14:textId="77777777" w:rsidR="003871A2" w:rsidRPr="00A2414F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8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E74A001" w14:textId="77777777" w:rsidR="003871A2" w:rsidRPr="00A2414F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B2B2958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DDECCA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Библиотека колледжа</w:t>
            </w:r>
          </w:p>
        </w:tc>
      </w:tr>
      <w:tr w:rsidR="003871A2" w:rsidRPr="00A2414F" w14:paraId="02DAF882" w14:textId="77777777" w:rsidTr="00A2414F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67B55B" w14:textId="5EE30E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right="120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Ершова </w:t>
            </w:r>
            <w:proofErr w:type="gram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Л.Л.</w:t>
            </w:r>
            <w:proofErr w:type="gram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Методические рекомендации по написанию реферата: -</w:t>
            </w:r>
            <w:r w:rsid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НОКИ, 2009. -11 с.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A53F2B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14" w:right="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работа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755007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E8BFCAE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9547D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A2414F" w14:paraId="7014AA3F" w14:textId="77777777" w:rsidTr="00A2414F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7C5670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right="17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Максименко </w:t>
            </w:r>
            <w:proofErr w:type="gramStart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А.А.</w:t>
            </w:r>
            <w:proofErr w:type="gramEnd"/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E0CDDE8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A9E83F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73F7FFF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1E1B92" w14:textId="77777777" w:rsidR="003871A2" w:rsidRPr="00A2414F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A2414F" w14:paraId="3DCBAC38" w14:textId="77777777" w:rsidTr="00A2414F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3D4169D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Видеоматериалы, </w:t>
            </w: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CD</w:t>
            </w: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747C3F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CF565A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308FE3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0CE576" w14:textId="77777777" w:rsidR="003871A2" w:rsidRPr="00A2414F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41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</w:tbl>
    <w:p w14:paraId="506C88AB" w14:textId="0200BDE3" w:rsidR="003871A2" w:rsidRPr="00B97452" w:rsidRDefault="003871A2" w:rsidP="00F25CD6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</w:r>
      <w:r w:rsidRPr="00B97452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6.2 Материально-техническое обеспечение курса</w:t>
      </w:r>
    </w:p>
    <w:p w14:paraId="6EC3DFA3" w14:textId="77777777" w:rsidR="003871A2" w:rsidRPr="00B97452" w:rsidRDefault="003871A2" w:rsidP="003871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14:paraId="6B67500C" w14:textId="2FFE9014" w:rsidR="003871A2" w:rsidRPr="00B97452" w:rsidRDefault="003871A2" w:rsidP="003871A2">
      <w:pPr>
        <w:keepNext/>
        <w:numPr>
          <w:ilvl w:val="8"/>
          <w:numId w:val="6"/>
        </w:numPr>
        <w:shd w:val="clear" w:color="auto" w:fill="FFFFFF"/>
        <w:tabs>
          <w:tab w:val="clear" w:pos="0"/>
          <w:tab w:val="num" w:pos="1584"/>
        </w:tabs>
        <w:suppressAutoHyphens/>
        <w:spacing w:after="0" w:line="240" w:lineRule="auto"/>
        <w:ind w:left="0" w:firstLine="709"/>
        <w:jc w:val="both"/>
        <w:outlineLvl w:val="8"/>
        <w:rPr>
          <w:rFonts w:ascii="Times New Roman" w:eastAsia="Times New Roman" w:hAnsi="Times New Roman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sz w:val="28"/>
          <w:szCs w:val="28"/>
          <w:lang w:eastAsia="zh-CN"/>
        </w:rPr>
        <w:t xml:space="preserve">Обеспечение </w:t>
      </w:r>
      <w:r w:rsidR="00D37DCA">
        <w:rPr>
          <w:rFonts w:ascii="Times New Roman" w:eastAsia="Times New Roman" w:hAnsi="Times New Roman"/>
          <w:sz w:val="28"/>
          <w:szCs w:val="28"/>
          <w:lang w:eastAsia="zh-CN"/>
        </w:rPr>
        <w:t>предмета</w:t>
      </w:r>
      <w:r w:rsidRPr="00B97452">
        <w:rPr>
          <w:rFonts w:ascii="Times New Roman" w:eastAsia="Times New Roman" w:hAnsi="Times New Roman"/>
          <w:sz w:val="28"/>
          <w:szCs w:val="28"/>
          <w:lang w:eastAsia="zh-CN"/>
        </w:rPr>
        <w:t xml:space="preserve"> средствами обучения</w:t>
      </w:r>
    </w:p>
    <w:p w14:paraId="7576C27C" w14:textId="77777777" w:rsidR="003871A2" w:rsidRPr="00CE7F6A" w:rsidRDefault="003871A2" w:rsidP="003871A2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348"/>
        <w:gridCol w:w="2520"/>
        <w:gridCol w:w="2183"/>
        <w:gridCol w:w="1701"/>
      </w:tblGrid>
      <w:tr w:rsidR="003871A2" w:rsidRPr="00FA658D" w14:paraId="611D569F" w14:textId="77777777" w:rsidTr="00AD090E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FFF10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8F7EE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C4D9C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Число</w:t>
            </w:r>
          </w:p>
          <w:p w14:paraId="220A45F2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обеспечиваемых</w:t>
            </w:r>
          </w:p>
          <w:p w14:paraId="7F2A1A85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856B5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Кол-во</w:t>
            </w:r>
          </w:p>
          <w:p w14:paraId="2B3310EE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экземпляров</w:t>
            </w:r>
          </w:p>
        </w:tc>
      </w:tr>
      <w:tr w:rsidR="003871A2" w:rsidRPr="00FA658D" w14:paraId="6D268642" w14:textId="77777777" w:rsidTr="00AD090E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0FBA3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Видеокассеты, </w:t>
            </w: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CD</w:t>
            </w: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</w:t>
            </w: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268F0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0BF64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3113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36</w:t>
            </w:r>
          </w:p>
        </w:tc>
      </w:tr>
      <w:tr w:rsidR="003871A2" w:rsidRPr="00FA658D" w14:paraId="5A8BC577" w14:textId="77777777" w:rsidTr="00AD090E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98297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TV</w:t>
            </w: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</w:t>
            </w: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3DB5B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31FAE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3262A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</w:t>
            </w:r>
          </w:p>
        </w:tc>
      </w:tr>
      <w:tr w:rsidR="003871A2" w:rsidRPr="00FA658D" w14:paraId="502B3520" w14:textId="77777777" w:rsidTr="00AD090E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34684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4F917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Лекции, сам. работа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4B79B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7D63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3871A2" w:rsidRPr="00FA658D" w14:paraId="4C81BE17" w14:textId="77777777" w:rsidTr="00AD090E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1F7A0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57749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Лекции, сам. работа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E1446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7283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58</w:t>
            </w:r>
          </w:p>
        </w:tc>
      </w:tr>
      <w:tr w:rsidR="003871A2" w:rsidRPr="00FA658D" w14:paraId="7B29CDD4" w14:textId="77777777" w:rsidTr="00AD090E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66288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EBDA4" w14:textId="77777777" w:rsidR="003871A2" w:rsidRPr="00FA658D" w:rsidRDefault="003871A2" w:rsidP="00AD09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Лекции, сам. работа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E2C4C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632DA" w14:textId="77777777" w:rsidR="003871A2" w:rsidRPr="00FA658D" w:rsidRDefault="003871A2" w:rsidP="00AD09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A658D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кабельный</w:t>
            </w:r>
          </w:p>
        </w:tc>
      </w:tr>
    </w:tbl>
    <w:p w14:paraId="0DCA28F1" w14:textId="77777777" w:rsidR="003871A2" w:rsidRPr="00CE7F6A" w:rsidRDefault="003871A2" w:rsidP="003871A2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zh-CN"/>
        </w:rPr>
      </w:pPr>
    </w:p>
    <w:p w14:paraId="1F9160D2" w14:textId="55804D49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B97452">
        <w:rPr>
          <w:rFonts w:ascii="Times New Roman" w:eastAsia="Times New Roman" w:hAnsi="Times New Roman"/>
          <w:sz w:val="28"/>
          <w:szCs w:val="28"/>
          <w:lang w:eastAsia="zh-CN"/>
        </w:rPr>
        <w:t xml:space="preserve">Реализация учебной </w:t>
      </w:r>
      <w:r w:rsidR="00D37DCA">
        <w:rPr>
          <w:rFonts w:ascii="Times New Roman" w:eastAsia="Times New Roman" w:hAnsi="Times New Roman"/>
          <w:sz w:val="28"/>
          <w:szCs w:val="28"/>
          <w:lang w:eastAsia="zh-CN"/>
        </w:rPr>
        <w:t>предмета</w:t>
      </w:r>
      <w:r w:rsidRPr="00B97452">
        <w:rPr>
          <w:rFonts w:ascii="Times New Roman" w:eastAsia="Times New Roman" w:hAnsi="Times New Roman"/>
          <w:sz w:val="28"/>
          <w:szCs w:val="28"/>
          <w:lang w:eastAsia="zh-CN"/>
        </w:rPr>
        <w:t xml:space="preserve"> проводится в учебном кабинете по истории мировой и отечественной культуры.</w:t>
      </w:r>
    </w:p>
    <w:p w14:paraId="273C25C4" w14:textId="77777777" w:rsidR="003871A2" w:rsidRPr="00B97452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</w:p>
    <w:p w14:paraId="0D7637F3" w14:textId="77777777" w:rsidR="00F25CD6" w:rsidRDefault="00F25CD6">
      <w:pPr>
        <w:rPr>
          <w:rFonts w:ascii="Times New Roman Полужирный" w:eastAsia="Times New Roman" w:hAnsi="Times New Roman Полужирный"/>
          <w:b/>
          <w:caps/>
          <w:kern w:val="0"/>
          <w:sz w:val="28"/>
          <w:szCs w:val="28"/>
          <w:lang w:eastAsia="ru-RU" w:bidi="hi-IN"/>
        </w:rPr>
      </w:pPr>
      <w:bookmarkStart w:id="20" w:name="_Toc193448114"/>
      <w:bookmarkEnd w:id="19"/>
      <w:r>
        <w:rPr>
          <w:rFonts w:ascii="Times New Roman Полужирный" w:eastAsia="Times New Roman" w:hAnsi="Times New Roman Полужирный"/>
          <w:b/>
          <w:bCs/>
          <w:caps/>
          <w:kern w:val="0"/>
          <w:lang w:eastAsia="ru-RU"/>
        </w:rPr>
        <w:br w:type="page"/>
      </w:r>
    </w:p>
    <w:p w14:paraId="0D5705D4" w14:textId="71816E6D" w:rsidR="003871A2" w:rsidRDefault="003871A2" w:rsidP="00F25CD6">
      <w:pPr>
        <w:pStyle w:val="1"/>
        <w:ind w:left="0" w:firstLine="709"/>
        <w:jc w:val="both"/>
        <w:rPr>
          <w:rFonts w:asciiTheme="minorHAnsi" w:eastAsia="Times New Roman" w:hAnsiTheme="minorHAnsi" w:cs="Times New Roman"/>
          <w:b/>
          <w:bCs w:val="0"/>
          <w:caps/>
          <w:kern w:val="0"/>
          <w:lang w:eastAsia="ru-RU"/>
        </w:rPr>
      </w:pPr>
      <w:r w:rsidRPr="00A2414F">
        <w:rPr>
          <w:rFonts w:ascii="Times New Roman Полужирный" w:eastAsia="Times New Roman" w:hAnsi="Times New Roman Полужирный" w:cs="Times New Roman"/>
          <w:b/>
          <w:bCs w:val="0"/>
          <w:caps/>
          <w:kern w:val="0"/>
          <w:lang w:eastAsia="ru-RU"/>
        </w:rPr>
        <w:lastRenderedPageBreak/>
        <w:t>7</w:t>
      </w:r>
      <w:bookmarkStart w:id="21" w:name="_Hlk177415865"/>
      <w:r w:rsidRPr="00A2414F">
        <w:rPr>
          <w:rFonts w:ascii="Times New Roman Полужирный" w:eastAsia="Times New Roman" w:hAnsi="Times New Roman Полужирный" w:cs="Times New Roman"/>
          <w:b/>
          <w:bCs w:val="0"/>
          <w:caps/>
          <w:kern w:val="0"/>
          <w:lang w:eastAsia="ru-RU"/>
        </w:rPr>
        <w:t xml:space="preserve">. </w:t>
      </w:r>
      <w:r w:rsidR="00A2414F" w:rsidRPr="00A2414F">
        <w:rPr>
          <w:rFonts w:ascii="Times New Roman Полужирный" w:eastAsia="Times New Roman" w:hAnsi="Times New Roman Полужирный" w:cs="Times New Roman"/>
          <w:b/>
          <w:bCs w:val="0"/>
          <w:caps/>
          <w:kern w:val="0"/>
          <w:lang w:eastAsia="ru-RU"/>
        </w:rPr>
        <w:t>Информационное обеспечение обучения</w:t>
      </w:r>
      <w:bookmarkEnd w:id="20"/>
    </w:p>
    <w:p w14:paraId="248391AA" w14:textId="77777777" w:rsidR="00A2414F" w:rsidRPr="00A2414F" w:rsidRDefault="00A2414F" w:rsidP="00F25CD6">
      <w:pPr>
        <w:spacing w:after="0" w:line="240" w:lineRule="auto"/>
        <w:ind w:firstLine="709"/>
        <w:jc w:val="both"/>
        <w:rPr>
          <w:lang w:eastAsia="ru-RU" w:bidi="hi-IN"/>
        </w:rPr>
      </w:pPr>
    </w:p>
    <w:p w14:paraId="5E874CC9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  <w:t>Основная литература</w:t>
      </w:r>
    </w:p>
    <w:p w14:paraId="0799B2C2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Алексеева, И.В. Основы теории декоративно-прикладного искусства [Электронный ресурс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] :</w:t>
      </w:r>
      <w:proofErr w:type="gram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[учебник] / Е.В. Омельяненко, Южный федеральный ун-т,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И.В. Алексеева.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Ростов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н/Д.: Изд-во ЮФУ, 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2010 .</w:t>
      </w:r>
      <w:proofErr w:type="gram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— 184 с. : ил. — [32]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с.цв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ил. — ISBN 978-5-9275-0774-0 .— Режим доступа: </w:t>
      </w:r>
      <w:hyperlink r:id="rId16" w:history="1">
        <w:r w:rsidRPr="00A52135">
          <w:rPr>
            <w:rStyle w:val="a3"/>
            <w:rFonts w:eastAsia="Times New Roman"/>
            <w:kern w:val="0"/>
            <w:lang w:eastAsia="ru-RU"/>
          </w:rPr>
          <w:t>https://lib.rucont.ru/efd/637221</w:t>
        </w:r>
      </w:hyperlink>
    </w:p>
    <w:p w14:paraId="2E6B79FE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2. Казакова, Г.М. Основы региональной культуры [Электронный ресурс]: учебное пособие / Казакова, Г. М.,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Челяб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гос. акад. культуры и искусств,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Г.М.Казакова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.— Челябинск : ЧГАКИ, 2008 .— 232 с. — ISBN 5-94839-106-Х .—Режим доступа: </w:t>
      </w:r>
      <w:hyperlink r:id="rId17" w:history="1">
        <w:r w:rsidRPr="00A52135">
          <w:rPr>
            <w:rStyle w:val="a3"/>
            <w:rFonts w:eastAsia="Times New Roman"/>
            <w:kern w:val="0"/>
            <w:lang w:eastAsia="ru-RU"/>
          </w:rPr>
          <w:t>https://lib.rucont.ru/efd/192252</w:t>
        </w:r>
      </w:hyperlink>
    </w:p>
    <w:p w14:paraId="6C33E3FB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3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Кошаев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В.Б. Декоративно-прикладное искусство: Понятия. Этапы развития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[Электронный ресурс]: учебное пособие / В.Б.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Кошаев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— Электрон. 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дан.—</w:t>
      </w:r>
      <w:proofErr w:type="gramEnd"/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Москва: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Владос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, 2014. — 272 с. — Режим доступа: https://e.lanbook.com/book/96272. —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Загл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с экрана</w:t>
      </w:r>
    </w:p>
    <w:p w14:paraId="1DBE04CE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1DCB069D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  <w:t>Дополнительная литература</w:t>
      </w:r>
    </w:p>
    <w:p w14:paraId="10C97C38" w14:textId="77777777" w:rsidR="003871A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Григорьева, Е. И. Народная художественная культура: основные понятия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концептуальные аспекты : учебное пособие: в 2 ч. / Е. И. Григорьева, С. Ю.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Мартынова;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Тамб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гос. ун-т. - Тамбов: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Тамб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гос. ун-т им. Г. Р. Державина;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Бизнес-Наука-Общество Ч. 1. - 2011. - 163 с.</w:t>
      </w:r>
    </w:p>
    <w:p w14:paraId="1CAF3940" w14:textId="77777777" w:rsidR="003871A2" w:rsidRPr="00B97452" w:rsidRDefault="003871A2" w:rsidP="00F25CD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2.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Обеспечение обучающихся инвалидов и лиц с ограниченными возможностями здоровья печатными и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электронными образовательными ресурсами осуществляется в формах, адаптированных к ограничениям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их здоровья.</w:t>
      </w:r>
    </w:p>
    <w:p w14:paraId="09341BFA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Каргин, А.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С.Народная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художественная культура [Текст]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: курс лекций для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обучающихся высших и средних учебных заведений культуры и искусств: учебное пособие / А. С. Каргин. - Москва: Гос. 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респ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центр рус. фольклора, 1997.- 288 с.</w:t>
      </w:r>
    </w:p>
    <w:p w14:paraId="2F22037D" w14:textId="77777777" w:rsidR="003871A2" w:rsidRPr="00B9745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3. Народная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художественная культура [Текст]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: учеб. / ред.: Бакланова Т.И.,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Стрельцова </w:t>
      </w:r>
      <w:proofErr w:type="gram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Е.Ю.</w:t>
      </w:r>
      <w:proofErr w:type="gram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- М: МГУКИ, 2000. - 344 с.</w:t>
      </w:r>
    </w:p>
    <w:p w14:paraId="46EC98B1" w14:textId="77777777" w:rsidR="003871A2" w:rsidRPr="00B9745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24D754EA" w14:textId="0764B225" w:rsidR="00A2414F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b/>
          <w:i/>
          <w:kern w:val="0"/>
          <w:sz w:val="28"/>
          <w:szCs w:val="28"/>
          <w:lang w:eastAsia="ru-RU"/>
        </w:rPr>
        <w:t>Интернет-ресурсы</w:t>
      </w:r>
    </w:p>
    <w:p w14:paraId="16C915AA" w14:textId="2E48404B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http://www.nbrkomi.ru – Национальная электронная библиотека.</w:t>
      </w:r>
    </w:p>
    <w:p w14:paraId="3B50D3EE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http://bookarchive.ru – архив литературы по народному творчеству.</w:t>
      </w:r>
    </w:p>
    <w:p w14:paraId="26DF1BA4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http://e-library.musigi-dunya.az/fn_narod.html – Фонотека «Традиционная музыка».</w:t>
      </w:r>
    </w:p>
    <w:p w14:paraId="583435AC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http://musik-koenig.narod.ru/zvuk.html – "Звуки праздника" –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периодическое электронное издание, которое содержит всё для звукового сопровождения школьных, народных и календарных праздников.</w:t>
      </w:r>
    </w:p>
    <w:p w14:paraId="65FBF22E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http://db.inforeg.ru/deposit/Catalog/dealer.asp?tp=o&amp;dealId=363 – Депозитарий электронных изданий.</w:t>
      </w:r>
    </w:p>
    <w:p w14:paraId="0D86C1BB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http://www.nlr.ru/poisk – Электронные каталоги Российской национальной библиотеки.</w:t>
      </w:r>
    </w:p>
    <w:p w14:paraId="05C2CF72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http://www.centrfolk.ru/edition/period_edition – издания Государственного </w:t>
      </w: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республиканского центра русского фольклора.</w:t>
      </w:r>
    </w:p>
    <w:p w14:paraId="1D9CF7D9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http://folkportal.3dn.ru/publ – Статьи о фольклоре, традиционной культуре –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Фолкпортал</w:t>
      </w:r>
      <w:proofErr w:type="spellEnd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29DCF27C" w14:textId="77777777" w:rsidR="003871A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http://orpheusmusic.ru/publ/muzykalnyj_zhurnal – OrpheusMusic.Ru - Культурно-образовательный портал.</w:t>
      </w:r>
    </w:p>
    <w:p w14:paraId="1C4F50CC" w14:textId="77777777" w:rsidR="003871A2" w:rsidRPr="00B97452" w:rsidRDefault="003871A2" w:rsidP="00F25CD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http://rucont.ru – ЭБС «</w:t>
      </w:r>
      <w:proofErr w:type="spellStart"/>
      <w:r w:rsidRPr="00B974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Руконт</w:t>
      </w:r>
      <w:proofErr w:type="spellEnd"/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29DB5C1B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5F6941E9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4127A22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33E4592C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5A3DB943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CF915BC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AC39155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BAB4105" w14:textId="77777777" w:rsidR="003871A2" w:rsidRPr="00CE7F6A" w:rsidRDefault="003871A2" w:rsidP="003871A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CE7F6A">
        <w:rPr>
          <w:rFonts w:ascii="Times New Roman" w:eastAsia="Times New Roman" w:hAnsi="Times New Roman"/>
          <w:kern w:val="0"/>
          <w:sz w:val="24"/>
          <w:szCs w:val="24"/>
          <w:lang w:eastAsia="ru-RU"/>
        </w:rPr>
        <w:br/>
      </w:r>
    </w:p>
    <w:bookmarkEnd w:id="21"/>
    <w:p w14:paraId="03EA402D" w14:textId="77777777" w:rsidR="003871A2" w:rsidRDefault="003871A2" w:rsidP="003871A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caps/>
          <w:kern w:val="0"/>
          <w:sz w:val="28"/>
          <w:szCs w:val="28"/>
        </w:rPr>
        <w:sectPr w:rsidR="003871A2" w:rsidSect="00A2414F">
          <w:pgSz w:w="11906" w:h="16838"/>
          <w:pgMar w:top="1134" w:right="567" w:bottom="1134" w:left="1701" w:header="709" w:footer="113" w:gutter="0"/>
          <w:cols w:space="708"/>
          <w:titlePg/>
          <w:docGrid w:linePitch="360"/>
        </w:sectPr>
      </w:pPr>
    </w:p>
    <w:p w14:paraId="2C4CC69E" w14:textId="39B6A206" w:rsidR="00077DE6" w:rsidRPr="001D5C0C" w:rsidRDefault="003871A2" w:rsidP="003871A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22" w:name="_Toc193448115"/>
      <w:bookmarkStart w:id="23" w:name="_Toc152059962"/>
      <w:bookmarkStart w:id="24" w:name="_Toc152075580"/>
      <w:r w:rsidRPr="001D5C0C"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 учебно</w:t>
      </w:r>
      <w:r w:rsidR="001D5C0C" w:rsidRPr="001D5C0C">
        <w:rPr>
          <w:rFonts w:ascii="Times New Roman" w:hAnsi="Times New Roman"/>
          <w:b/>
          <w:caps/>
          <w:sz w:val="28"/>
          <w:szCs w:val="28"/>
        </w:rPr>
        <w:t>го</w:t>
      </w:r>
      <w:bookmarkEnd w:id="22"/>
      <w:r w:rsidRPr="001D5C0C">
        <w:rPr>
          <w:rFonts w:ascii="Times New Roman" w:hAnsi="Times New Roman"/>
          <w:b/>
          <w:caps/>
          <w:sz w:val="28"/>
          <w:szCs w:val="28"/>
        </w:rPr>
        <w:t xml:space="preserve"> </w:t>
      </w:r>
    </w:p>
    <w:p w14:paraId="4CACAC47" w14:textId="52132BF2" w:rsidR="003871A2" w:rsidRPr="001D5C0C" w:rsidRDefault="00D37DCA" w:rsidP="003871A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25" w:name="_Toc193448116"/>
      <w:bookmarkEnd w:id="23"/>
      <w:bookmarkEnd w:id="24"/>
      <w:r w:rsidRPr="001D5C0C">
        <w:rPr>
          <w:rFonts w:ascii="Times New Roman" w:hAnsi="Times New Roman"/>
          <w:b/>
          <w:caps/>
          <w:sz w:val="28"/>
          <w:szCs w:val="28"/>
        </w:rPr>
        <w:t>предмета</w:t>
      </w:r>
      <w:bookmarkEnd w:id="25"/>
    </w:p>
    <w:p w14:paraId="6985E807" w14:textId="77777777" w:rsidR="002B3F50" w:rsidRPr="001D5C0C" w:rsidRDefault="002B3F50" w:rsidP="00077DE6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504F6693" w14:textId="6C402807" w:rsidR="00FE5B46" w:rsidRPr="00843C23" w:rsidRDefault="00FE5B46" w:rsidP="00FE5B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843C23">
        <w:rPr>
          <w:rFonts w:ascii="Times New Roman" w:hAnsi="Times New Roman"/>
          <w:kern w:val="0"/>
          <w:sz w:val="28"/>
          <w:szCs w:val="28"/>
        </w:rPr>
        <w:t xml:space="preserve">Рабочая программа: </w:t>
      </w:r>
      <w:bookmarkStart w:id="26" w:name="_Hlk193125867"/>
      <w:r w:rsidRPr="00843C23">
        <w:rPr>
          <w:rFonts w:ascii="Times New Roman" w:hAnsi="Times New Roman"/>
          <w:kern w:val="0"/>
          <w:sz w:val="28"/>
          <w:szCs w:val="28"/>
        </w:rPr>
        <w:t>«</w:t>
      </w:r>
      <w:r>
        <w:rPr>
          <w:rFonts w:ascii="Times New Roman" w:hAnsi="Times New Roman"/>
          <w:kern w:val="0"/>
          <w:sz w:val="28"/>
          <w:szCs w:val="28"/>
        </w:rPr>
        <w:t>Народная художественная</w:t>
      </w:r>
      <w:r w:rsidRPr="00843C23">
        <w:rPr>
          <w:rFonts w:ascii="Times New Roman" w:hAnsi="Times New Roman"/>
          <w:kern w:val="0"/>
          <w:sz w:val="28"/>
          <w:szCs w:val="28"/>
        </w:rPr>
        <w:t xml:space="preserve"> культур</w:t>
      </w:r>
      <w:r>
        <w:rPr>
          <w:rFonts w:ascii="Times New Roman" w:hAnsi="Times New Roman"/>
          <w:kern w:val="0"/>
          <w:sz w:val="28"/>
          <w:szCs w:val="28"/>
        </w:rPr>
        <w:t>а</w:t>
      </w:r>
      <w:r w:rsidRPr="00843C23">
        <w:rPr>
          <w:rFonts w:ascii="Times New Roman" w:hAnsi="Times New Roman"/>
          <w:kern w:val="0"/>
          <w:sz w:val="28"/>
          <w:szCs w:val="28"/>
        </w:rPr>
        <w:t>»</w:t>
      </w:r>
    </w:p>
    <w:bookmarkEnd w:id="26"/>
    <w:p w14:paraId="111EFAB5" w14:textId="77777777" w:rsidR="00FE5B46" w:rsidRPr="00843C23" w:rsidRDefault="00FE5B46" w:rsidP="00FE5B46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kern w:val="0"/>
          <w:sz w:val="28"/>
          <w:szCs w:val="28"/>
        </w:rPr>
      </w:pPr>
      <w:r w:rsidRPr="00843C23">
        <w:rPr>
          <w:rFonts w:ascii="Times New Roman" w:hAnsi="Times New Roman"/>
          <w:kern w:val="0"/>
          <w:sz w:val="28"/>
          <w:szCs w:val="28"/>
        </w:rPr>
        <w:t>одобрена на 2023/2024 учебный год на заседании предметно-цикловой комиссии общеобразовательных дисциплин от 31 августа 2023 г., протокол № 1</w:t>
      </w:r>
    </w:p>
    <w:p w14:paraId="6C84BB68" w14:textId="77777777" w:rsidR="00FE5B46" w:rsidRPr="00843C23" w:rsidRDefault="00FE5B46" w:rsidP="00FE5B46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8"/>
          <w:szCs w:val="28"/>
        </w:rPr>
      </w:pPr>
      <w:r w:rsidRPr="00843C23">
        <w:rPr>
          <w:rFonts w:ascii="Times New Roman" w:eastAsiaTheme="minorHAnsi" w:hAnsi="Times New Roman" w:cstheme="minorBidi"/>
          <w:noProof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7D4770B9" wp14:editId="38BC733A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1673D3" w14:textId="77777777" w:rsidR="00FE5B46" w:rsidRPr="00843C23" w:rsidRDefault="00FE5B46" w:rsidP="00FE5B46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8"/>
          <w:szCs w:val="28"/>
        </w:rPr>
      </w:pPr>
      <w:r w:rsidRPr="00843C23">
        <w:rPr>
          <w:rFonts w:ascii="Times New Roman" w:hAnsi="Times New Roman"/>
          <w:kern w:val="0"/>
          <w:sz w:val="28"/>
          <w:szCs w:val="28"/>
        </w:rPr>
        <w:t xml:space="preserve">Председатель ПЦК                           Л.И. </w:t>
      </w:r>
      <w:proofErr w:type="spellStart"/>
      <w:r w:rsidRPr="00843C23">
        <w:rPr>
          <w:rFonts w:ascii="Times New Roman" w:hAnsi="Times New Roman"/>
          <w:kern w:val="0"/>
          <w:sz w:val="28"/>
          <w:szCs w:val="28"/>
        </w:rPr>
        <w:t>Кашицина</w:t>
      </w:r>
      <w:proofErr w:type="spellEnd"/>
      <w:r w:rsidRPr="00843C23">
        <w:rPr>
          <w:rFonts w:ascii="Times New Roman" w:hAnsi="Times New Roman"/>
          <w:kern w:val="0"/>
          <w:sz w:val="28"/>
          <w:szCs w:val="28"/>
        </w:rPr>
        <w:t xml:space="preserve">      </w:t>
      </w:r>
    </w:p>
    <w:p w14:paraId="676646FB" w14:textId="77777777" w:rsidR="00FE5B46" w:rsidRPr="00843C23" w:rsidRDefault="00FE5B46" w:rsidP="00FE5B46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</w:p>
    <w:p w14:paraId="59BE0983" w14:textId="77777777" w:rsidR="00FE5B46" w:rsidRDefault="00FE5B46" w:rsidP="00FE5B46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098991FF" w14:textId="77777777" w:rsidR="00FE5B46" w:rsidRPr="00843C23" w:rsidRDefault="00FE5B46" w:rsidP="00FE5B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077DE6">
        <w:rPr>
          <w:rFonts w:ascii="Times New Roman" w:eastAsiaTheme="minorHAnsi" w:hAnsi="Times New Roman"/>
          <w:sz w:val="28"/>
          <w:szCs w:val="28"/>
          <w14:ligatures w14:val="standardContextual"/>
        </w:rPr>
        <w:t xml:space="preserve">Рабочая программа: </w:t>
      </w:r>
      <w:r w:rsidRPr="00843C23">
        <w:rPr>
          <w:rFonts w:ascii="Times New Roman" w:hAnsi="Times New Roman"/>
          <w:kern w:val="0"/>
          <w:sz w:val="28"/>
          <w:szCs w:val="28"/>
        </w:rPr>
        <w:t>«</w:t>
      </w:r>
      <w:r>
        <w:rPr>
          <w:rFonts w:ascii="Times New Roman" w:hAnsi="Times New Roman"/>
          <w:kern w:val="0"/>
          <w:sz w:val="28"/>
          <w:szCs w:val="28"/>
        </w:rPr>
        <w:t>Народная художественная</w:t>
      </w:r>
      <w:r w:rsidRPr="00843C23">
        <w:rPr>
          <w:rFonts w:ascii="Times New Roman" w:hAnsi="Times New Roman"/>
          <w:kern w:val="0"/>
          <w:sz w:val="28"/>
          <w:szCs w:val="28"/>
        </w:rPr>
        <w:t xml:space="preserve"> культур</w:t>
      </w:r>
      <w:r>
        <w:rPr>
          <w:rFonts w:ascii="Times New Roman" w:hAnsi="Times New Roman"/>
          <w:kern w:val="0"/>
          <w:sz w:val="28"/>
          <w:szCs w:val="28"/>
        </w:rPr>
        <w:t>а</w:t>
      </w:r>
      <w:r w:rsidRPr="00843C23">
        <w:rPr>
          <w:rFonts w:ascii="Times New Roman" w:hAnsi="Times New Roman"/>
          <w:kern w:val="0"/>
          <w:sz w:val="28"/>
          <w:szCs w:val="28"/>
        </w:rPr>
        <w:t>»</w:t>
      </w:r>
    </w:p>
    <w:p w14:paraId="43703D56" w14:textId="77777777" w:rsidR="00FE5B46" w:rsidRPr="00077DE6" w:rsidRDefault="00FE5B46" w:rsidP="00FE5B46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  <w:r w:rsidRPr="00077DE6">
        <w:rPr>
          <w:rFonts w:ascii="Times New Roman" w:eastAsiaTheme="minorHAnsi" w:hAnsi="Times New Roman"/>
          <w:sz w:val="28"/>
          <w:szCs w:val="28"/>
          <w14:ligatures w14:val="standardContextual"/>
        </w:rPr>
        <w:t>одобрена на 2024/2025 учебный год на заседании предметно-цикловой комиссии общеобразовательных дисциплин от 20 июня 2024г., протокол №</w:t>
      </w:r>
      <w:r w:rsidRPr="00077DE6">
        <w:rPr>
          <w:rFonts w:ascii="Times New Roman" w:eastAsiaTheme="minorHAnsi" w:hAnsi="Times New Roman"/>
          <w:sz w:val="28"/>
          <w:szCs w:val="28"/>
          <w14:ligatures w14:val="standardContextual"/>
        </w:rPr>
        <w:tab/>
        <w:t>12</w:t>
      </w:r>
    </w:p>
    <w:p w14:paraId="43EDF777" w14:textId="77777777" w:rsidR="00FE5B46" w:rsidRPr="00077DE6" w:rsidRDefault="00FE5B46" w:rsidP="00FE5B46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  <w:r w:rsidRPr="00077DE6">
        <w:rPr>
          <w:rFonts w:ascii="Times New Roman" w:eastAsiaTheme="minorHAnsi" w:hAnsi="Times New Roman"/>
          <w:sz w:val="28"/>
          <w:szCs w:val="28"/>
          <w14:ligatures w14:val="standardContextual"/>
        </w:rPr>
        <w:t xml:space="preserve">                                       Председатель ПЦК    </w:t>
      </w:r>
      <w:r w:rsidRPr="00077DE6">
        <w:rPr>
          <w:rFonts w:asciiTheme="minorHAnsi" w:eastAsiaTheme="minorHAnsi" w:hAnsiTheme="minorHAnsi" w:cstheme="minorBidi"/>
          <w:noProof/>
          <w:sz w:val="28"/>
          <w:szCs w:val="28"/>
          <w14:ligatures w14:val="standardContextual"/>
        </w:rPr>
        <w:drawing>
          <wp:inline distT="0" distB="0" distL="0" distR="0" wp14:anchorId="309D4207" wp14:editId="1BFAC4BC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077DE6">
        <w:rPr>
          <w:rFonts w:ascii="Times New Roman" w:eastAsiaTheme="minorHAnsi" w:hAnsi="Times New Roman"/>
          <w:sz w:val="28"/>
          <w:szCs w:val="28"/>
          <w14:ligatures w14:val="standardContextual"/>
        </w:rPr>
        <w:t>Л.И.Кашицина</w:t>
      </w:r>
      <w:proofErr w:type="spellEnd"/>
    </w:p>
    <w:p w14:paraId="1B3B674D" w14:textId="77777777" w:rsidR="00FE5B46" w:rsidRPr="00077DE6" w:rsidRDefault="00FE5B46" w:rsidP="00FE5B46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6263BDCB" w14:textId="77777777" w:rsidR="00FE5B46" w:rsidRPr="00843C23" w:rsidRDefault="00FE5B46" w:rsidP="00FE5B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077DE6">
        <w:rPr>
          <w:rFonts w:ascii="Times New Roman" w:eastAsiaTheme="minorHAnsi" w:hAnsi="Times New Roman"/>
          <w:sz w:val="28"/>
          <w:szCs w:val="28"/>
        </w:rPr>
        <w:t xml:space="preserve">Рабочая программа: </w:t>
      </w:r>
      <w:r w:rsidRPr="00843C23">
        <w:rPr>
          <w:rFonts w:ascii="Times New Roman" w:hAnsi="Times New Roman"/>
          <w:kern w:val="0"/>
          <w:sz w:val="28"/>
          <w:szCs w:val="28"/>
        </w:rPr>
        <w:t>«</w:t>
      </w:r>
      <w:r>
        <w:rPr>
          <w:rFonts w:ascii="Times New Roman" w:hAnsi="Times New Roman"/>
          <w:kern w:val="0"/>
          <w:sz w:val="28"/>
          <w:szCs w:val="28"/>
        </w:rPr>
        <w:t>Народная художественная</w:t>
      </w:r>
      <w:r w:rsidRPr="00843C23">
        <w:rPr>
          <w:rFonts w:ascii="Times New Roman" w:hAnsi="Times New Roman"/>
          <w:kern w:val="0"/>
          <w:sz w:val="28"/>
          <w:szCs w:val="28"/>
        </w:rPr>
        <w:t xml:space="preserve"> культур</w:t>
      </w:r>
      <w:r>
        <w:rPr>
          <w:rFonts w:ascii="Times New Roman" w:hAnsi="Times New Roman"/>
          <w:kern w:val="0"/>
          <w:sz w:val="28"/>
          <w:szCs w:val="28"/>
        </w:rPr>
        <w:t>а</w:t>
      </w:r>
      <w:r w:rsidRPr="00843C23">
        <w:rPr>
          <w:rFonts w:ascii="Times New Roman" w:hAnsi="Times New Roman"/>
          <w:kern w:val="0"/>
          <w:sz w:val="28"/>
          <w:szCs w:val="28"/>
        </w:rPr>
        <w:t>»</w:t>
      </w:r>
    </w:p>
    <w:p w14:paraId="220AD10E" w14:textId="7B861E23" w:rsidR="00FE5B46" w:rsidRPr="00077DE6" w:rsidRDefault="00FE5B46" w:rsidP="00FE5B46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E6">
        <w:rPr>
          <w:rFonts w:ascii="Times New Roman" w:eastAsiaTheme="minorHAnsi" w:hAnsi="Times New Roman"/>
          <w:sz w:val="28"/>
          <w:szCs w:val="28"/>
        </w:rPr>
        <w:t xml:space="preserve">одобрена на 2024/2025 учебный год на заседании предметно-цикловой комиссии общеобразовательных дисциплин от </w:t>
      </w:r>
      <w:r w:rsidR="006E7038">
        <w:rPr>
          <w:rFonts w:ascii="Times New Roman" w:eastAsiaTheme="minorHAnsi" w:hAnsi="Times New Roman"/>
          <w:sz w:val="28"/>
          <w:szCs w:val="28"/>
        </w:rPr>
        <w:t>2 сентября</w:t>
      </w:r>
      <w:r w:rsidRPr="00077DE6">
        <w:rPr>
          <w:rFonts w:ascii="Times New Roman" w:eastAsiaTheme="minorHAnsi" w:hAnsi="Times New Roman"/>
          <w:sz w:val="28"/>
          <w:szCs w:val="28"/>
        </w:rPr>
        <w:t xml:space="preserve"> 2024г., протокол №</w:t>
      </w:r>
      <w:r w:rsidR="006E7038">
        <w:rPr>
          <w:rFonts w:ascii="Times New Roman" w:eastAsiaTheme="minorHAnsi" w:hAnsi="Times New Roman"/>
          <w:sz w:val="28"/>
          <w:szCs w:val="28"/>
        </w:rPr>
        <w:t>1</w:t>
      </w:r>
      <w:r w:rsidRPr="00077DE6">
        <w:rPr>
          <w:rFonts w:ascii="Times New Roman" w:eastAsiaTheme="minorHAnsi" w:hAnsi="Times New Roman"/>
          <w:sz w:val="28"/>
          <w:szCs w:val="28"/>
        </w:rPr>
        <w:t>.</w:t>
      </w:r>
    </w:p>
    <w:p w14:paraId="1402C674" w14:textId="77777777" w:rsidR="00FE5B46" w:rsidRPr="00077DE6" w:rsidRDefault="00FE5B46" w:rsidP="00FE5B46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498404BD" w14:textId="77777777" w:rsidR="00FE5B46" w:rsidRPr="00077DE6" w:rsidRDefault="00FE5B46" w:rsidP="00FE5B46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E6">
        <w:rPr>
          <w:rFonts w:ascii="Times New Roman" w:eastAsiaTheme="minorHAnsi" w:hAnsi="Times New Roman"/>
          <w:sz w:val="28"/>
          <w:szCs w:val="28"/>
        </w:rPr>
        <w:t xml:space="preserve"> Председатель ПЦК_______________________ </w:t>
      </w:r>
      <w:proofErr w:type="spellStart"/>
      <w:r w:rsidRPr="00077DE6">
        <w:rPr>
          <w:rFonts w:ascii="Times New Roman" w:eastAsiaTheme="minorHAnsi" w:hAnsi="Times New Roman"/>
          <w:sz w:val="28"/>
          <w:szCs w:val="28"/>
        </w:rPr>
        <w:t>Е.И.Крайнева</w:t>
      </w:r>
      <w:proofErr w:type="spellEnd"/>
    </w:p>
    <w:p w14:paraId="7705FBAC" w14:textId="77777777" w:rsidR="00D13E25" w:rsidRPr="00077DE6" w:rsidRDefault="00D13E25" w:rsidP="00077DE6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33F191D1" w14:textId="77777777" w:rsidR="002B3F50" w:rsidRPr="00E648D6" w:rsidRDefault="002B3F50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F934C7" w14:textId="77777777" w:rsidR="003871A2" w:rsidRPr="00E648D6" w:rsidRDefault="003871A2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8D6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1B6A89B1" w14:textId="77777777" w:rsidR="003871A2" w:rsidRPr="00E648D6" w:rsidRDefault="003871A2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8D6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61310525" w14:textId="77777777" w:rsidR="003871A2" w:rsidRPr="00E648D6" w:rsidRDefault="003871A2" w:rsidP="003871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48D6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09F3EF9" w14:textId="77777777" w:rsidR="003871A2" w:rsidRPr="00E648D6" w:rsidRDefault="003871A2" w:rsidP="003871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48D6">
        <w:rPr>
          <w:rFonts w:ascii="Times New Roman" w:hAnsi="Times New Roman"/>
          <w:sz w:val="28"/>
          <w:szCs w:val="28"/>
        </w:rPr>
        <w:t>комиссии</w:t>
      </w:r>
      <w:r w:rsidRPr="00E648D6">
        <w:rPr>
          <w:rFonts w:ascii="Times New Roman" w:hAnsi="Times New Roman"/>
          <w:sz w:val="28"/>
          <w:szCs w:val="28"/>
        </w:rPr>
        <w:tab/>
        <w:t>_</w:t>
      </w:r>
    </w:p>
    <w:p w14:paraId="683FAAD3" w14:textId="77777777" w:rsidR="003871A2" w:rsidRPr="00E648D6" w:rsidRDefault="003871A2" w:rsidP="003871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48D6">
        <w:rPr>
          <w:rFonts w:ascii="Times New Roman" w:hAnsi="Times New Roman"/>
          <w:sz w:val="28"/>
          <w:szCs w:val="28"/>
        </w:rPr>
        <w:t>от</w:t>
      </w:r>
      <w:r w:rsidRPr="00E648D6">
        <w:rPr>
          <w:rFonts w:ascii="Times New Roman" w:hAnsi="Times New Roman"/>
          <w:sz w:val="28"/>
          <w:szCs w:val="28"/>
        </w:rPr>
        <w:tab/>
        <w:t>20</w:t>
      </w:r>
      <w:r w:rsidRPr="00E648D6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E648D6">
        <w:rPr>
          <w:rFonts w:ascii="Times New Roman" w:hAnsi="Times New Roman"/>
          <w:sz w:val="28"/>
          <w:szCs w:val="28"/>
        </w:rPr>
        <w:t xml:space="preserve"> протокол №</w:t>
      </w:r>
      <w:r w:rsidRPr="00E648D6">
        <w:rPr>
          <w:rFonts w:ascii="Times New Roman" w:hAnsi="Times New Roman"/>
          <w:sz w:val="28"/>
          <w:szCs w:val="28"/>
        </w:rPr>
        <w:tab/>
      </w:r>
    </w:p>
    <w:p w14:paraId="54D67295" w14:textId="77777777" w:rsidR="00352676" w:rsidRDefault="00352676" w:rsidP="003871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6D894EB8" w14:textId="1A735026" w:rsidR="003871A2" w:rsidRPr="00E648D6" w:rsidRDefault="003871A2" w:rsidP="003871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E648D6">
        <w:rPr>
          <w:rFonts w:ascii="Times New Roman" w:hAnsi="Times New Roman"/>
          <w:sz w:val="28"/>
          <w:szCs w:val="28"/>
        </w:rPr>
        <w:t>Председатель ПЦК</w:t>
      </w:r>
      <w:r w:rsidRPr="00E648D6">
        <w:rPr>
          <w:rFonts w:ascii="Times New Roman" w:hAnsi="Times New Roman"/>
          <w:sz w:val="28"/>
          <w:szCs w:val="28"/>
        </w:rPr>
        <w:tab/>
      </w:r>
    </w:p>
    <w:p w14:paraId="479DE287" w14:textId="77777777" w:rsidR="003871A2" w:rsidRPr="00E648D6" w:rsidRDefault="003871A2" w:rsidP="003871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0F082E49" w14:textId="77777777" w:rsidR="003871A2" w:rsidRDefault="003871A2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0415E2" w14:textId="77777777" w:rsidR="006C1528" w:rsidRDefault="006C1528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4D6197" w14:textId="77777777" w:rsidR="006C1528" w:rsidRDefault="006C1528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F56B51" w14:textId="77777777" w:rsidR="006C1528" w:rsidRDefault="006C1528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D64760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ABD17B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07AF47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42514D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47E558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FBEC07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44F6DC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86B2C8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B3631D" w14:textId="77777777" w:rsidR="00D13E25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0163C5" w14:textId="77777777" w:rsidR="003871A2" w:rsidRPr="00E648D6" w:rsidRDefault="003871A2" w:rsidP="003871A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7" w:name="_Toc151469664"/>
      <w:bookmarkStart w:id="28" w:name="_Toc152059963"/>
      <w:bookmarkStart w:id="29" w:name="_Toc152075581"/>
      <w:bookmarkStart w:id="30" w:name="_Toc193448117"/>
      <w:r w:rsidRPr="00E648D6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7"/>
      <w:bookmarkEnd w:id="28"/>
      <w:bookmarkEnd w:id="29"/>
      <w:bookmarkEnd w:id="30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3871A2" w:rsidRPr="00E648D6" w14:paraId="0565986F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D46E6" w14:textId="77777777" w:rsidR="003871A2" w:rsidRPr="00E648D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48D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5A039" w14:textId="77777777" w:rsidR="003871A2" w:rsidRPr="00E648D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48D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08D29" w14:textId="77777777" w:rsidR="003871A2" w:rsidRPr="00E648D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48D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451A9" w14:textId="77777777" w:rsidR="003871A2" w:rsidRPr="00E648D6" w:rsidRDefault="003871A2" w:rsidP="00AD09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E648D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8C39" w14:textId="77777777" w:rsidR="003871A2" w:rsidRPr="00E648D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48D6">
              <w:rPr>
                <w:rFonts w:ascii="Times New Roman" w:hAnsi="Times New Roman"/>
                <w:b/>
              </w:rPr>
              <w:t>Подпись</w:t>
            </w:r>
          </w:p>
          <w:p w14:paraId="433939A7" w14:textId="77777777" w:rsidR="003871A2" w:rsidRPr="00E648D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48D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3871A2" w:rsidRPr="00E648D6" w14:paraId="6075EE99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588DB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B00BAD" w14:textId="580CE402" w:rsidR="003871A2" w:rsidRPr="00E648D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20BCEF0D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2B7B4D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D8B7" w14:textId="77777777" w:rsidR="003871A2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25E795" w14:textId="743AB3E7" w:rsidR="00843C23" w:rsidRPr="00E648D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242B7" w14:textId="77777777" w:rsidR="003871A2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31F1DB" w14:textId="5BE91003" w:rsidR="00843C23" w:rsidRPr="00E648D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88395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883955">
              <w:rPr>
                <w:rFonts w:ascii="Times New Roman" w:hAnsi="Times New Roman"/>
              </w:rPr>
              <w:t>09</w:t>
            </w:r>
            <w:r>
              <w:rPr>
                <w:rFonts w:ascii="Times New Roman" w:hAnsi="Times New Roman"/>
              </w:rPr>
              <w:t>.2024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8CE22" w14:textId="77777777" w:rsidR="003871A2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183746" w14:textId="318F775A" w:rsidR="00843C23" w:rsidRPr="00843C23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Ершова </w:t>
            </w:r>
            <w:proofErr w:type="gramStart"/>
            <w:r>
              <w:rPr>
                <w:rFonts w:ascii="Times New Roman" w:hAnsi="Times New Roman"/>
              </w:rPr>
              <w:t>Л.Л.</w:t>
            </w:r>
            <w:proofErr w:type="gram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EA8B" w14:textId="77777777" w:rsidR="003871A2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E0D54AA" w14:textId="440BFBC3" w:rsidR="00843C23" w:rsidRPr="00E648D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5A0">
              <w:rPr>
                <w:rFonts w:ascii="Times New Roman" w:hAnsi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1AC653BD" wp14:editId="458742B7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1A2" w:rsidRPr="00E648D6" w14:paraId="4ECE213E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F52B4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24852E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915FB9E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2C84B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AD4A9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D5B6A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F3CE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648D6" w14:paraId="379C7336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E2795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A153B9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15BCD1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98B3E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FCA54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1B548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70E9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648D6" w14:paraId="3CEFCDBD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ACEC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828619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5F0E93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EFEA8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C6A65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A65CD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63C1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648D6" w14:paraId="165B8C98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49158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38B3F5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5CB9C9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308F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39DF1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EDEAC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4833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648D6" w14:paraId="51333B4A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D624F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21484A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DF25AE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58C82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C1A4B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9522A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E176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648D6" w14:paraId="1CDCF740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67467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5C6A30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273F4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71A2C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41594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C9186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BBCF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648D6" w14:paraId="4B269455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62040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101476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EDCB35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99002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6A22C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85F28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4DF5" w14:textId="77777777" w:rsidR="003871A2" w:rsidRPr="00E648D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215630A" w14:textId="77777777" w:rsidR="003871A2" w:rsidRPr="00E648D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2985282A" w14:textId="77777777" w:rsidR="003871A2" w:rsidRPr="00E648D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74628934" w14:textId="77777777" w:rsidR="003871A2" w:rsidRPr="00E648D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33687B4" w14:textId="77777777" w:rsidR="003871A2" w:rsidRPr="00E648D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E00C8F3" w14:textId="77777777" w:rsidR="003871A2" w:rsidRPr="00E648D6" w:rsidRDefault="003871A2" w:rsidP="003871A2">
      <w:pPr>
        <w:rPr>
          <w:kern w:val="0"/>
        </w:rPr>
      </w:pPr>
    </w:p>
    <w:p w14:paraId="5F29F3D6" w14:textId="77777777" w:rsidR="003871A2" w:rsidRPr="00E648D6" w:rsidRDefault="003871A2" w:rsidP="003871A2">
      <w:pPr>
        <w:rPr>
          <w:kern w:val="0"/>
        </w:rPr>
      </w:pPr>
    </w:p>
    <w:p w14:paraId="677C3640" w14:textId="77777777" w:rsidR="003871A2" w:rsidRPr="00E648D6" w:rsidRDefault="003871A2" w:rsidP="003871A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kern w:val="0"/>
          <w:sz w:val="28"/>
          <w:szCs w:val="28"/>
        </w:rPr>
      </w:pPr>
    </w:p>
    <w:p w14:paraId="30B9C74D" w14:textId="77777777" w:rsidR="003871A2" w:rsidRDefault="003871A2"/>
    <w:sectPr w:rsidR="003871A2" w:rsidSect="003871A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1278A" w14:textId="77777777" w:rsidR="00A03EF4" w:rsidRDefault="00A03EF4">
      <w:pPr>
        <w:spacing w:after="0" w:line="240" w:lineRule="auto"/>
      </w:pPr>
      <w:r>
        <w:separator/>
      </w:r>
    </w:p>
  </w:endnote>
  <w:endnote w:type="continuationSeparator" w:id="0">
    <w:p w14:paraId="3A85C2C3" w14:textId="77777777" w:rsidR="00A03EF4" w:rsidRDefault="00A0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6248"/>
      <w:docPartObj>
        <w:docPartGallery w:val="Page Numbers (Bottom of Page)"/>
        <w:docPartUnique/>
      </w:docPartObj>
    </w:sdtPr>
    <w:sdtContent>
      <w:p w14:paraId="3188FA72" w14:textId="77777777" w:rsidR="00A74E6E" w:rsidRDefault="0000000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6EFCC66C" w14:textId="77777777" w:rsidR="00A74E6E" w:rsidRPr="00B47BBA" w:rsidRDefault="00A74E6E">
    <w:pPr>
      <w:pStyle w:val="a6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6245"/>
      <w:docPartObj>
        <w:docPartGallery w:val="Page Numbers (Bottom of Page)"/>
        <w:docPartUnique/>
      </w:docPartObj>
    </w:sdtPr>
    <w:sdtContent>
      <w:p w14:paraId="426ED071" w14:textId="77777777" w:rsidR="00A74E6E" w:rsidRDefault="0000000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303F47CF" w14:textId="77777777" w:rsidR="00A74E6E" w:rsidRDefault="00A74E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98BD" w14:textId="77777777" w:rsidR="00A03EF4" w:rsidRDefault="00A03EF4">
      <w:pPr>
        <w:spacing w:after="0" w:line="240" w:lineRule="auto"/>
      </w:pPr>
      <w:r>
        <w:separator/>
      </w:r>
    </w:p>
  </w:footnote>
  <w:footnote w:type="continuationSeparator" w:id="0">
    <w:p w14:paraId="4B86C51D" w14:textId="77777777" w:rsidR="00A03EF4" w:rsidRDefault="00A03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22F3091E"/>
    <w:multiLevelType w:val="hybridMultilevel"/>
    <w:tmpl w:val="E84A0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84094"/>
    <w:multiLevelType w:val="multilevel"/>
    <w:tmpl w:val="8CDA27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2612759">
    <w:abstractNumId w:val="5"/>
  </w:num>
  <w:num w:numId="2" w16cid:durableId="1810122802">
    <w:abstractNumId w:val="3"/>
  </w:num>
  <w:num w:numId="3" w16cid:durableId="913591952">
    <w:abstractNumId w:val="4"/>
  </w:num>
  <w:num w:numId="4" w16cid:durableId="318115135">
    <w:abstractNumId w:val="6"/>
  </w:num>
  <w:num w:numId="5" w16cid:durableId="1984850075">
    <w:abstractNumId w:val="7"/>
  </w:num>
  <w:num w:numId="6" w16cid:durableId="1388604018">
    <w:abstractNumId w:val="0"/>
  </w:num>
  <w:num w:numId="7" w16cid:durableId="1880967752">
    <w:abstractNumId w:val="1"/>
  </w:num>
  <w:num w:numId="8" w16cid:durableId="626400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A2"/>
    <w:rsid w:val="00077DE6"/>
    <w:rsid w:val="00093B77"/>
    <w:rsid w:val="000D3F47"/>
    <w:rsid w:val="000F2670"/>
    <w:rsid w:val="001767D4"/>
    <w:rsid w:val="001871C3"/>
    <w:rsid w:val="001D5C0C"/>
    <w:rsid w:val="0020476C"/>
    <w:rsid w:val="00252DD2"/>
    <w:rsid w:val="0027631A"/>
    <w:rsid w:val="00292165"/>
    <w:rsid w:val="002B3F50"/>
    <w:rsid w:val="002C17BC"/>
    <w:rsid w:val="002C2E47"/>
    <w:rsid w:val="002E610C"/>
    <w:rsid w:val="00352676"/>
    <w:rsid w:val="003871A2"/>
    <w:rsid w:val="003C7C7D"/>
    <w:rsid w:val="00413D84"/>
    <w:rsid w:val="00431394"/>
    <w:rsid w:val="0044190D"/>
    <w:rsid w:val="004707FD"/>
    <w:rsid w:val="005534A0"/>
    <w:rsid w:val="00604B4B"/>
    <w:rsid w:val="00647BD5"/>
    <w:rsid w:val="00683BAE"/>
    <w:rsid w:val="006C1528"/>
    <w:rsid w:val="006E7038"/>
    <w:rsid w:val="006F38DA"/>
    <w:rsid w:val="007950A3"/>
    <w:rsid w:val="00810DE7"/>
    <w:rsid w:val="0083454F"/>
    <w:rsid w:val="008433AA"/>
    <w:rsid w:val="00843C23"/>
    <w:rsid w:val="00883955"/>
    <w:rsid w:val="008901F0"/>
    <w:rsid w:val="008A4DD9"/>
    <w:rsid w:val="008E46A2"/>
    <w:rsid w:val="009034E8"/>
    <w:rsid w:val="00947280"/>
    <w:rsid w:val="0099132B"/>
    <w:rsid w:val="009D15A0"/>
    <w:rsid w:val="009F2285"/>
    <w:rsid w:val="00A03EF4"/>
    <w:rsid w:val="00A1001F"/>
    <w:rsid w:val="00A2414F"/>
    <w:rsid w:val="00A2562A"/>
    <w:rsid w:val="00A44B1D"/>
    <w:rsid w:val="00A74E6E"/>
    <w:rsid w:val="00AC4201"/>
    <w:rsid w:val="00B56AF8"/>
    <w:rsid w:val="00B93CAE"/>
    <w:rsid w:val="00BB3047"/>
    <w:rsid w:val="00BC2BA4"/>
    <w:rsid w:val="00C04BB8"/>
    <w:rsid w:val="00C3044C"/>
    <w:rsid w:val="00CB590B"/>
    <w:rsid w:val="00CE732B"/>
    <w:rsid w:val="00D13E25"/>
    <w:rsid w:val="00D37DCA"/>
    <w:rsid w:val="00DD284B"/>
    <w:rsid w:val="00DD2D35"/>
    <w:rsid w:val="00DF51B6"/>
    <w:rsid w:val="00E27B46"/>
    <w:rsid w:val="00E80B2B"/>
    <w:rsid w:val="00F02A4B"/>
    <w:rsid w:val="00F0363C"/>
    <w:rsid w:val="00F25CD6"/>
    <w:rsid w:val="00F56B92"/>
    <w:rsid w:val="00F83CCB"/>
    <w:rsid w:val="00FB7BE7"/>
    <w:rsid w:val="00FE5B46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FC7D"/>
  <w15:chartTrackingRefBased/>
  <w15:docId w15:val="{A0403BD8-7B4A-402F-B8CF-35C26D2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1A2"/>
    <w:rPr>
      <w:rFonts w:ascii="Calibri" w:eastAsia="Calibri" w:hAnsi="Calibri" w:cs="Times New Roman"/>
      <w14:ligatures w14:val="none"/>
    </w:rPr>
  </w:style>
  <w:style w:type="paragraph" w:styleId="1">
    <w:name w:val="heading 1"/>
    <w:basedOn w:val="a"/>
    <w:next w:val="a"/>
    <w:link w:val="10"/>
    <w:qFormat/>
    <w:rsid w:val="003871A2"/>
    <w:pPr>
      <w:keepNext/>
      <w:widowControl w:val="0"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bCs/>
      <w:kern w:val="1"/>
      <w:sz w:val="28"/>
      <w:szCs w:val="28"/>
      <w:lang w:eastAsia="zh-CN" w:bidi="hi-IN"/>
    </w:rPr>
  </w:style>
  <w:style w:type="paragraph" w:styleId="2">
    <w:name w:val="heading 2"/>
    <w:basedOn w:val="a"/>
    <w:next w:val="a"/>
    <w:link w:val="20"/>
    <w:qFormat/>
    <w:rsid w:val="003871A2"/>
    <w:pPr>
      <w:keepNext/>
      <w:widowControl w:val="0"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lang w:eastAsia="zh-CN" w:bidi="hi-IN"/>
    </w:rPr>
  </w:style>
  <w:style w:type="paragraph" w:styleId="3">
    <w:name w:val="heading 3"/>
    <w:basedOn w:val="a"/>
    <w:next w:val="a"/>
    <w:link w:val="30"/>
    <w:qFormat/>
    <w:rsid w:val="003871A2"/>
    <w:pPr>
      <w:keepNext/>
      <w:widowControl w:val="0"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SimSun" w:hAnsi="Arial" w:cs="Arial"/>
      <w:b/>
      <w:bCs/>
      <w:color w:val="000000"/>
      <w:spacing w:val="-8"/>
      <w:kern w:val="1"/>
      <w:sz w:val="32"/>
      <w:szCs w:val="32"/>
      <w:lang w:eastAsia="zh-CN" w:bidi="hi-IN"/>
    </w:rPr>
  </w:style>
  <w:style w:type="paragraph" w:styleId="4">
    <w:name w:val="heading 4"/>
    <w:basedOn w:val="a"/>
    <w:next w:val="a"/>
    <w:link w:val="40"/>
    <w:qFormat/>
    <w:rsid w:val="003871A2"/>
    <w:pPr>
      <w:keepNext/>
      <w:widowControl w:val="0"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SimSun" w:hAnsi="Arial" w:cs="Arial"/>
      <w:b/>
      <w:bCs/>
      <w:color w:val="000000"/>
      <w:spacing w:val="-4"/>
      <w:kern w:val="1"/>
      <w:sz w:val="24"/>
      <w:szCs w:val="24"/>
      <w:lang w:eastAsia="zh-CN" w:bidi="hi-IN"/>
    </w:rPr>
  </w:style>
  <w:style w:type="paragraph" w:styleId="5">
    <w:name w:val="heading 5"/>
    <w:basedOn w:val="a"/>
    <w:next w:val="a"/>
    <w:link w:val="50"/>
    <w:qFormat/>
    <w:rsid w:val="003871A2"/>
    <w:pPr>
      <w:keepNext/>
      <w:shd w:val="clear" w:color="auto" w:fill="FFFFFF"/>
      <w:tabs>
        <w:tab w:val="num" w:pos="1008"/>
      </w:tabs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/>
      <w:b/>
      <w:bCs/>
      <w:color w:val="000000"/>
      <w:kern w:val="0"/>
      <w:sz w:val="29"/>
      <w:szCs w:val="29"/>
      <w:lang w:eastAsia="zh-CN"/>
    </w:rPr>
  </w:style>
  <w:style w:type="paragraph" w:styleId="6">
    <w:name w:val="heading 6"/>
    <w:basedOn w:val="a"/>
    <w:next w:val="a"/>
    <w:link w:val="60"/>
    <w:qFormat/>
    <w:rsid w:val="003871A2"/>
    <w:pPr>
      <w:keepNext/>
      <w:shd w:val="clear" w:color="auto" w:fill="FFFFFF"/>
      <w:tabs>
        <w:tab w:val="left" w:pos="420"/>
        <w:tab w:val="num" w:pos="1152"/>
      </w:tabs>
      <w:suppressAutoHyphens/>
      <w:spacing w:after="0" w:line="360" w:lineRule="auto"/>
      <w:ind w:left="1152" w:hanging="1152"/>
      <w:jc w:val="center"/>
      <w:outlineLvl w:val="5"/>
    </w:pPr>
    <w:rPr>
      <w:rFonts w:ascii="Times New Roman" w:eastAsia="Times New Roman" w:hAnsi="Times New Roman"/>
      <w:bCs/>
      <w:kern w:val="0"/>
      <w:sz w:val="28"/>
      <w:szCs w:val="28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3871A2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3763"/>
    </w:rPr>
  </w:style>
  <w:style w:type="paragraph" w:styleId="8">
    <w:name w:val="heading 8"/>
    <w:basedOn w:val="a"/>
    <w:next w:val="a"/>
    <w:link w:val="80"/>
    <w:qFormat/>
    <w:rsid w:val="003871A2"/>
    <w:pPr>
      <w:keepNext/>
      <w:widowControl w:val="0"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lang w:eastAsia="zh-CN" w:bidi="hi-IN"/>
    </w:rPr>
  </w:style>
  <w:style w:type="paragraph" w:styleId="9">
    <w:name w:val="heading 9"/>
    <w:basedOn w:val="a"/>
    <w:next w:val="a"/>
    <w:link w:val="90"/>
    <w:qFormat/>
    <w:rsid w:val="003871A2"/>
    <w:pPr>
      <w:keepNext/>
      <w:widowControl w:val="0"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SimSun" w:hAnsi="Times New Roman" w:cs="Mangal"/>
      <w:kern w:val="1"/>
      <w:sz w:val="28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71A2"/>
    <w:rPr>
      <w:rFonts w:ascii="Times New Roman" w:eastAsia="SimSun" w:hAnsi="Times New Roman" w:cs="Mangal"/>
      <w:bCs/>
      <w:kern w:val="1"/>
      <w:sz w:val="28"/>
      <w:szCs w:val="28"/>
      <w:lang w:eastAsia="zh-CN" w:bidi="hi-IN"/>
      <w14:ligatures w14:val="none"/>
    </w:rPr>
  </w:style>
  <w:style w:type="character" w:customStyle="1" w:styleId="20">
    <w:name w:val="Заголовок 2 Знак"/>
    <w:basedOn w:val="a0"/>
    <w:link w:val="2"/>
    <w:rsid w:val="003871A2"/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shd w:val="clear" w:color="auto" w:fill="FFFFFF"/>
      <w:lang w:eastAsia="zh-CN" w:bidi="hi-IN"/>
      <w14:ligatures w14:val="none"/>
    </w:rPr>
  </w:style>
  <w:style w:type="character" w:customStyle="1" w:styleId="30">
    <w:name w:val="Заголовок 3 Знак"/>
    <w:basedOn w:val="a0"/>
    <w:link w:val="3"/>
    <w:rsid w:val="003871A2"/>
    <w:rPr>
      <w:rFonts w:ascii="Arial" w:eastAsia="SimSun" w:hAnsi="Arial" w:cs="Arial"/>
      <w:b/>
      <w:bCs/>
      <w:color w:val="000000"/>
      <w:spacing w:val="-8"/>
      <w:kern w:val="1"/>
      <w:sz w:val="32"/>
      <w:szCs w:val="32"/>
      <w:shd w:val="clear" w:color="auto" w:fill="FFFFFF"/>
      <w:lang w:eastAsia="zh-CN" w:bidi="hi-IN"/>
      <w14:ligatures w14:val="none"/>
    </w:rPr>
  </w:style>
  <w:style w:type="character" w:customStyle="1" w:styleId="40">
    <w:name w:val="Заголовок 4 Знак"/>
    <w:basedOn w:val="a0"/>
    <w:link w:val="4"/>
    <w:rsid w:val="003871A2"/>
    <w:rPr>
      <w:rFonts w:ascii="Arial" w:eastAsia="SimSun" w:hAnsi="Arial" w:cs="Arial"/>
      <w:b/>
      <w:bCs/>
      <w:color w:val="000000"/>
      <w:spacing w:val="-4"/>
      <w:kern w:val="1"/>
      <w:sz w:val="24"/>
      <w:szCs w:val="24"/>
      <w:shd w:val="clear" w:color="auto" w:fill="FFFFFF"/>
      <w:lang w:eastAsia="zh-CN" w:bidi="hi-IN"/>
      <w14:ligatures w14:val="none"/>
    </w:rPr>
  </w:style>
  <w:style w:type="character" w:customStyle="1" w:styleId="50">
    <w:name w:val="Заголовок 5 Знак"/>
    <w:basedOn w:val="a0"/>
    <w:link w:val="5"/>
    <w:rsid w:val="003871A2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3871A2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3871A2"/>
    <w:rPr>
      <w:rFonts w:ascii="Calibri Light" w:eastAsia="Times New Roman" w:hAnsi="Calibri Light" w:cs="Times New Roman"/>
      <w:i/>
      <w:iCs/>
      <w:color w:val="1F3763"/>
      <w14:ligatures w14:val="none"/>
    </w:rPr>
  </w:style>
  <w:style w:type="character" w:customStyle="1" w:styleId="80">
    <w:name w:val="Заголовок 8 Знак"/>
    <w:basedOn w:val="a0"/>
    <w:link w:val="8"/>
    <w:rsid w:val="003871A2"/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shd w:val="clear" w:color="auto" w:fill="FFFFFF"/>
      <w:lang w:eastAsia="zh-CN" w:bidi="hi-IN"/>
      <w14:ligatures w14:val="none"/>
    </w:rPr>
  </w:style>
  <w:style w:type="character" w:customStyle="1" w:styleId="90">
    <w:name w:val="Заголовок 9 Знак"/>
    <w:basedOn w:val="a0"/>
    <w:link w:val="9"/>
    <w:rsid w:val="003871A2"/>
    <w:rPr>
      <w:rFonts w:ascii="Times New Roman" w:eastAsia="SimSun" w:hAnsi="Times New Roman" w:cs="Mangal"/>
      <w:kern w:val="1"/>
      <w:sz w:val="28"/>
      <w:szCs w:val="24"/>
      <w:shd w:val="clear" w:color="auto" w:fill="FFFFFF"/>
      <w:lang w:eastAsia="zh-CN" w:bidi="hi-IN"/>
      <w14:ligatures w14:val="none"/>
    </w:rPr>
  </w:style>
  <w:style w:type="paragraph" w:customStyle="1" w:styleId="ConsPlusNormal">
    <w:name w:val="ConsPlusNormal"/>
    <w:rsid w:val="00387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3">
    <w:name w:val="Hyperlink"/>
    <w:uiPriority w:val="99"/>
    <w:unhideWhenUsed/>
    <w:rsid w:val="003871A2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3871A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38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1A2"/>
    <w:rPr>
      <w:rFonts w:ascii="Calibri" w:eastAsia="Calibri" w:hAnsi="Calibri" w:cs="Times New Roman"/>
      <w14:ligatures w14:val="none"/>
    </w:rPr>
  </w:style>
  <w:style w:type="paragraph" w:styleId="a6">
    <w:name w:val="footer"/>
    <w:basedOn w:val="a"/>
    <w:link w:val="a7"/>
    <w:uiPriority w:val="99"/>
    <w:unhideWhenUsed/>
    <w:rsid w:val="0038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1A2"/>
    <w:rPr>
      <w:rFonts w:ascii="Calibri" w:eastAsia="Calibri" w:hAnsi="Calibri" w:cs="Times New Roman"/>
      <w14:ligatures w14:val="none"/>
    </w:rPr>
  </w:style>
  <w:style w:type="paragraph" w:styleId="a8">
    <w:name w:val="annotation text"/>
    <w:basedOn w:val="a"/>
    <w:link w:val="a9"/>
    <w:uiPriority w:val="99"/>
    <w:semiHidden/>
    <w:unhideWhenUsed/>
    <w:rsid w:val="003871A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871A2"/>
    <w:rPr>
      <w:rFonts w:ascii="Calibri" w:eastAsia="Calibri" w:hAnsi="Calibri" w:cs="Times New Roman"/>
      <w:sz w:val="20"/>
      <w:szCs w:val="20"/>
      <w14:ligatures w14:val="none"/>
    </w:rPr>
  </w:style>
  <w:style w:type="character" w:styleId="aa">
    <w:name w:val="annotation reference"/>
    <w:uiPriority w:val="99"/>
    <w:semiHidden/>
    <w:unhideWhenUsed/>
    <w:rsid w:val="003871A2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387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71A2"/>
    <w:rPr>
      <w:rFonts w:ascii="Tahoma" w:eastAsia="Calibri" w:hAnsi="Tahoma" w:cs="Tahoma"/>
      <w:sz w:val="16"/>
      <w:szCs w:val="16"/>
      <w14:ligatures w14:val="none"/>
    </w:rPr>
  </w:style>
  <w:style w:type="paragraph" w:styleId="ad">
    <w:name w:val="List Paragraph"/>
    <w:basedOn w:val="a"/>
    <w:uiPriority w:val="34"/>
    <w:qFormat/>
    <w:rsid w:val="003871A2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3871A2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3871A2"/>
    <w:pPr>
      <w:spacing w:after="100"/>
      <w:ind w:left="440"/>
    </w:pPr>
  </w:style>
  <w:style w:type="character" w:styleId="ae">
    <w:name w:val="Unresolved Mention"/>
    <w:basedOn w:val="a0"/>
    <w:uiPriority w:val="99"/>
    <w:semiHidden/>
    <w:unhideWhenUsed/>
    <w:rsid w:val="00A25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emo.garant.ru/document/redirect/409089952/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s://lib.rucont.ru/efd/1922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.rucont.ru/efd/63722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lib.rucont.ru/efd/19225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25</Pages>
  <Words>6845</Words>
  <Characters>39019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35</cp:revision>
  <dcterms:created xsi:type="dcterms:W3CDTF">2024-06-21T17:34:00Z</dcterms:created>
  <dcterms:modified xsi:type="dcterms:W3CDTF">2025-03-24T10:12:00Z</dcterms:modified>
</cp:coreProperties>
</file>