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D11B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С.В.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Рахманинова»</w:t>
      </w:r>
    </w:p>
    <w:p w14:paraId="1730C085" w14:textId="77777777" w:rsidR="003871A2" w:rsidRPr="00E94DE6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44565B46" w14:textId="08662AEF" w:rsidR="003871A2" w:rsidRPr="00E94DE6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</w:pPr>
    </w:p>
    <w:p w14:paraId="1269A154" w14:textId="77777777" w:rsidR="003871A2" w:rsidRPr="00E94DE6" w:rsidRDefault="003871A2" w:rsidP="003871A2">
      <w:pPr>
        <w:spacing w:after="0" w:line="240" w:lineRule="auto"/>
        <w:jc w:val="right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B1D8815" w14:textId="77777777" w:rsidR="000E282E" w:rsidRPr="00E94DE6" w:rsidRDefault="000E282E" w:rsidP="000E282E">
      <w:pPr>
        <w:jc w:val="right"/>
      </w:pPr>
      <w:r w:rsidRPr="00E94DE6">
        <w:rPr>
          <w:noProof/>
        </w:rPr>
        <w:drawing>
          <wp:inline distT="0" distB="0" distL="0" distR="0" wp14:anchorId="66FA8D61" wp14:editId="350EB6E7">
            <wp:extent cx="3323361" cy="1571625"/>
            <wp:effectExtent l="0" t="0" r="0" b="0"/>
            <wp:docPr id="70487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70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7755" cy="160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37A2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36013E7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17E8346D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2FF338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49278F8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4237A2D4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  <w:r w:rsidRPr="00E94DE6">
        <w:rPr>
          <w:rFonts w:ascii="Times New Roman" w:hAnsi="Times New Roman"/>
          <w:b/>
          <w:kern w:val="0"/>
          <w:sz w:val="28"/>
          <w:szCs w:val="28"/>
        </w:rPr>
        <w:t>Рабочая программа</w:t>
      </w:r>
    </w:p>
    <w:p w14:paraId="6B6E6599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p w14:paraId="053C7C79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b/>
          <w:kern w:val="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871A2" w:rsidRPr="00E94DE6" w14:paraId="1FD34A8D" w14:textId="77777777" w:rsidTr="00AD090E">
        <w:tc>
          <w:tcPr>
            <w:tcW w:w="9345" w:type="dxa"/>
          </w:tcPr>
          <w:p w14:paraId="7C7FD1FF" w14:textId="6F9AB738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Общеобразовательный </w:t>
            </w:r>
            <w:r w:rsidR="000E282E"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учебный </w:t>
            </w: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цикл</w:t>
            </w:r>
          </w:p>
          <w:p w14:paraId="4EA80BA3" w14:textId="21C82836" w:rsidR="003871A2" w:rsidRPr="00E94DE6" w:rsidRDefault="00BB3047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</w:t>
            </w:r>
            <w:r w:rsidR="003871A2"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Профильные </w:t>
            </w: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предметы</w:t>
            </w:r>
          </w:p>
        </w:tc>
      </w:tr>
      <w:tr w:rsidR="003871A2" w:rsidRPr="00E94DE6" w14:paraId="3061B54F" w14:textId="77777777" w:rsidTr="00AD090E">
        <w:tc>
          <w:tcPr>
            <w:tcW w:w="9345" w:type="dxa"/>
          </w:tcPr>
          <w:p w14:paraId="07DFD101" w14:textId="77777777" w:rsidR="003871A2" w:rsidRPr="00E94DE6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учебного цикла)</w:t>
            </w:r>
          </w:p>
        </w:tc>
      </w:tr>
      <w:tr w:rsidR="003871A2" w:rsidRPr="00E94DE6" w14:paraId="43729C44" w14:textId="77777777" w:rsidTr="00AD090E">
        <w:trPr>
          <w:trHeight w:val="454"/>
        </w:trPr>
        <w:tc>
          <w:tcPr>
            <w:tcW w:w="9345" w:type="dxa"/>
          </w:tcPr>
          <w:p w14:paraId="2F75560A" w14:textId="1B010EA7" w:rsidR="003871A2" w:rsidRPr="00E94DE6" w:rsidRDefault="0044190D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ПП.03</w:t>
            </w:r>
            <w:r w:rsidR="003871A2"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 xml:space="preserve"> Народная художественная культура</w:t>
            </w:r>
          </w:p>
        </w:tc>
      </w:tr>
      <w:tr w:rsidR="003871A2" w:rsidRPr="00E94DE6" w14:paraId="568348E1" w14:textId="77777777" w:rsidTr="00AD090E">
        <w:tc>
          <w:tcPr>
            <w:tcW w:w="9345" w:type="dxa"/>
          </w:tcPr>
          <w:p w14:paraId="1EE1C65B" w14:textId="6A05A430" w:rsidR="003871A2" w:rsidRPr="00E94DE6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(</w:t>
            </w:r>
            <w:r w:rsidR="00A63486" w:rsidRPr="00E94DE6">
              <w:rPr>
                <w:rFonts w:ascii="Times New Roman" w:hAnsi="Times New Roman"/>
                <w:kern w:val="0"/>
                <w:sz w:val="20"/>
                <w:szCs w:val="20"/>
              </w:rPr>
              <w:t>предмет</w:t>
            </w: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</w:tr>
      <w:tr w:rsidR="003871A2" w:rsidRPr="00E94DE6" w14:paraId="77A97F18" w14:textId="77777777" w:rsidTr="00AD090E">
        <w:trPr>
          <w:trHeight w:val="454"/>
        </w:trPr>
        <w:tc>
          <w:tcPr>
            <w:tcW w:w="9345" w:type="dxa"/>
          </w:tcPr>
          <w:p w14:paraId="058FC5F2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3871A2" w:rsidRPr="00E94DE6" w14:paraId="40232D19" w14:textId="77777777" w:rsidTr="00AD090E">
        <w:tc>
          <w:tcPr>
            <w:tcW w:w="9345" w:type="dxa"/>
          </w:tcPr>
          <w:p w14:paraId="3C7DC609" w14:textId="77777777" w:rsidR="003871A2" w:rsidRPr="00E94DE6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(код и наименование специальности)</w:t>
            </w:r>
          </w:p>
        </w:tc>
      </w:tr>
      <w:tr w:rsidR="003871A2" w:rsidRPr="00E94DE6" w14:paraId="3280E197" w14:textId="77777777" w:rsidTr="00AD090E">
        <w:trPr>
          <w:trHeight w:val="454"/>
        </w:trPr>
        <w:tc>
          <w:tcPr>
            <w:tcW w:w="9345" w:type="dxa"/>
          </w:tcPr>
          <w:p w14:paraId="2085EC27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Хореографическое творчество</w:t>
            </w:r>
          </w:p>
          <w:p w14:paraId="4CC1665D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  <w:kern w:val="0"/>
                <w:sz w:val="28"/>
                <w:szCs w:val="28"/>
                <w:highlight w:val="yellow"/>
              </w:rPr>
            </w:pPr>
            <w:r w:rsidRPr="00E94DE6">
              <w:rPr>
                <w:rFonts w:ascii="Times New Roman" w:hAnsi="Times New Roman"/>
                <w:b/>
                <w:kern w:val="0"/>
                <w:sz w:val="28"/>
                <w:szCs w:val="28"/>
              </w:rPr>
              <w:t>Театральное творчество</w:t>
            </w:r>
          </w:p>
        </w:tc>
      </w:tr>
      <w:tr w:rsidR="003871A2" w:rsidRPr="00E94DE6" w14:paraId="6723FCF4" w14:textId="77777777" w:rsidTr="00AD090E">
        <w:tc>
          <w:tcPr>
            <w:tcW w:w="9345" w:type="dxa"/>
          </w:tcPr>
          <w:p w14:paraId="155B3599" w14:textId="7AF1A160" w:rsidR="003871A2" w:rsidRPr="00E94DE6" w:rsidRDefault="003871A2" w:rsidP="00AD090E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(наименование вид</w:t>
            </w:r>
            <w:r w:rsidR="00A63486" w:rsidRPr="00E94DE6">
              <w:rPr>
                <w:rFonts w:ascii="Times New Roman" w:hAnsi="Times New Roman"/>
                <w:kern w:val="0"/>
                <w:sz w:val="20"/>
                <w:szCs w:val="20"/>
              </w:rPr>
              <w:t>а</w:t>
            </w:r>
            <w:r w:rsidRPr="00E94DE6">
              <w:rPr>
                <w:rFonts w:ascii="Times New Roman" w:hAnsi="Times New Roman"/>
                <w:kern w:val="0"/>
                <w:sz w:val="20"/>
                <w:szCs w:val="20"/>
              </w:rPr>
              <w:t>)</w:t>
            </w:r>
          </w:p>
        </w:tc>
      </w:tr>
    </w:tbl>
    <w:p w14:paraId="6AAC1CB1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67D59C66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08DDD6B1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color w:val="333333"/>
          <w:kern w:val="0"/>
          <w:sz w:val="28"/>
          <w:szCs w:val="28"/>
          <w:shd w:val="clear" w:color="auto" w:fill="FFFFFF"/>
        </w:rPr>
      </w:pPr>
    </w:p>
    <w:p w14:paraId="4181EB6A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031144E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65E4C329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141FD909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5D948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3AFD5CAC" w14:textId="77777777" w:rsidR="003871A2" w:rsidRPr="00E94DE6" w:rsidRDefault="003871A2" w:rsidP="003871A2">
      <w:pPr>
        <w:spacing w:after="0" w:line="240" w:lineRule="auto"/>
        <w:jc w:val="center"/>
        <w:rPr>
          <w:rFonts w:ascii="Times New Roman" w:hAnsi="Times New Roman"/>
          <w:kern w:val="0"/>
          <w:sz w:val="28"/>
          <w:szCs w:val="28"/>
        </w:rPr>
      </w:pPr>
    </w:p>
    <w:p w14:paraId="24D91132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3675756B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  <w:kern w:val="0"/>
          <w:sz w:val="28"/>
          <w:szCs w:val="28"/>
        </w:rPr>
      </w:pPr>
    </w:p>
    <w:p w14:paraId="532663EF" w14:textId="77777777" w:rsidR="003871A2" w:rsidRPr="00E94DE6" w:rsidRDefault="003871A2" w:rsidP="003871A2">
      <w:pPr>
        <w:spacing w:after="0" w:line="240" w:lineRule="auto"/>
        <w:jc w:val="right"/>
        <w:rPr>
          <w:rFonts w:ascii="Times New Roman" w:hAnsi="Times New Roman"/>
          <w:kern w:val="0"/>
          <w:sz w:val="28"/>
          <w:szCs w:val="28"/>
        </w:rPr>
        <w:sectPr w:rsidR="003871A2" w:rsidRPr="00E94DE6" w:rsidSect="002F2CD2">
          <w:footerReference w:type="default" r:id="rId8"/>
          <w:footerReference w:type="first" r:id="rId9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0EBCE182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  <w:r w:rsidRPr="00E94DE6">
        <w:rPr>
          <w:rFonts w:ascii="Times New Roman" w:eastAsiaTheme="minorHAnsi" w:hAnsi="Times New Roman"/>
          <w:kern w:val="0"/>
          <w:sz w:val="28"/>
          <w:szCs w:val="28"/>
        </w:rPr>
        <w:lastRenderedPageBreak/>
        <w:t xml:space="preserve">Принята на заседании </w:t>
      </w:r>
    </w:p>
    <w:p w14:paraId="7F23F597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  <w:r w:rsidRPr="00E94DE6">
        <w:rPr>
          <w:rFonts w:ascii="Times New Roman" w:eastAsiaTheme="minorHAnsi" w:hAnsi="Times New Roman"/>
          <w:kern w:val="0"/>
          <w:sz w:val="28"/>
          <w:szCs w:val="28"/>
        </w:rPr>
        <w:t>предметно-цикловой комиссии</w:t>
      </w:r>
    </w:p>
    <w:p w14:paraId="219198FE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  <w:r w:rsidRPr="00E94DE6">
        <w:rPr>
          <w:rFonts w:ascii="Times New Roman" w:eastAsiaTheme="minorHAnsi" w:hAnsi="Times New Roman"/>
          <w:kern w:val="0"/>
          <w:sz w:val="28"/>
          <w:szCs w:val="28"/>
        </w:rPr>
        <w:t>Протокол № 6 от 08.05.2026 г.</w:t>
      </w:r>
    </w:p>
    <w:p w14:paraId="69A71AEB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</w:p>
    <w:p w14:paraId="4AC0909F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</w:p>
    <w:p w14:paraId="58790923" w14:textId="77777777" w:rsidR="000E282E" w:rsidRPr="00E94DE6" w:rsidRDefault="000E282E" w:rsidP="000E282E">
      <w:pPr>
        <w:suppressAutoHyphens/>
        <w:spacing w:after="0" w:line="240" w:lineRule="auto"/>
        <w:jc w:val="right"/>
        <w:rPr>
          <w:rFonts w:ascii="Times New Roman" w:eastAsiaTheme="minorHAnsi" w:hAnsi="Times New Roman"/>
          <w:kern w:val="0"/>
          <w:sz w:val="28"/>
          <w:szCs w:val="28"/>
        </w:rPr>
      </w:pPr>
    </w:p>
    <w:tbl>
      <w:tblPr>
        <w:tblStyle w:val="af0"/>
        <w:tblW w:w="9683" w:type="dxa"/>
        <w:tblLayout w:type="fixed"/>
        <w:tblLook w:val="04A0" w:firstRow="1" w:lastRow="0" w:firstColumn="1" w:lastColumn="0" w:noHBand="0" w:noVBand="1"/>
      </w:tblPr>
      <w:tblGrid>
        <w:gridCol w:w="5099"/>
        <w:gridCol w:w="4584"/>
      </w:tblGrid>
      <w:tr w:rsidR="000E282E" w:rsidRPr="00E94DE6" w14:paraId="5080BED5" w14:textId="77777777" w:rsidTr="0013061F">
        <w:tc>
          <w:tcPr>
            <w:tcW w:w="5098" w:type="dxa"/>
          </w:tcPr>
          <w:p w14:paraId="36607AB4" w14:textId="77777777" w:rsidR="000E282E" w:rsidRPr="00E94DE6" w:rsidRDefault="000E282E" w:rsidP="000E282E">
            <w:pPr>
              <w:widowContro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>Председатель предметно-цикловой комиссии</w:t>
            </w:r>
          </w:p>
        </w:tc>
        <w:tc>
          <w:tcPr>
            <w:tcW w:w="4584" w:type="dxa"/>
          </w:tcPr>
          <w:p w14:paraId="2E500FF4" w14:textId="77777777" w:rsidR="000E282E" w:rsidRPr="00E94DE6" w:rsidRDefault="000E282E" w:rsidP="000E282E">
            <w:pPr>
              <w:widowContro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>Разработали</w:t>
            </w:r>
          </w:p>
        </w:tc>
      </w:tr>
      <w:tr w:rsidR="000E282E" w:rsidRPr="00E94DE6" w14:paraId="20886F25" w14:textId="77777777" w:rsidTr="001D42A7">
        <w:tc>
          <w:tcPr>
            <w:tcW w:w="5098" w:type="dxa"/>
          </w:tcPr>
          <w:p w14:paraId="7625DE3F" w14:textId="77777777" w:rsidR="000E282E" w:rsidRPr="00E94DE6" w:rsidRDefault="000E282E" w:rsidP="001D42A7">
            <w:pPr>
              <w:widowControl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E94DE6"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1" locked="0" layoutInCell="1" allowOverlap="1" wp14:anchorId="39EAD34B" wp14:editId="73FA0D19">
                  <wp:simplePos x="0" y="0"/>
                  <wp:positionH relativeFrom="column">
                    <wp:posOffset>548323</wp:posOffset>
                  </wp:positionH>
                  <wp:positionV relativeFrom="paragraph">
                    <wp:posOffset>89218</wp:posOffset>
                  </wp:positionV>
                  <wp:extent cx="681990" cy="394970"/>
                  <wp:effectExtent l="0" t="0" r="3810" b="508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12E8413" w14:textId="77777777" w:rsidR="000E282E" w:rsidRPr="00E94DE6" w:rsidRDefault="000E282E" w:rsidP="001D42A7">
            <w:pPr>
              <w:widowControl w:val="0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>Водолазова</w:t>
            </w:r>
            <w:proofErr w:type="spellEnd"/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>Н.Н.</w:t>
            </w:r>
            <w:proofErr w:type="gramEnd"/>
          </w:p>
        </w:tc>
        <w:tc>
          <w:tcPr>
            <w:tcW w:w="4584" w:type="dxa"/>
          </w:tcPr>
          <w:p w14:paraId="108D8733" w14:textId="1920547A" w:rsidR="000E282E" w:rsidRPr="00E94DE6" w:rsidRDefault="001D42A7" w:rsidP="000E282E">
            <w:pPr>
              <w:widowControl w:val="0"/>
              <w:jc w:val="right"/>
              <w:rPr>
                <w:rFonts w:ascii="Times New Roman" w:eastAsiaTheme="minorHAnsi" w:hAnsi="Times New Roman"/>
                <w:sz w:val="28"/>
                <w:szCs w:val="28"/>
              </w:rPr>
            </w:pPr>
            <w:bookmarkStart w:id="0" w:name="_Hlk212819732"/>
            <w:r w:rsidRPr="00E94DE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523D163" wp14:editId="7CB3CE18">
                  <wp:extent cx="676275" cy="381000"/>
                  <wp:effectExtent l="0" t="0" r="9525" b="0"/>
                  <wp:docPr id="9621252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125277" name=""/>
                          <pic:cNvPicPr/>
                        </pic:nvPicPr>
                        <pic:blipFill>
                          <a:blip r:embed="rId11">
                            <a:alphaModFix amt="3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89" cy="38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E282E" w:rsidRPr="00E94DE6">
              <w:rPr>
                <w:rFonts w:ascii="Times New Roman" w:eastAsiaTheme="minorHAnsi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0" simplePos="0" relativeHeight="251672576" behindDoc="0" locked="0" layoutInCell="1" allowOverlap="1" wp14:anchorId="483C1C5D" wp14:editId="4519090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D09F19" id="_x0000_tole_rId5" o:spid="_x0000_s1026" style="position:absolute;margin-left:.05pt;margin-top:.05pt;width:50pt;height:50pt;z-index:251672576;visibility:visible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filled="f" stroked="f" strokeweight="0"/>
                  </w:pict>
                </mc:Fallback>
              </mc:AlternateContent>
            </w:r>
            <w:r w:rsidR="000E282E" w:rsidRPr="00E94DE6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667631" wp14:editId="4762D6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58976634" name="Прямоугольник 3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78B23" id="Прямоугольник 3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      <o:lock v:ext="edit" aspectratio="t" selection="t"/>
                    </v:rect>
                  </w:pict>
                </mc:Fallback>
              </mc:AlternateContent>
            </w:r>
            <w:bookmarkEnd w:id="0"/>
            <w:r w:rsidRPr="00E94DE6">
              <w:rPr>
                <w:rFonts w:ascii="Times New Roman" w:eastAsia="Times New Roman" w:hAnsi="Times New Roman"/>
                <w:sz w:val="28"/>
                <w:szCs w:val="28"/>
              </w:rPr>
              <w:t xml:space="preserve">      </w:t>
            </w:r>
            <w:r w:rsidR="000E282E" w:rsidRPr="00E94DE6">
              <w:rPr>
                <w:rFonts w:ascii="Times New Roman" w:eastAsia="Times New Roman" w:hAnsi="Times New Roman"/>
                <w:sz w:val="28"/>
                <w:szCs w:val="28"/>
              </w:rPr>
              <w:t xml:space="preserve">Ершова </w:t>
            </w:r>
            <w:proofErr w:type="gramStart"/>
            <w:r w:rsidR="000E282E" w:rsidRPr="00E94DE6">
              <w:rPr>
                <w:rFonts w:ascii="Times New Roman" w:eastAsia="Times New Roman" w:hAnsi="Times New Roman"/>
                <w:sz w:val="28"/>
                <w:szCs w:val="28"/>
              </w:rPr>
              <w:t>Л.Л.</w:t>
            </w:r>
            <w:proofErr w:type="gramEnd"/>
          </w:p>
        </w:tc>
      </w:tr>
      <w:tr w:rsidR="000E282E" w:rsidRPr="00E94DE6" w14:paraId="424DB378" w14:textId="77777777" w:rsidTr="0013061F">
        <w:tc>
          <w:tcPr>
            <w:tcW w:w="5098" w:type="dxa"/>
          </w:tcPr>
          <w:p w14:paraId="2D1C9A16" w14:textId="77777777" w:rsidR="000E282E" w:rsidRPr="00E94DE6" w:rsidRDefault="000E282E" w:rsidP="000E282E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r w:rsidRPr="00E94DE6">
              <w:rPr>
                <w:rFonts w:ascii="Times New Roman" w:eastAsia="Times New Roman" w:hAnsi="Times New Roman"/>
              </w:rPr>
              <w:t>«08» мая 2026 г.</w:t>
            </w:r>
          </w:p>
        </w:tc>
        <w:tc>
          <w:tcPr>
            <w:tcW w:w="4584" w:type="dxa"/>
          </w:tcPr>
          <w:p w14:paraId="3D5007F2" w14:textId="77777777" w:rsidR="000E282E" w:rsidRPr="00E94DE6" w:rsidRDefault="000E282E" w:rsidP="000E282E">
            <w:pPr>
              <w:widowControl w:val="0"/>
              <w:jc w:val="right"/>
              <w:rPr>
                <w:rFonts w:ascii="Times New Roman" w:eastAsia="Times New Roman" w:hAnsi="Times New Roman"/>
              </w:rPr>
            </w:pPr>
            <w:proofErr w:type="gramStart"/>
            <w:r w:rsidRPr="00E94DE6">
              <w:rPr>
                <w:rFonts w:ascii="Times New Roman" w:eastAsia="Times New Roman" w:hAnsi="Times New Roman"/>
              </w:rPr>
              <w:t>« 08»  мая</w:t>
            </w:r>
            <w:proofErr w:type="gramEnd"/>
            <w:r w:rsidRPr="00E94DE6">
              <w:rPr>
                <w:rFonts w:ascii="Times New Roman" w:eastAsia="Times New Roman" w:hAnsi="Times New Roman"/>
              </w:rPr>
              <w:t xml:space="preserve"> 2026г.</w:t>
            </w:r>
          </w:p>
        </w:tc>
      </w:tr>
    </w:tbl>
    <w:p w14:paraId="0DB1D176" w14:textId="77777777" w:rsidR="000E282E" w:rsidRPr="00E94DE6" w:rsidRDefault="000E282E" w:rsidP="000E282E">
      <w:pPr>
        <w:jc w:val="both"/>
        <w:rPr>
          <w:rFonts w:ascii="Times New Roman" w:hAnsi="Times New Roman"/>
          <w:b/>
          <w:sz w:val="28"/>
          <w:szCs w:val="28"/>
        </w:rPr>
      </w:pPr>
    </w:p>
    <w:p w14:paraId="79BD503D" w14:textId="720EB6F0" w:rsidR="000E282E" w:rsidRPr="00E94DE6" w:rsidRDefault="000E282E" w:rsidP="000E282E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94DE6">
        <w:rPr>
          <w:rFonts w:ascii="Times New Roman" w:hAnsi="Times New Roman"/>
          <w:b/>
          <w:sz w:val="28"/>
          <w:szCs w:val="28"/>
        </w:rPr>
        <w:t xml:space="preserve">Рабочая программа предмета </w:t>
      </w:r>
      <w:r w:rsidRPr="00E94DE6">
        <w:rPr>
          <w:rFonts w:ascii="Times New Roman" w:hAnsi="Times New Roman"/>
          <w:kern w:val="0"/>
          <w:sz w:val="28"/>
          <w:szCs w:val="28"/>
        </w:rPr>
        <w:t>ПП.03 Народная художественная культура</w:t>
      </w:r>
      <w:r w:rsidRPr="00E94DE6">
        <w:rPr>
          <w:rFonts w:ascii="Times New Roman" w:hAnsi="Times New Roman"/>
          <w:kern w:val="0"/>
          <w:sz w:val="28"/>
          <w:szCs w:val="28"/>
          <w:shd w:val="clear" w:color="auto" w:fill="FFFFFF"/>
        </w:rPr>
        <w:t xml:space="preserve"> </w:t>
      </w:r>
      <w:r w:rsidRPr="00E94DE6">
        <w:rPr>
          <w:rFonts w:ascii="Times New Roman" w:hAnsi="Times New Roman"/>
          <w:sz w:val="28"/>
          <w:szCs w:val="28"/>
        </w:rPr>
        <w:t xml:space="preserve">составлена в соответствии с </w:t>
      </w:r>
      <w:r w:rsidRPr="00E94DE6">
        <w:rPr>
          <w:rFonts w:ascii="Times New Roman" w:hAnsi="Times New Roman"/>
          <w:sz w:val="28"/>
          <w:szCs w:val="28"/>
          <w:shd w:val="clear" w:color="auto" w:fill="FFFFFF"/>
        </w:rPr>
        <w:t xml:space="preserve">требованиями федерального государственного образовательного стандарта СПО по специальности </w:t>
      </w:r>
      <w:r w:rsidRPr="00E94DE6">
        <w:rPr>
          <w:rFonts w:ascii="Times New Roman" w:hAnsi="Times New Roman"/>
          <w:sz w:val="28"/>
          <w:szCs w:val="28"/>
        </w:rPr>
        <w:t>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6EBC3316" w14:textId="77777777" w:rsidR="000E282E" w:rsidRPr="00E94DE6" w:rsidRDefault="000E282E" w:rsidP="000E282E">
      <w:pPr>
        <w:ind w:right="-2"/>
        <w:jc w:val="both"/>
        <w:rPr>
          <w:rFonts w:ascii="Times New Roman" w:hAnsi="Times New Roman"/>
          <w:sz w:val="28"/>
          <w:szCs w:val="28"/>
        </w:rPr>
      </w:pPr>
    </w:p>
    <w:p w14:paraId="49FE0A91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1E8499F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75D36A6" w14:textId="064D6447" w:rsidR="000E282E" w:rsidRPr="00E94DE6" w:rsidRDefault="000E282E" w:rsidP="000E282E">
      <w:pPr>
        <w:widowControl w:val="0"/>
        <w:autoSpaceDE w:val="0"/>
        <w:adjustRightInd w:val="0"/>
        <w:jc w:val="right"/>
        <w:rPr>
          <w:b/>
          <w:sz w:val="28"/>
          <w:szCs w:val="28"/>
          <w:u w:val="single"/>
        </w:rPr>
      </w:pPr>
      <w:r w:rsidRPr="00E94DE6">
        <w:rPr>
          <w:rFonts w:eastAsia="SimSun"/>
          <w:b/>
          <w:noProof/>
          <w:sz w:val="28"/>
          <w:szCs w:val="28"/>
          <w:lang w:eastAsia="zh-CN"/>
        </w:rPr>
        <w:drawing>
          <wp:inline distT="0" distB="0" distL="0" distR="0" wp14:anchorId="2E70DED6" wp14:editId="35D34D68">
            <wp:extent cx="3134995" cy="1004570"/>
            <wp:effectExtent l="0" t="0" r="8255" b="5080"/>
            <wp:docPr id="21295129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100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0648A3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21D4FE3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98E738E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8F4025A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540B0286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56CA1A0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38153E2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37C005C" w14:textId="77777777" w:rsidR="000E282E" w:rsidRPr="00E94DE6" w:rsidRDefault="000E282E" w:rsidP="000E282E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35D671BB" w14:textId="77777777" w:rsidR="00DC4FA3" w:rsidRDefault="00DC4FA3">
      <w:pPr>
        <w:rPr>
          <w:rFonts w:ascii="Times New Roman" w:hAnsi="Times New Roman"/>
          <w:b/>
          <w:color w:val="000000"/>
          <w:kern w:val="0"/>
          <w:sz w:val="28"/>
          <w:szCs w:val="28"/>
        </w:rPr>
      </w:pPr>
      <w:r>
        <w:rPr>
          <w:rFonts w:ascii="Times New Roman" w:hAnsi="Times New Roman"/>
          <w:b/>
          <w:color w:val="000000"/>
          <w:kern w:val="0"/>
          <w:sz w:val="28"/>
          <w:szCs w:val="28"/>
        </w:rPr>
        <w:br w:type="page"/>
      </w:r>
    </w:p>
    <w:p w14:paraId="528DE133" w14:textId="2FF06EC6" w:rsidR="003871A2" w:rsidRPr="00E94DE6" w:rsidRDefault="003871A2" w:rsidP="003871A2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b/>
          <w:color w:val="000000"/>
          <w:kern w:val="0"/>
          <w:sz w:val="28"/>
          <w:szCs w:val="28"/>
        </w:rPr>
      </w:pPr>
      <w:r w:rsidRPr="00E94DE6">
        <w:rPr>
          <w:rFonts w:ascii="Times New Roman" w:hAnsi="Times New Roman"/>
          <w:b/>
          <w:color w:val="000000"/>
          <w:kern w:val="0"/>
          <w:sz w:val="28"/>
          <w:szCs w:val="28"/>
        </w:rPr>
        <w:lastRenderedPageBreak/>
        <w:t>Содержание</w:t>
      </w:r>
    </w:p>
    <w:p w14:paraId="280548A1" w14:textId="77777777" w:rsidR="003871A2" w:rsidRPr="00E94DE6" w:rsidRDefault="003871A2" w:rsidP="002D05D7">
      <w:pPr>
        <w:keepNext/>
        <w:keepLines/>
        <w:spacing w:after="0" w:line="360" w:lineRule="auto"/>
        <w:jc w:val="both"/>
        <w:rPr>
          <w:rFonts w:ascii="Times New Roman" w:eastAsia="Times New Roman" w:hAnsi="Times New Roman"/>
          <w:bCs/>
          <w:color w:val="365F91"/>
          <w:kern w:val="0"/>
          <w:sz w:val="24"/>
          <w:szCs w:val="24"/>
          <w:highlight w:val="cyan"/>
        </w:rPr>
      </w:pPr>
    </w:p>
    <w:p w14:paraId="12A7103C" w14:textId="7179A3FD" w:rsidR="00D47D68" w:rsidRPr="00D47D68" w:rsidRDefault="003871A2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r w:rsidRPr="00D47D68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begin"/>
      </w:r>
      <w:r w:rsidRPr="00D47D68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instrText xml:space="preserve"> TOC \o "1-3" \h \z \u </w:instrText>
      </w:r>
      <w:r w:rsidRPr="00D47D68">
        <w:rPr>
          <w:rFonts w:ascii="Times New Roman" w:eastAsia="Times New Roman" w:hAnsi="Times New Roman"/>
          <w:b/>
          <w:color w:val="000000"/>
          <w:kern w:val="0"/>
          <w:sz w:val="24"/>
          <w:szCs w:val="24"/>
          <w:lang w:eastAsia="ru-RU"/>
        </w:rPr>
        <w:fldChar w:fldCharType="separate"/>
      </w:r>
      <w:hyperlink w:anchor="_Toc237274110" w:history="1">
        <w:r w:rsidR="00D47D68" w:rsidRPr="00D47D68">
          <w:rPr>
            <w:rStyle w:val="a3"/>
            <w:rFonts w:ascii="Times New Roman" w:hAnsi="Times New Roman"/>
            <w:b/>
            <w:noProof/>
            <w:kern w:val="0"/>
            <w:sz w:val="24"/>
            <w:szCs w:val="24"/>
            <w:lang w:bidi="hi-IN"/>
          </w:rPr>
          <w:t>1. ПОЯСНИТЕЛЬНАЯ ЗАПИСКА</w:t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_Toc237274110 \h </w:instrText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="00D47D68"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E2691AF" w14:textId="0DBCABF1" w:rsidR="00D47D68" w:rsidRPr="00D47D68" w:rsidRDefault="00D47D68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237274111" w:history="1">
        <w:r w:rsidRPr="00D47D68">
          <w:rPr>
            <w:rStyle w:val="a3"/>
            <w:rFonts w:ascii="Times New Roman" w:hAnsi="Times New Roman"/>
            <w:b/>
            <w:bCs/>
            <w:noProof/>
            <w:kern w:val="0"/>
            <w:sz w:val="24"/>
            <w:szCs w:val="24"/>
            <w:lang w:eastAsia="ru-RU"/>
          </w:rPr>
          <w:t>2. СТРУКТУРА И СОДЕРЖАНИЕ ПРЕДМЕТА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_Toc237274111 \h </w:instrTex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>10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8AFAFC8" w14:textId="6367ABC1" w:rsidR="00D47D68" w:rsidRPr="00D47D68" w:rsidRDefault="00D47D68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237274112" w:history="1">
        <w:r w:rsidRPr="00D47D68">
          <w:rPr>
            <w:rStyle w:val="a3"/>
            <w:rFonts w:ascii="Times New Roman" w:hAnsi="Times New Roman"/>
            <w:b/>
            <w:noProof/>
            <w:sz w:val="24"/>
            <w:szCs w:val="24"/>
            <w:lang w:bidi="hi-IN"/>
          </w:rPr>
          <w:t>3. УСЛОВИЯ РЕАЛИЗАЦИИ ПРОГРАММЫ ПРЕДМЕТА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_Toc237274112 \h </w:instrTex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>19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6F750E4" w14:textId="5CB25797" w:rsidR="00D47D68" w:rsidRPr="00D47D68" w:rsidRDefault="00D47D68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237274113" w:history="1">
        <w:r w:rsidRPr="00D47D68">
          <w:rPr>
            <w:rStyle w:val="a3"/>
            <w:rFonts w:ascii="Times New Roman" w:hAnsi="Times New Roman"/>
            <w:b/>
            <w:caps/>
            <w:noProof/>
            <w:sz w:val="24"/>
            <w:szCs w:val="24"/>
            <w:lang w:bidi="hi-IN"/>
          </w:rPr>
          <w:t>4 Контроль и оценка результатов освоения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_Toc237274113 \h </w:instrTex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>24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78E70E5F" w14:textId="15C446B6" w:rsidR="00D47D68" w:rsidRPr="00D47D68" w:rsidRDefault="00D47D68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237274114" w:history="1">
        <w:r w:rsidRPr="00D47D68">
          <w:rPr>
            <w:rStyle w:val="a3"/>
            <w:rFonts w:ascii="Times New Roman" w:hAnsi="Times New Roman"/>
            <w:b/>
            <w:caps/>
            <w:noProof/>
            <w:sz w:val="24"/>
            <w:szCs w:val="24"/>
          </w:rPr>
          <w:t>Лист переутверждения рабочей программы учебного предмета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_Toc237274114 \h </w:instrTex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>27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31F40A8" w14:textId="210BDC85" w:rsidR="00D47D68" w:rsidRPr="00D47D68" w:rsidRDefault="00D47D68" w:rsidP="00D47D68">
      <w:pPr>
        <w:pStyle w:val="12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/>
          <w:noProof/>
          <w:sz w:val="24"/>
          <w:szCs w:val="24"/>
          <w:lang w:eastAsia="ru-RU"/>
          <w14:ligatures w14:val="standardContextual"/>
        </w:rPr>
      </w:pPr>
      <w:hyperlink w:anchor="_Toc237274115" w:history="1">
        <w:r w:rsidRPr="00D47D68">
          <w:rPr>
            <w:rStyle w:val="a3"/>
            <w:rFonts w:ascii="Times New Roman" w:hAnsi="Times New Roman"/>
            <w:b/>
            <w:noProof/>
            <w:sz w:val="24"/>
            <w:szCs w:val="24"/>
          </w:rPr>
          <w:t>ЛИСТ РЕГИСТРАЦИИ ИЗМЕНЕНИЙ, ВНЕСЕННЫХ В РАБОЧУЮ ПРОГРАММУ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_Toc237274115 \h </w:instrTex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t>28</w:t>
        </w:r>
        <w:r w:rsidRPr="00D47D68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5BAA626C" w14:textId="71004778" w:rsidR="003871A2" w:rsidRPr="00E94DE6" w:rsidRDefault="003871A2" w:rsidP="00D47D68">
      <w:pPr>
        <w:pStyle w:val="12"/>
        <w:tabs>
          <w:tab w:val="right" w:leader="dot" w:pos="9628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47D68">
        <w:rPr>
          <w:rFonts w:ascii="Times New Roman" w:hAnsi="Times New Roman"/>
          <w:b/>
          <w:color w:val="000000"/>
          <w:kern w:val="0"/>
          <w:sz w:val="24"/>
          <w:szCs w:val="24"/>
        </w:rPr>
        <w:fldChar w:fldCharType="end"/>
      </w:r>
    </w:p>
    <w:p w14:paraId="328EBD60" w14:textId="77777777" w:rsidR="003871A2" w:rsidRPr="00E94DE6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903D42F" w14:textId="77777777" w:rsidR="003871A2" w:rsidRPr="00E94DE6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2EFCD6B" w14:textId="77777777" w:rsidR="003871A2" w:rsidRPr="00E94DE6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A83A25" w14:textId="77777777" w:rsidR="003871A2" w:rsidRPr="00E94DE6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4CB60BB" w14:textId="77777777" w:rsidR="003871A2" w:rsidRPr="00E94DE6" w:rsidRDefault="003871A2" w:rsidP="003871A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4A9DC1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1E92DB51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02F482FA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9516E68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440597D3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59E56CA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467454C1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7E453FD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0D7715FC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C932ECD" w14:textId="77777777" w:rsidR="003871A2" w:rsidRPr="00E94DE6" w:rsidRDefault="003871A2" w:rsidP="003871A2">
      <w:pPr>
        <w:pStyle w:val="1"/>
        <w:rPr>
          <w:rFonts w:cs="Times New Roman"/>
          <w:b/>
          <w:kern w:val="0"/>
          <w:sz w:val="24"/>
          <w:szCs w:val="24"/>
        </w:rPr>
        <w:sectPr w:rsidR="003871A2" w:rsidRPr="00E94DE6" w:rsidSect="002F2CD2">
          <w:footerReference w:type="even" r:id="rId14"/>
          <w:footerReference w:type="default" r:id="rId15"/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2577488A" w14:textId="77777777" w:rsidR="003871A2" w:rsidRPr="00E94DE6" w:rsidRDefault="003871A2" w:rsidP="00AC2917">
      <w:pPr>
        <w:pStyle w:val="1"/>
        <w:ind w:left="0" w:firstLine="709"/>
        <w:rPr>
          <w:rFonts w:cs="Times New Roman"/>
          <w:b/>
          <w:kern w:val="0"/>
        </w:rPr>
      </w:pPr>
      <w:bookmarkStart w:id="1" w:name="_Toc237274110"/>
      <w:r w:rsidRPr="00E94DE6">
        <w:rPr>
          <w:rFonts w:cs="Times New Roman"/>
          <w:b/>
          <w:kern w:val="0"/>
        </w:rPr>
        <w:lastRenderedPageBreak/>
        <w:t>1. ПОЯСНИТЕЛЬНАЯ ЗАПИСКА</w:t>
      </w:r>
      <w:bookmarkEnd w:id="1"/>
    </w:p>
    <w:p w14:paraId="6C269658" w14:textId="77777777" w:rsidR="003871A2" w:rsidRPr="00E94DE6" w:rsidRDefault="003871A2" w:rsidP="00AC291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kern w:val="0"/>
          <w:sz w:val="28"/>
          <w:szCs w:val="28"/>
        </w:rPr>
      </w:pPr>
    </w:p>
    <w:p w14:paraId="1F62A15C" w14:textId="77777777" w:rsidR="003871A2" w:rsidRPr="00E94DE6" w:rsidRDefault="003871A2" w:rsidP="00AC2917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kern w:val="0"/>
          <w:sz w:val="28"/>
          <w:szCs w:val="28"/>
        </w:rPr>
      </w:pPr>
      <w:r w:rsidRPr="00E94DE6">
        <w:rPr>
          <w:rFonts w:ascii="Times New Roman" w:hAnsi="Times New Roman"/>
          <w:b/>
          <w:kern w:val="0"/>
          <w:sz w:val="28"/>
          <w:szCs w:val="28"/>
        </w:rPr>
        <w:t>1.1 Область применения программы</w:t>
      </w:r>
    </w:p>
    <w:p w14:paraId="77097A51" w14:textId="5361AC8F" w:rsidR="003C7C7D" w:rsidRPr="00E94DE6" w:rsidRDefault="003871A2" w:rsidP="000206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 учебно</w:t>
      </w:r>
      <w:r w:rsidR="00A63486" w:rsidRPr="00E94DE6">
        <w:rPr>
          <w:rFonts w:ascii="Times New Roman" w:hAnsi="Times New Roman"/>
          <w:sz w:val="28"/>
          <w:szCs w:val="28"/>
        </w:rPr>
        <w:t>го предмета</w:t>
      </w:r>
      <w:r w:rsidRPr="00E94DE6">
        <w:rPr>
          <w:rFonts w:ascii="Times New Roman" w:hAnsi="Times New Roman"/>
          <w:sz w:val="28"/>
          <w:szCs w:val="28"/>
        </w:rPr>
        <w:t xml:space="preserve"> </w:t>
      </w:r>
      <w:r w:rsidR="008A4DD9" w:rsidRPr="00E94DE6">
        <w:rPr>
          <w:rFonts w:ascii="Times New Roman" w:hAnsi="Times New Roman"/>
          <w:sz w:val="28"/>
          <w:szCs w:val="28"/>
        </w:rPr>
        <w:t>ПП.03</w:t>
      </w:r>
      <w:r w:rsidRPr="00E94DE6">
        <w:rPr>
          <w:rFonts w:ascii="Times New Roman" w:hAnsi="Times New Roman"/>
          <w:sz w:val="28"/>
          <w:szCs w:val="28"/>
        </w:rPr>
        <w:t xml:space="preserve"> Народная художественная культура</w:t>
      </w:r>
      <w:r w:rsidRPr="00E94DE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94DE6">
        <w:rPr>
          <w:rFonts w:ascii="Times New Roman" w:hAnsi="Times New Roman"/>
          <w:sz w:val="28"/>
          <w:szCs w:val="28"/>
        </w:rPr>
        <w:t xml:space="preserve">является частью </w:t>
      </w:r>
      <w:bookmarkStart w:id="2" w:name="_Hlk177409255"/>
      <w:r w:rsidR="002F2CD2" w:rsidRPr="00E94DE6">
        <w:rPr>
          <w:rFonts w:ascii="Times New Roman" w:hAnsi="Times New Roman"/>
          <w:sz w:val="28"/>
          <w:szCs w:val="28"/>
        </w:rPr>
        <w:t xml:space="preserve">является частью программ подготовки специалистов среднего звена (далее — ППССЗ) по специальности 51.02.01 Народное художественное творчество (по видам) </w:t>
      </w:r>
      <w:r w:rsidRPr="00E94DE6">
        <w:rPr>
          <w:rFonts w:ascii="Times New Roman" w:hAnsi="Times New Roman"/>
          <w:sz w:val="28"/>
          <w:szCs w:val="28"/>
        </w:rPr>
        <w:t>в части освоения основного вид</w:t>
      </w:r>
      <w:r w:rsidR="002F2CD2" w:rsidRPr="00E94DE6">
        <w:rPr>
          <w:rFonts w:ascii="Times New Roman" w:hAnsi="Times New Roman"/>
          <w:sz w:val="28"/>
          <w:szCs w:val="28"/>
        </w:rPr>
        <w:t>ов</w:t>
      </w:r>
      <w:r w:rsidRPr="00E94DE6">
        <w:rPr>
          <w:rFonts w:ascii="Times New Roman" w:hAnsi="Times New Roman"/>
          <w:sz w:val="28"/>
          <w:szCs w:val="28"/>
        </w:rPr>
        <w:t xml:space="preserve"> профессиональной деятельности по специальности 51.02.01 Народное художественное творчество</w:t>
      </w:r>
      <w:r w:rsidR="00BB3047" w:rsidRPr="00E94DE6">
        <w:rPr>
          <w:rFonts w:ascii="Times New Roman" w:hAnsi="Times New Roman"/>
          <w:sz w:val="28"/>
          <w:szCs w:val="28"/>
        </w:rPr>
        <w:t xml:space="preserve"> (по видам)</w:t>
      </w:r>
      <w:r w:rsidRPr="00E94DE6">
        <w:rPr>
          <w:rFonts w:ascii="Times New Roman" w:hAnsi="Times New Roman"/>
          <w:sz w:val="28"/>
          <w:szCs w:val="28"/>
        </w:rPr>
        <w:t xml:space="preserve">, виды </w:t>
      </w:r>
      <w:r w:rsidRPr="00E94DE6">
        <w:rPr>
          <w:rFonts w:ascii="Times New Roman" w:hAnsi="Times New Roman"/>
          <w:sz w:val="28"/>
          <w:szCs w:val="28"/>
        </w:rPr>
        <w:sym w:font="Symbol" w:char="F02D"/>
      </w:r>
      <w:r w:rsidRPr="00E94DE6">
        <w:rPr>
          <w:rFonts w:ascii="Times New Roman" w:hAnsi="Times New Roman"/>
          <w:sz w:val="28"/>
          <w:szCs w:val="28"/>
        </w:rPr>
        <w:t xml:space="preserve"> Хореографическое творчество и Театральное творчество в соответствии с квалификацией специалиста среднего звена "руководитель любительского творческого коллектива, преподаватель"</w:t>
      </w:r>
      <w:r w:rsidR="008A4DD9" w:rsidRPr="00E94DE6">
        <w:rPr>
          <w:rFonts w:ascii="Times New Roman" w:hAnsi="Times New Roman"/>
          <w:sz w:val="28"/>
          <w:szCs w:val="28"/>
        </w:rPr>
        <w:t>.</w:t>
      </w:r>
      <w:r w:rsidRPr="00E94DE6">
        <w:rPr>
          <w:rFonts w:ascii="Times New Roman" w:hAnsi="Times New Roman"/>
          <w:sz w:val="28"/>
          <w:szCs w:val="28"/>
        </w:rPr>
        <w:t xml:space="preserve"> </w:t>
      </w:r>
    </w:p>
    <w:p w14:paraId="5DC32942" w14:textId="77777777" w:rsidR="002F2CD2" w:rsidRPr="00E94DE6" w:rsidRDefault="002F2CD2" w:rsidP="000206B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16F55401" w14:textId="77777777" w:rsidR="00AC2917" w:rsidRPr="00E94DE6" w:rsidRDefault="00AC2917" w:rsidP="000206B2">
      <w:pPr>
        <w:pStyle w:val="af1"/>
        <w:spacing w:after="0"/>
        <w:ind w:firstLine="709"/>
        <w:jc w:val="both"/>
        <w:outlineLvl w:val="9"/>
        <w:rPr>
          <w:rFonts w:ascii="Times New Roman" w:hAnsi="Times New Roman"/>
          <w:b/>
          <w:sz w:val="28"/>
          <w:szCs w:val="28"/>
          <w:lang w:val="ru-RU"/>
        </w:rPr>
      </w:pPr>
      <w:bookmarkStart w:id="3" w:name="_Toc147399441"/>
    </w:p>
    <w:p w14:paraId="0DA3EEA4" w14:textId="391C8A60" w:rsidR="002F2CD2" w:rsidRPr="00E94DE6" w:rsidRDefault="002F2CD2" w:rsidP="000206B2">
      <w:pPr>
        <w:pStyle w:val="af1"/>
        <w:spacing w:after="0"/>
        <w:ind w:firstLine="709"/>
        <w:jc w:val="both"/>
        <w:outlineLvl w:val="9"/>
        <w:rPr>
          <w:rFonts w:ascii="Times New Roman" w:hAnsi="Times New Roman"/>
          <w:b/>
          <w:sz w:val="28"/>
          <w:szCs w:val="28"/>
        </w:rPr>
      </w:pPr>
      <w:r w:rsidRPr="00E94DE6">
        <w:rPr>
          <w:rFonts w:ascii="Times New Roman" w:hAnsi="Times New Roman"/>
          <w:b/>
          <w:sz w:val="28"/>
          <w:szCs w:val="28"/>
        </w:rPr>
        <w:t>1.2. Место учебного предмета в структуре ППССЗ</w:t>
      </w:r>
      <w:bookmarkEnd w:id="3"/>
    </w:p>
    <w:p w14:paraId="6506C8AA" w14:textId="40FF75BC" w:rsidR="002F2CD2" w:rsidRPr="00E94DE6" w:rsidRDefault="002F2CD2" w:rsidP="000206B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Учебный предмет ПП.03 Народная художественная культура относится к профильным предметам общеобразовательного учебного цикла ППССЗ 51.02.01 Народное художественное творчество, виды: Хореографическое творчество, Театральное творчество.</w:t>
      </w:r>
    </w:p>
    <w:p w14:paraId="504D1FB6" w14:textId="77777777" w:rsidR="002F2CD2" w:rsidRPr="00E94DE6" w:rsidRDefault="002F2CD2" w:rsidP="000206B2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39C66FEB" w14:textId="30FE4472" w:rsidR="002F2CD2" w:rsidRPr="00E94DE6" w:rsidRDefault="002F2CD2" w:rsidP="000206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4DE6">
        <w:rPr>
          <w:rFonts w:ascii="Times New Roman" w:hAnsi="Times New Roman"/>
          <w:b/>
          <w:sz w:val="28"/>
          <w:szCs w:val="28"/>
        </w:rPr>
        <w:t>1.3 Цели и задачи предмета</w:t>
      </w:r>
    </w:p>
    <w:p w14:paraId="5DB36893" w14:textId="77777777" w:rsidR="002F2CD2" w:rsidRPr="00E94DE6" w:rsidRDefault="002F2CD2" w:rsidP="000206B2">
      <w:pPr>
        <w:pStyle w:val="Web"/>
        <w:rPr>
          <w:b w:val="0"/>
          <w:bCs/>
          <w:color w:val="auto"/>
        </w:rPr>
      </w:pPr>
      <w:r w:rsidRPr="00E94DE6">
        <w:rPr>
          <w:bCs/>
          <w:color w:val="auto"/>
        </w:rPr>
        <w:t>Целью</w:t>
      </w:r>
      <w:r w:rsidRPr="00E94DE6">
        <w:rPr>
          <w:color w:val="auto"/>
        </w:rPr>
        <w:t xml:space="preserve"> курса </w:t>
      </w:r>
      <w:r w:rsidRPr="00E94DE6">
        <w:rPr>
          <w:b w:val="0"/>
          <w:bCs/>
          <w:color w:val="auto"/>
        </w:rPr>
        <w:t>является:</w:t>
      </w:r>
    </w:p>
    <w:p w14:paraId="1D925FB7" w14:textId="08CD4E38" w:rsidR="002F2CD2" w:rsidRPr="00E94DE6" w:rsidRDefault="000206B2" w:rsidP="000206B2">
      <w:pPr>
        <w:pStyle w:val="ad"/>
        <w:widowControl w:val="0"/>
        <w:numPr>
          <w:ilvl w:val="0"/>
          <w:numId w:val="24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с</w:t>
      </w:r>
      <w:r w:rsidR="002F2CD2" w:rsidRPr="00E94DE6">
        <w:rPr>
          <w:rFonts w:ascii="Times New Roman" w:hAnsi="Times New Roman"/>
          <w:kern w:val="0"/>
          <w:sz w:val="28"/>
          <w:szCs w:val="28"/>
        </w:rPr>
        <w:t xml:space="preserve">формировать </w:t>
      </w:r>
      <w:r w:rsidR="002F2CD2" w:rsidRPr="00E94DE6">
        <w:rPr>
          <w:rFonts w:ascii="Times New Roman" w:hAnsi="Times New Roman"/>
          <w:b/>
          <w:bCs/>
          <w:kern w:val="0"/>
          <w:sz w:val="28"/>
          <w:szCs w:val="28"/>
        </w:rPr>
        <w:t>знания</w:t>
      </w:r>
      <w:r w:rsidR="002F2CD2" w:rsidRPr="00E94DE6">
        <w:rPr>
          <w:rFonts w:ascii="Times New Roman" w:hAnsi="Times New Roman"/>
          <w:kern w:val="0"/>
          <w:sz w:val="28"/>
          <w:szCs w:val="28"/>
        </w:rPr>
        <w:t xml:space="preserve"> основных проблем сохранения и освоения национального художественно-культурного наследия на уровне воспроизведения.</w:t>
      </w:r>
    </w:p>
    <w:p w14:paraId="136EC444" w14:textId="41416060" w:rsidR="002F2CD2" w:rsidRPr="00E94DE6" w:rsidRDefault="000206B2" w:rsidP="000206B2">
      <w:pPr>
        <w:pStyle w:val="ad"/>
        <w:widowControl w:val="0"/>
        <w:numPr>
          <w:ilvl w:val="0"/>
          <w:numId w:val="24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в</w:t>
      </w:r>
      <w:r w:rsidR="002F2CD2" w:rsidRPr="00E94DE6">
        <w:rPr>
          <w:rFonts w:ascii="Times New Roman" w:hAnsi="Times New Roman"/>
          <w:kern w:val="0"/>
          <w:sz w:val="28"/>
          <w:szCs w:val="28"/>
        </w:rPr>
        <w:t xml:space="preserve">ыработать </w:t>
      </w:r>
      <w:r w:rsidR="002F2CD2" w:rsidRPr="00E94DE6">
        <w:rPr>
          <w:rFonts w:ascii="Times New Roman" w:hAnsi="Times New Roman"/>
          <w:b/>
          <w:bCs/>
          <w:kern w:val="0"/>
          <w:sz w:val="28"/>
          <w:szCs w:val="28"/>
        </w:rPr>
        <w:t>умения</w:t>
      </w:r>
      <w:r w:rsidR="002F2CD2" w:rsidRPr="00E94DE6">
        <w:rPr>
          <w:rFonts w:ascii="Times New Roman" w:hAnsi="Times New Roman"/>
          <w:kern w:val="0"/>
          <w:sz w:val="28"/>
          <w:szCs w:val="28"/>
        </w:rPr>
        <w:t xml:space="preserve"> изучать и анализировать основные социальные, этнические конфессиональные и культурные различия социума в сфере НХК.</w:t>
      </w:r>
    </w:p>
    <w:p w14:paraId="1954BB50" w14:textId="2D758046" w:rsidR="000206B2" w:rsidRPr="00E94DE6" w:rsidRDefault="002F2CD2" w:rsidP="000206B2">
      <w:pPr>
        <w:pStyle w:val="Web"/>
        <w:rPr>
          <w:rFonts w:eastAsia="Times New Roman"/>
          <w:b w:val="0"/>
          <w:bCs/>
          <w:color w:val="auto"/>
          <w:lang w:eastAsia="ru-RU"/>
        </w:rPr>
      </w:pPr>
      <w:r w:rsidRPr="00E94DE6">
        <w:rPr>
          <w:bCs/>
          <w:color w:val="auto"/>
        </w:rPr>
        <w:t>Задачами</w:t>
      </w:r>
      <w:r w:rsidRPr="00E94DE6">
        <w:rPr>
          <w:color w:val="auto"/>
        </w:rPr>
        <w:t xml:space="preserve"> курса </w:t>
      </w:r>
      <w:r w:rsidRPr="00E94DE6">
        <w:rPr>
          <w:b w:val="0"/>
          <w:bCs/>
          <w:color w:val="auto"/>
        </w:rPr>
        <w:t>явля</w:t>
      </w:r>
      <w:r w:rsidR="000206B2" w:rsidRPr="00E94DE6">
        <w:rPr>
          <w:b w:val="0"/>
          <w:bCs/>
          <w:color w:val="auto"/>
        </w:rPr>
        <w:t>е</w:t>
      </w:r>
      <w:r w:rsidRPr="00E94DE6">
        <w:rPr>
          <w:b w:val="0"/>
          <w:bCs/>
          <w:color w:val="auto"/>
        </w:rPr>
        <w:t>тся</w:t>
      </w:r>
      <w:r w:rsidR="000206B2" w:rsidRPr="00E94DE6">
        <w:rPr>
          <w:b w:val="0"/>
          <w:bCs/>
          <w:color w:val="auto"/>
        </w:rPr>
        <w:t xml:space="preserve"> </w:t>
      </w:r>
      <w:r w:rsidR="000206B2" w:rsidRPr="00E94DE6">
        <w:rPr>
          <w:rFonts w:eastAsia="Times New Roman"/>
          <w:b w:val="0"/>
          <w:bCs/>
          <w:color w:val="auto"/>
          <w:lang w:eastAsia="ru-RU"/>
        </w:rPr>
        <w:t>изучение традиционного искусства, сохранение культурного наследия и подготовке обучающихся к практической творческой, организационной и педагогической деятельности:</w:t>
      </w:r>
    </w:p>
    <w:p w14:paraId="62A2A6F4" w14:textId="789C2C2C" w:rsidR="000206B2" w:rsidRPr="00E94DE6" w:rsidRDefault="000206B2" w:rsidP="000206B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  <w:t>образовательные задачи:</w:t>
      </w:r>
    </w:p>
    <w:p w14:paraId="14EBD601" w14:textId="699E75BD" w:rsidR="000206B2" w:rsidRPr="00E94DE6" w:rsidRDefault="000206B2" w:rsidP="000206B2">
      <w:pPr>
        <w:pStyle w:val="ad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изучить основные виды, жанры, исторические этапы развития и формы бытования народной художественной культуры;</w:t>
      </w:r>
    </w:p>
    <w:p w14:paraId="367DA567" w14:textId="4EA3886A" w:rsidR="000206B2" w:rsidRPr="00E94DE6" w:rsidRDefault="000206B2" w:rsidP="000206B2">
      <w:pPr>
        <w:pStyle w:val="ad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познакомить с традиционными обрядами, праздниками, фольклором, играми и региональными особенностями культуры народов России;</w:t>
      </w:r>
    </w:p>
    <w:p w14:paraId="0D3F2D5F" w14:textId="1D6EC62B" w:rsidR="000206B2" w:rsidRPr="00E94DE6" w:rsidRDefault="000206B2" w:rsidP="000206B2">
      <w:pPr>
        <w:pStyle w:val="ad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сформировать навыки анализа художественно-образного содержания произведений традиционного искусства;</w:t>
      </w:r>
    </w:p>
    <w:p w14:paraId="4BBC5DE4" w14:textId="0A9B085A" w:rsidR="000206B2" w:rsidRPr="00E94DE6" w:rsidRDefault="000206B2" w:rsidP="000206B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  <w:t>практические и творческие задачи:</w:t>
      </w:r>
    </w:p>
    <w:p w14:paraId="146ADF81" w14:textId="786C580D" w:rsidR="000206B2" w:rsidRPr="00E94DE6" w:rsidRDefault="000206B2" w:rsidP="000206B2">
      <w:pPr>
        <w:pStyle w:val="ad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научить собирать, изучать, описывать и систематизировать материалы по народному творчеству;</w:t>
      </w:r>
    </w:p>
    <w:p w14:paraId="630D0C03" w14:textId="55E7620F" w:rsidR="000206B2" w:rsidRPr="00E94DE6" w:rsidRDefault="000206B2" w:rsidP="000206B2">
      <w:pPr>
        <w:pStyle w:val="ad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обучить методам сохранения народных традиций и восстановления утраченных элементов локальной культуры;</w:t>
      </w:r>
    </w:p>
    <w:p w14:paraId="0692B91E" w14:textId="24DC3FDD" w:rsidR="000206B2" w:rsidRPr="00E94DE6" w:rsidRDefault="000206B2" w:rsidP="000206B2">
      <w:pPr>
        <w:pStyle w:val="ad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сформировать умение применять элементы традиционной культуры в постановках, репетиционной работе, культурно-досуговых мероприятиях и педагогической практике.</w:t>
      </w:r>
    </w:p>
    <w:p w14:paraId="45D46833" w14:textId="2965EE8F" w:rsidR="000206B2" w:rsidRPr="00E94DE6" w:rsidRDefault="000206B2" w:rsidP="000206B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eastAsia="ru-RU"/>
        </w:rPr>
        <w:t>развивающие задачи:</w:t>
      </w:r>
    </w:p>
    <w:p w14:paraId="00AE3E21" w14:textId="5DF2C211" w:rsidR="000206B2" w:rsidRPr="00E94DE6" w:rsidRDefault="000206B2" w:rsidP="000206B2">
      <w:pPr>
        <w:pStyle w:val="ad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воспитать уважение и бережное отношение к историческому прошлому и этнокультурному многообразию страны.</w:t>
      </w:r>
    </w:p>
    <w:p w14:paraId="3792240C" w14:textId="34678D4E" w:rsidR="000206B2" w:rsidRPr="00E94DE6" w:rsidRDefault="000206B2" w:rsidP="000206B2">
      <w:pPr>
        <w:pStyle w:val="ad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развить творческий потенциал, профессиональное мышление и самостоятельность будущих руководителей творческих коллективов.</w:t>
      </w:r>
    </w:p>
    <w:p w14:paraId="1E715D72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4" w:name="sub_2045"/>
      <w:bookmarkEnd w:id="2"/>
    </w:p>
    <w:bookmarkEnd w:id="4"/>
    <w:p w14:paraId="4C88692B" w14:textId="77777777" w:rsidR="002F2CD2" w:rsidRPr="00E94DE6" w:rsidRDefault="002F2CD2" w:rsidP="002F2CD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4DE6">
        <w:rPr>
          <w:rFonts w:ascii="Times New Roman" w:hAnsi="Times New Roman"/>
          <w:b/>
          <w:sz w:val="28"/>
          <w:szCs w:val="28"/>
        </w:rPr>
        <w:t>1.4 Требования к уровню освоения содержания предмета</w:t>
      </w:r>
    </w:p>
    <w:p w14:paraId="707800D5" w14:textId="77777777" w:rsidR="002F2CD2" w:rsidRPr="00E94DE6" w:rsidRDefault="002F2CD2" w:rsidP="002F2CD2">
      <w:pPr>
        <w:pStyle w:val="71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  <w:r w:rsidRPr="00E94DE6">
        <w:rPr>
          <w:spacing w:val="0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E94DE6">
        <w:rPr>
          <w:b/>
          <w:bCs/>
          <w:spacing w:val="0"/>
          <w:sz w:val="28"/>
          <w:szCs w:val="28"/>
        </w:rPr>
        <w:t xml:space="preserve"> общими компетенциями </w:t>
      </w:r>
      <w:r w:rsidRPr="00E94DE6">
        <w:rPr>
          <w:bCs/>
          <w:spacing w:val="0"/>
          <w:sz w:val="28"/>
          <w:szCs w:val="28"/>
        </w:rPr>
        <w:t xml:space="preserve">(далее </w:t>
      </w:r>
      <w:r w:rsidRPr="00E94DE6">
        <w:rPr>
          <w:bCs/>
          <w:spacing w:val="0"/>
          <w:sz w:val="28"/>
          <w:szCs w:val="28"/>
        </w:rPr>
        <w:sym w:font="Symbol" w:char="F02D"/>
      </w:r>
      <w:r w:rsidRPr="00E94DE6">
        <w:rPr>
          <w:bCs/>
          <w:spacing w:val="0"/>
          <w:sz w:val="28"/>
          <w:szCs w:val="28"/>
        </w:rPr>
        <w:t xml:space="preserve"> ОК)</w:t>
      </w:r>
      <w:r w:rsidRPr="00E94DE6">
        <w:rPr>
          <w:b/>
          <w:bCs/>
          <w:spacing w:val="0"/>
          <w:sz w:val="28"/>
          <w:szCs w:val="28"/>
        </w:rPr>
        <w:t>,</w:t>
      </w:r>
      <w:r w:rsidRPr="00E94DE6">
        <w:rPr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6237"/>
      </w:tblGrid>
      <w:tr w:rsidR="002F2CD2" w:rsidRPr="00E94DE6" w14:paraId="5A6F7869" w14:textId="77777777" w:rsidTr="00D7573E">
        <w:trPr>
          <w:tblHeader/>
          <w:jc w:val="center"/>
        </w:trPr>
        <w:tc>
          <w:tcPr>
            <w:tcW w:w="3681" w:type="dxa"/>
            <w:shd w:val="clear" w:color="auto" w:fill="FFFFFF"/>
            <w:vAlign w:val="center"/>
          </w:tcPr>
          <w:p w14:paraId="46C4D94C" w14:textId="77777777" w:rsidR="002F2CD2" w:rsidRPr="00E94DE6" w:rsidRDefault="002F2CD2" w:rsidP="00D757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237" w:type="dxa"/>
            <w:shd w:val="clear" w:color="auto" w:fill="FFFFFF"/>
            <w:vAlign w:val="center"/>
          </w:tcPr>
          <w:p w14:paraId="08D1246F" w14:textId="77777777" w:rsidR="002F2CD2" w:rsidRPr="00E94DE6" w:rsidRDefault="002F2CD2" w:rsidP="00D757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2F2CD2" w:rsidRPr="00E94DE6" w14:paraId="16D4E597" w14:textId="77777777" w:rsidTr="00D7573E">
        <w:trPr>
          <w:jc w:val="center"/>
        </w:trPr>
        <w:tc>
          <w:tcPr>
            <w:tcW w:w="3681" w:type="dxa"/>
            <w:vMerge w:val="restart"/>
          </w:tcPr>
          <w:p w14:paraId="53973EFE" w14:textId="1A1AC441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iCs/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237" w:type="dxa"/>
          </w:tcPr>
          <w:p w14:paraId="4ACF6A7A" w14:textId="77777777" w:rsidR="002F2CD2" w:rsidRPr="00E94DE6" w:rsidRDefault="002F2CD2" w:rsidP="002F2CD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E94DE6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1234BA0B" w14:textId="77777777" w:rsidR="002F2CD2" w:rsidRPr="00E94DE6" w:rsidRDefault="002F2CD2" w:rsidP="002F2CD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14:paraId="6C586984" w14:textId="0BD1E4CF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2F2CD2" w:rsidRPr="00E94DE6" w14:paraId="3677685F" w14:textId="77777777" w:rsidTr="00D7573E">
        <w:trPr>
          <w:jc w:val="center"/>
        </w:trPr>
        <w:tc>
          <w:tcPr>
            <w:tcW w:w="3681" w:type="dxa"/>
            <w:vMerge/>
          </w:tcPr>
          <w:p w14:paraId="09064CB0" w14:textId="77777777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0E437E24" w14:textId="77777777" w:rsidR="002F2CD2" w:rsidRPr="00E94DE6" w:rsidRDefault="002F2CD2" w:rsidP="002F2CD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E94DE6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94DE6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1B8B7FE" w14:textId="4E4AF39C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2F2CD2" w:rsidRPr="00E94DE6" w14:paraId="5FBC77C7" w14:textId="77777777" w:rsidTr="00D7573E">
        <w:trPr>
          <w:jc w:val="center"/>
        </w:trPr>
        <w:tc>
          <w:tcPr>
            <w:tcW w:w="3681" w:type="dxa"/>
            <w:vMerge w:val="restart"/>
            <w:shd w:val="clear" w:color="auto" w:fill="FFFFFF"/>
          </w:tcPr>
          <w:p w14:paraId="016B35EE" w14:textId="77777777" w:rsidR="002F2CD2" w:rsidRPr="00E94DE6" w:rsidRDefault="002F2CD2" w:rsidP="002F2CD2">
            <w:pPr>
              <w:widowControl w:val="0"/>
              <w:tabs>
                <w:tab w:val="right" w:pos="292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0900A084" w14:textId="77777777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237" w:type="dxa"/>
            <w:shd w:val="clear" w:color="auto" w:fill="FFFFFF"/>
          </w:tcPr>
          <w:p w14:paraId="781A8C24" w14:textId="77777777" w:rsidR="002F2CD2" w:rsidRPr="00E94DE6" w:rsidRDefault="002F2CD2" w:rsidP="002F2CD2">
            <w:pPr>
              <w:widowControl w:val="0"/>
              <w:tabs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2D7F4285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определять задачи поиска информации;</w:t>
            </w:r>
          </w:p>
          <w:p w14:paraId="0627A6BC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определять необходимые источники информации;</w:t>
            </w:r>
          </w:p>
          <w:p w14:paraId="3A343989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0090224D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информации;</w:t>
            </w:r>
          </w:p>
          <w:p w14:paraId="34809C2B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44F4004E" w14:textId="77777777" w:rsidR="002F2CD2" w:rsidRPr="00E94DE6" w:rsidRDefault="002F2CD2" w:rsidP="002F2CD2">
            <w:pPr>
              <w:widowControl w:val="0"/>
              <w:numPr>
                <w:ilvl w:val="0"/>
                <w:numId w:val="9"/>
              </w:numPr>
              <w:tabs>
                <w:tab w:val="left" w:pos="-120"/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оформлять результаты поиска</w:t>
            </w:r>
          </w:p>
        </w:tc>
      </w:tr>
      <w:tr w:rsidR="002F2CD2" w:rsidRPr="00E94DE6" w14:paraId="2E48AF45" w14:textId="77777777" w:rsidTr="00D7573E">
        <w:trPr>
          <w:jc w:val="center"/>
        </w:trPr>
        <w:tc>
          <w:tcPr>
            <w:tcW w:w="3681" w:type="dxa"/>
            <w:vMerge/>
            <w:shd w:val="clear" w:color="auto" w:fill="FFFFFF"/>
          </w:tcPr>
          <w:p w14:paraId="5C4C01BB" w14:textId="77777777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FFF"/>
          </w:tcPr>
          <w:p w14:paraId="6AEB471C" w14:textId="77777777" w:rsidR="002F2CD2" w:rsidRPr="00E94DE6" w:rsidRDefault="002F2CD2" w:rsidP="002F2CD2">
            <w:pPr>
              <w:widowControl w:val="0"/>
              <w:tabs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5F13F7C1" w14:textId="77777777" w:rsidR="002F2CD2" w:rsidRPr="00E94DE6" w:rsidRDefault="002F2CD2" w:rsidP="002F2CD2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1C148740" w14:textId="77777777" w:rsidR="002F2CD2" w:rsidRPr="00E94DE6" w:rsidRDefault="002F2CD2" w:rsidP="002F2CD2">
            <w:pPr>
              <w:widowControl w:val="0"/>
              <w:numPr>
                <w:ilvl w:val="0"/>
                <w:numId w:val="10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информации;</w:t>
            </w:r>
          </w:p>
          <w:p w14:paraId="5A955773" w14:textId="77777777" w:rsidR="002F2CD2" w:rsidRPr="00E94DE6" w:rsidRDefault="002F2CD2" w:rsidP="002F2CD2">
            <w:pPr>
              <w:widowControl w:val="0"/>
              <w:numPr>
                <w:ilvl w:val="0"/>
                <w:numId w:val="10"/>
              </w:numPr>
              <w:tabs>
                <w:tab w:val="left" w:pos="-115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2F2CD2" w:rsidRPr="00E94DE6" w14:paraId="46891739" w14:textId="77777777" w:rsidTr="00D7573E">
        <w:trPr>
          <w:jc w:val="center"/>
        </w:trPr>
        <w:tc>
          <w:tcPr>
            <w:tcW w:w="3681" w:type="dxa"/>
            <w:vMerge w:val="restart"/>
            <w:shd w:val="clear" w:color="auto" w:fill="FFFFFF"/>
          </w:tcPr>
          <w:p w14:paraId="04685D36" w14:textId="77777777" w:rsidR="002F2CD2" w:rsidRPr="00E94DE6" w:rsidRDefault="002F2CD2" w:rsidP="002F2CD2">
            <w:pPr>
              <w:widowControl w:val="0"/>
              <w:tabs>
                <w:tab w:val="right" w:pos="293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ОК 06. Проявлять гражданско-</w:t>
            </w:r>
            <w:r w:rsidRPr="00E94DE6">
              <w:rPr>
                <w:rFonts w:ascii="Times New Roman" w:hAnsi="Times New Roman"/>
                <w:sz w:val="24"/>
                <w:szCs w:val="24"/>
              </w:rPr>
              <w:lastRenderedPageBreak/>
              <w:t>патриотическую позицию, демонстрировать</w:t>
            </w:r>
            <w:r w:rsidRPr="00E94DE6">
              <w:rPr>
                <w:rFonts w:ascii="Times New Roman" w:hAnsi="Times New Roman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237" w:type="dxa"/>
            <w:shd w:val="clear" w:color="auto" w:fill="FFFFFF"/>
          </w:tcPr>
          <w:p w14:paraId="32CC90CC" w14:textId="77777777" w:rsidR="002F2CD2" w:rsidRPr="00E94DE6" w:rsidRDefault="002F2CD2" w:rsidP="002F2CD2">
            <w:pPr>
              <w:widowControl w:val="0"/>
              <w:tabs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Умения:</w:t>
            </w:r>
          </w:p>
          <w:p w14:paraId="6CDBB414" w14:textId="77777777" w:rsidR="002F2CD2" w:rsidRPr="00E94DE6" w:rsidRDefault="002F2CD2" w:rsidP="002F2CD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lastRenderedPageBreak/>
              <w:t>описывать значимость своей профессии;</w:t>
            </w:r>
          </w:p>
          <w:p w14:paraId="43985887" w14:textId="77777777" w:rsidR="002F2CD2" w:rsidRPr="00E94DE6" w:rsidRDefault="002F2CD2" w:rsidP="002F2CD2">
            <w:pPr>
              <w:widowControl w:val="0"/>
              <w:numPr>
                <w:ilvl w:val="0"/>
                <w:numId w:val="15"/>
              </w:numPr>
              <w:tabs>
                <w:tab w:val="left" w:pos="-72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2F2CD2" w:rsidRPr="00E94DE6" w14:paraId="0C467FA2" w14:textId="77777777" w:rsidTr="00D7573E">
        <w:trPr>
          <w:jc w:val="center"/>
        </w:trPr>
        <w:tc>
          <w:tcPr>
            <w:tcW w:w="3681" w:type="dxa"/>
            <w:vMerge/>
            <w:shd w:val="clear" w:color="auto" w:fill="FFFFFF"/>
          </w:tcPr>
          <w:p w14:paraId="144CB9EE" w14:textId="77777777" w:rsidR="002F2CD2" w:rsidRPr="00E94DE6" w:rsidRDefault="002F2CD2" w:rsidP="002F2CD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FFFFFF"/>
          </w:tcPr>
          <w:p w14:paraId="5E85993B" w14:textId="77777777" w:rsidR="002F2CD2" w:rsidRPr="00E94DE6" w:rsidRDefault="002F2CD2" w:rsidP="002F2CD2">
            <w:pPr>
              <w:widowControl w:val="0"/>
              <w:tabs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465447FF" w14:textId="77777777" w:rsidR="002F2CD2" w:rsidRPr="00E94DE6" w:rsidRDefault="002F2CD2" w:rsidP="002F2CD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2A5ADA21" w14:textId="77777777" w:rsidR="002F2CD2" w:rsidRPr="00E94DE6" w:rsidRDefault="002F2CD2" w:rsidP="002F2CD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7A6EEB51" w14:textId="77777777" w:rsidR="002F2CD2" w:rsidRPr="00E94DE6" w:rsidRDefault="002F2CD2" w:rsidP="002F2CD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67DC1869" w14:textId="0DD76F80" w:rsidR="00390D97" w:rsidRPr="00E94DE6" w:rsidRDefault="00390D97" w:rsidP="00390D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5211"/>
      <w:r w:rsidRPr="00E94DE6">
        <w:rPr>
          <w:rFonts w:ascii="Times New Roman" w:hAnsi="Times New Roman"/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E94DE6">
        <w:rPr>
          <w:rFonts w:ascii="Times New Roman" w:hAnsi="Times New Roman"/>
          <w:b/>
          <w:sz w:val="28"/>
          <w:szCs w:val="28"/>
        </w:rPr>
        <w:t xml:space="preserve">профессиональными компетенциями </w:t>
      </w:r>
      <w:r w:rsidRPr="00E94DE6">
        <w:rPr>
          <w:rFonts w:ascii="Times New Roman" w:hAnsi="Times New Roman"/>
          <w:bCs/>
          <w:sz w:val="28"/>
          <w:szCs w:val="28"/>
        </w:rPr>
        <w:t xml:space="preserve">(далее </w:t>
      </w:r>
      <w:r w:rsidRPr="00E94DE6">
        <w:rPr>
          <w:rFonts w:ascii="Times New Roman" w:hAnsi="Times New Roman"/>
          <w:bCs/>
          <w:sz w:val="28"/>
          <w:szCs w:val="28"/>
        </w:rPr>
        <w:sym w:font="Symbol" w:char="F02D"/>
      </w:r>
      <w:r w:rsidRPr="00E94DE6">
        <w:rPr>
          <w:rFonts w:ascii="Times New Roman" w:hAnsi="Times New Roman"/>
          <w:bCs/>
          <w:sz w:val="28"/>
          <w:szCs w:val="28"/>
        </w:rPr>
        <w:t xml:space="preserve"> ПК)</w:t>
      </w:r>
      <w:r w:rsidRPr="00E94DE6">
        <w:rPr>
          <w:rFonts w:ascii="Times New Roman" w:hAnsi="Times New Roman"/>
          <w:sz w:val="28"/>
          <w:szCs w:val="28"/>
        </w:rPr>
        <w:t>, соответствующими основным вида деятельности: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696"/>
        <w:gridCol w:w="4958"/>
      </w:tblGrid>
      <w:tr w:rsidR="00C37875" w:rsidRPr="00E94DE6" w14:paraId="4C6ECDDD" w14:textId="77777777" w:rsidTr="00AB3F98">
        <w:trPr>
          <w:tblHeader/>
        </w:trPr>
        <w:tc>
          <w:tcPr>
            <w:tcW w:w="1985" w:type="dxa"/>
            <w:vAlign w:val="center"/>
          </w:tcPr>
          <w:bookmarkEnd w:id="5"/>
          <w:p w14:paraId="0401E3EE" w14:textId="77777777" w:rsidR="00C37875" w:rsidRPr="00E94DE6" w:rsidRDefault="00C37875" w:rsidP="0013061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696" w:type="dxa"/>
            <w:vAlign w:val="center"/>
          </w:tcPr>
          <w:p w14:paraId="5791DE27" w14:textId="77777777" w:rsidR="00C37875" w:rsidRPr="00E94DE6" w:rsidRDefault="00C37875" w:rsidP="0013061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4958" w:type="dxa"/>
            <w:vAlign w:val="center"/>
          </w:tcPr>
          <w:p w14:paraId="12045CF5" w14:textId="73A80FDA" w:rsidR="00C37875" w:rsidRPr="00E94DE6" w:rsidRDefault="00B60C3B" w:rsidP="0013061F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>Практический опыт,</w:t>
            </w:r>
            <w:r w:rsidR="00C37875"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умения</w:t>
            </w:r>
            <w:r w:rsidRPr="00E94DE6">
              <w:rPr>
                <w:rFonts w:ascii="Times New Roman" w:hAnsi="Times New Roman"/>
                <w:b/>
                <w:iCs/>
                <w:sz w:val="24"/>
                <w:szCs w:val="24"/>
              </w:rPr>
              <w:t>, знания</w:t>
            </w:r>
          </w:p>
        </w:tc>
      </w:tr>
      <w:tr w:rsidR="00390D97" w:rsidRPr="00E94DE6" w14:paraId="665CA888" w14:textId="77777777" w:rsidTr="00AB3F98">
        <w:tc>
          <w:tcPr>
            <w:tcW w:w="1985" w:type="dxa"/>
            <w:vMerge w:val="restart"/>
          </w:tcPr>
          <w:p w14:paraId="291978F9" w14:textId="1A08C13A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hAnsi="Times New Roman"/>
                <w:sz w:val="24"/>
                <w:szCs w:val="24"/>
              </w:rPr>
              <w:t>Организация художественно-творческой деятельности</w:t>
            </w:r>
          </w:p>
        </w:tc>
        <w:tc>
          <w:tcPr>
            <w:tcW w:w="2696" w:type="dxa"/>
          </w:tcPr>
          <w:p w14:paraId="5142A9B8" w14:textId="77777777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 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4958" w:type="dxa"/>
          </w:tcPr>
          <w:p w14:paraId="0575D9B4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Практический опыт:</w:t>
            </w:r>
          </w:p>
          <w:p w14:paraId="152D8A69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0F23A495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Умения:</w:t>
            </w:r>
          </w:p>
          <w:p w14:paraId="656D91B6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377BEC0D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Знания:</w:t>
            </w:r>
          </w:p>
          <w:p w14:paraId="281B8F02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теория, практика и методика театральной режиссуры;</w:t>
            </w:r>
          </w:p>
          <w:p w14:paraId="444A02DD" w14:textId="77777777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390D97" w:rsidRPr="00E94DE6" w14:paraId="01F82195" w14:textId="77777777" w:rsidTr="00AB3F98">
        <w:tc>
          <w:tcPr>
            <w:tcW w:w="1985" w:type="dxa"/>
            <w:vMerge/>
            <w:tcBorders>
              <w:top w:val="nil"/>
            </w:tcBorders>
          </w:tcPr>
          <w:p w14:paraId="0BBA57DB" w14:textId="77777777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</w:tcPr>
          <w:p w14:paraId="06C915FF" w14:textId="77777777" w:rsidR="00390D97" w:rsidRPr="00E94DE6" w:rsidRDefault="00390D97" w:rsidP="00390D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6B5D9C45" w14:textId="77777777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14:paraId="0140EB98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Практический опыт:</w:t>
            </w:r>
          </w:p>
          <w:p w14:paraId="329AE8AE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7BDD3978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- разработка </w:t>
            </w: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>художественно-технического оформления театральной постановки</w:t>
            </w: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0F2A943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Умения:</w:t>
            </w:r>
          </w:p>
          <w:p w14:paraId="285470E5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14:paraId="4A7BB6EA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>- разрабатывать постановочный план спектакля и     режиссерскую экспликацию;</w:t>
            </w:r>
          </w:p>
          <w:p w14:paraId="072511EB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подбирать музыкальное оформление театральной постановки; </w:t>
            </w:r>
          </w:p>
          <w:p w14:paraId="342D0EDB" w14:textId="77777777" w:rsidR="00390D97" w:rsidRPr="00E94DE6" w:rsidRDefault="00390D97" w:rsidP="00390D9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Знания:</w:t>
            </w:r>
          </w:p>
          <w:p w14:paraId="3F9FC106" w14:textId="77777777" w:rsidR="00390D97" w:rsidRPr="00E94DE6" w:rsidRDefault="00390D97" w:rsidP="00390D97">
            <w:pPr>
              <w:widowControl w:val="0"/>
              <w:tabs>
                <w:tab w:val="left" w:pos="4570"/>
              </w:tabs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>- выразительные средства режиссуры и художественные компоненты спектакля;</w:t>
            </w:r>
          </w:p>
          <w:p w14:paraId="6EBCD85F" w14:textId="77777777" w:rsidR="00390D97" w:rsidRPr="00E94DE6" w:rsidRDefault="00390D97" w:rsidP="00390D9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- устройство сцены, механизмы, оборудование и осветительная техника сцены, основные принципы художественного </w:t>
            </w: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</w:rPr>
              <w:lastRenderedPageBreak/>
              <w:t xml:space="preserve">оформления; </w:t>
            </w:r>
          </w:p>
          <w:p w14:paraId="5DC5A281" w14:textId="77777777" w:rsidR="00390D97" w:rsidRPr="00E94DE6" w:rsidRDefault="00390D97" w:rsidP="00390D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- основы драматургии и сценарного мастерства</w:t>
            </w:r>
          </w:p>
        </w:tc>
      </w:tr>
      <w:tr w:rsidR="00390D97" w:rsidRPr="00E94DE6" w14:paraId="2281E163" w14:textId="77777777" w:rsidTr="00AB3F98">
        <w:tc>
          <w:tcPr>
            <w:tcW w:w="1985" w:type="dxa"/>
          </w:tcPr>
          <w:p w14:paraId="0871A91D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Педагогическая </w:t>
            </w:r>
          </w:p>
          <w:p w14:paraId="0B716420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2696" w:type="dxa"/>
          </w:tcPr>
          <w:p w14:paraId="181AE802" w14:textId="77777777" w:rsidR="00390D97" w:rsidRPr="00E94DE6" w:rsidRDefault="00390D97" w:rsidP="001306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14:paraId="5B435A09" w14:textId="77777777" w:rsidR="00390D97" w:rsidRPr="00E94DE6" w:rsidRDefault="00390D97" w:rsidP="0013061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1E1E5C8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14:paraId="123913AF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Практический опыт:</w:t>
            </w:r>
          </w:p>
          <w:p w14:paraId="32B4D4E0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работа с творческим коллективом в качестве руководителя и преподавателя;</w:t>
            </w:r>
          </w:p>
          <w:p w14:paraId="5E5766F8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работа с учебно-методической документацией; </w:t>
            </w:r>
          </w:p>
          <w:p w14:paraId="5A1630E0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14:paraId="205DFA16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Умения:</w:t>
            </w:r>
          </w:p>
          <w:p w14:paraId="504FE95F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14:paraId="24B8B103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14:paraId="5C6B8F36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пользоваться специальной литературой, делать педагогический анализ используемых произведений; </w:t>
            </w:r>
          </w:p>
          <w:p w14:paraId="256203A1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общаться и работать с людьми разного возраста; </w:t>
            </w:r>
          </w:p>
          <w:p w14:paraId="3C31F860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организовывать взаимодействие с родителями обучающихся; </w:t>
            </w:r>
          </w:p>
          <w:p w14:paraId="64126040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правильно разрешать конфликтные ситуации и способствовать их предотвращению; </w:t>
            </w:r>
          </w:p>
          <w:p w14:paraId="30036E3D" w14:textId="72002DD1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организовывать и вести учебно-</w:t>
            </w:r>
            <w:r w:rsidR="00B60C3B" w:rsidRPr="00E94DE6">
              <w:rPr>
                <w:rFonts w:ascii="Times New Roman" w:eastAsia="Times New Roman" w:hAnsi="Times New Roman"/>
                <w:sz w:val="24"/>
                <w:szCs w:val="24"/>
              </w:rPr>
              <w:t>воспитательный процесс</w:t>
            </w: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 в творческом коллективе; </w:t>
            </w:r>
          </w:p>
          <w:p w14:paraId="0EA8DEB9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14:paraId="7F751A66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14:paraId="4A82A7ED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использовать разнообразные методические приемы в    педагогической и творческой работе с коллективом</w:t>
            </w:r>
          </w:p>
          <w:p w14:paraId="11710618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Знания:</w:t>
            </w:r>
          </w:p>
          <w:p w14:paraId="380375C6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 </w:t>
            </w:r>
          </w:p>
          <w:p w14:paraId="77CA0977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закономерности психического развития человека, его возрастные и </w:t>
            </w:r>
            <w:proofErr w:type="gramStart"/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индивидуальные </w:t>
            </w: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особенности</w:t>
            </w:r>
            <w:proofErr w:type="gramEnd"/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; </w:t>
            </w:r>
          </w:p>
          <w:p w14:paraId="1CDA0096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методы психологической диагностики личности; </w:t>
            </w:r>
          </w:p>
          <w:p w14:paraId="725532C3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особенности психологии художественного творчества, связь интуиции и творчества; </w:t>
            </w:r>
          </w:p>
          <w:p w14:paraId="49894C7D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роль семьи и социума в формировании и развитии личности ребенка; </w:t>
            </w:r>
          </w:p>
          <w:p w14:paraId="334835BF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требования к личности педагога; </w:t>
            </w:r>
          </w:p>
          <w:p w14:paraId="7442AE29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направления профессионального и личностного развития педагога; </w:t>
            </w:r>
          </w:p>
          <w:p w14:paraId="3D204990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14:paraId="1AB2FE18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методические основы организации и планирования учебного процесса; </w:t>
            </w:r>
          </w:p>
          <w:p w14:paraId="5FCA9DF5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принципы формирования репертуара;</w:t>
            </w:r>
          </w:p>
          <w:p w14:paraId="7B1AA587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14:paraId="484D30F7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DE6">
              <w:rPr>
                <w:rFonts w:ascii="Times New Roman" w:eastAsia="Times New Roman" w:hAnsi="Times New Roman"/>
                <w:sz w:val="24"/>
                <w:szCs w:val="24"/>
              </w:rPr>
              <w:t>- порядок ведения учебно-методической документации;</w:t>
            </w:r>
          </w:p>
          <w:p w14:paraId="545C568F" w14:textId="77777777" w:rsidR="00390D97" w:rsidRPr="00E94DE6" w:rsidRDefault="00390D97" w:rsidP="0013061F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14:paraId="75719C30" w14:textId="77777777" w:rsidR="00390D97" w:rsidRPr="00E94DE6" w:rsidRDefault="00390D97" w:rsidP="0013061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94DE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</w:tbl>
    <w:p w14:paraId="079B3169" w14:textId="06CCC810" w:rsidR="002F2CD2" w:rsidRPr="00E94DE6" w:rsidRDefault="002F2CD2" w:rsidP="00B60C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В результате изу</w:t>
      </w: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  <w:t>че</w:t>
      </w: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</w: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oftHyphen/>
        <w:t>ния</w:t>
      </w:r>
      <w:r w:rsidRPr="00E94DE6">
        <w:rPr>
          <w:rFonts w:ascii="Times New Roman" w:hAnsi="Times New Roman"/>
          <w:color w:val="00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предмета </w:t>
      </w:r>
      <w:r w:rsidRPr="00E94DE6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обучающийся должен:</w:t>
      </w:r>
    </w:p>
    <w:p w14:paraId="67C34E87" w14:textId="77777777" w:rsidR="002F2CD2" w:rsidRPr="00E94DE6" w:rsidRDefault="002F2CD2" w:rsidP="00B60C3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4DE6">
        <w:rPr>
          <w:rFonts w:ascii="Times New Roman" w:hAnsi="Times New Roman"/>
          <w:b/>
          <w:sz w:val="28"/>
          <w:szCs w:val="28"/>
        </w:rPr>
        <w:t>уметь:</w:t>
      </w:r>
    </w:p>
    <w:p w14:paraId="2E5A5D3C" w14:textId="77777777" w:rsidR="002F2CD2" w:rsidRPr="00E94DE6" w:rsidRDefault="002F2CD2" w:rsidP="00B60C3B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сохранять народную художественную культуру,</w:t>
      </w:r>
    </w:p>
    <w:p w14:paraId="5BB7A50E" w14:textId="77777777" w:rsidR="002F2CD2" w:rsidRPr="00E94DE6" w:rsidRDefault="002F2CD2" w:rsidP="00B60C3B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восстанавливать народные традиции;</w:t>
      </w:r>
    </w:p>
    <w:p w14:paraId="2F43F742" w14:textId="77777777" w:rsidR="002F2CD2" w:rsidRPr="00E94DE6" w:rsidRDefault="002F2CD2" w:rsidP="00B60C3B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собирать, изучать и систематизировать произведения народной художественной культуры;</w:t>
      </w:r>
    </w:p>
    <w:p w14:paraId="5D716B67" w14:textId="77777777" w:rsidR="002F2CD2" w:rsidRPr="00E94DE6" w:rsidRDefault="002F2CD2" w:rsidP="00B60C3B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использовать виды традиционной культуры, произведения народной художественной культуры в художественно-творческой и педагогической работе;</w:t>
      </w:r>
    </w:p>
    <w:p w14:paraId="633232BF" w14:textId="77777777" w:rsidR="002F2CD2" w:rsidRPr="00E94DE6" w:rsidRDefault="002F2CD2" w:rsidP="00B60C3B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4DE6">
        <w:rPr>
          <w:rFonts w:ascii="Times New Roman" w:hAnsi="Times New Roman" w:cs="Times New Roman"/>
          <w:b/>
          <w:bCs/>
          <w:sz w:val="28"/>
          <w:szCs w:val="28"/>
        </w:rPr>
        <w:t>знать:</w:t>
      </w:r>
    </w:p>
    <w:p w14:paraId="17D1AB8C" w14:textId="77777777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основные теории народной художественной культуры,</w:t>
      </w:r>
    </w:p>
    <w:p w14:paraId="61AECB63" w14:textId="77777777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исторические этапы развития народной художественной культуры;</w:t>
      </w:r>
    </w:p>
    <w:p w14:paraId="09BD7148" w14:textId="77777777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виды, жанры народной художественной культуры;</w:t>
      </w:r>
    </w:p>
    <w:p w14:paraId="43AF823D" w14:textId="77777777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lastRenderedPageBreak/>
        <w:t>формы бытования, носителей народной художественной культуры;</w:t>
      </w:r>
    </w:p>
    <w:p w14:paraId="3F244902" w14:textId="77777777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традиционные обряды, обычаи, праздники, игры и забавы;</w:t>
      </w:r>
    </w:p>
    <w:p w14:paraId="6E11AC50" w14:textId="4F14FC8B" w:rsidR="002F2CD2" w:rsidRPr="00E94DE6" w:rsidRDefault="002F2CD2" w:rsidP="00B60C3B">
      <w:pPr>
        <w:pStyle w:val="ConsPlusNormal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DE6">
        <w:rPr>
          <w:rFonts w:ascii="Times New Roman" w:hAnsi="Times New Roman" w:cs="Times New Roman"/>
          <w:sz w:val="28"/>
          <w:szCs w:val="28"/>
        </w:rPr>
        <w:t>региональные особенности народной художественной культуры.</w:t>
      </w:r>
    </w:p>
    <w:p w14:paraId="0F6E3538" w14:textId="77777777" w:rsidR="002F2CD2" w:rsidRPr="00E94DE6" w:rsidRDefault="002F2CD2" w:rsidP="00B60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 w:history="1">
        <w:r w:rsidRPr="00E94DE6">
          <w:rPr>
            <w:rFonts w:ascii="Times New Roman" w:hAnsi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  <w:r w:rsidRPr="00E94DE6">
        <w:rPr>
          <w:rFonts w:ascii="Times New Roman" w:hAnsi="Times New Roman"/>
          <w:sz w:val="28"/>
          <w:szCs w:val="28"/>
        </w:rPr>
        <w:t xml:space="preserve"> </w:t>
      </w:r>
    </w:p>
    <w:p w14:paraId="11FC5B85" w14:textId="77777777" w:rsidR="002F2CD2" w:rsidRPr="00E94DE6" w:rsidRDefault="002F2CD2" w:rsidP="00B60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0ECDBD63" w14:textId="194FBD4F" w:rsidR="003871A2" w:rsidRPr="00E94DE6" w:rsidRDefault="002F2CD2" w:rsidP="002F2CD2">
      <w:pPr>
        <w:rPr>
          <w:rFonts w:ascii="Times New Roman" w:hAnsi="Times New Roman"/>
          <w:sz w:val="28"/>
          <w:szCs w:val="28"/>
          <w:lang w:eastAsia="zh-CN" w:bidi="hi-IN"/>
        </w:rPr>
      </w:pPr>
      <w:r w:rsidRPr="00E94DE6">
        <w:rPr>
          <w:rFonts w:ascii="Times New Roman" w:hAnsi="Times New Roman"/>
          <w:bCs/>
          <w:caps/>
          <w:color w:val="000000"/>
          <w:sz w:val="28"/>
          <w:szCs w:val="28"/>
        </w:rPr>
        <w:br w:type="page"/>
      </w:r>
    </w:p>
    <w:p w14:paraId="1D189C97" w14:textId="0D23321E" w:rsidR="003871A2" w:rsidRPr="00E94DE6" w:rsidRDefault="00D7573E" w:rsidP="007D2B63">
      <w:pPr>
        <w:pStyle w:val="ad"/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bookmarkStart w:id="6" w:name="_Toc237274111"/>
      <w:r w:rsidRPr="00E94DE6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lastRenderedPageBreak/>
        <w:t>2</w:t>
      </w:r>
      <w:r w:rsidR="003871A2" w:rsidRPr="00E94DE6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 xml:space="preserve">. СТРУКТУРА И СОДЕРЖАНИЕ </w:t>
      </w:r>
      <w:r w:rsidR="00D37DCA" w:rsidRPr="00E94DE6"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ПРЕДМЕТА</w:t>
      </w:r>
      <w:bookmarkEnd w:id="6"/>
    </w:p>
    <w:p w14:paraId="543C080C" w14:textId="77777777" w:rsidR="003871A2" w:rsidRPr="00E94DE6" w:rsidRDefault="003871A2" w:rsidP="007D2B6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1E0DA13C" w14:textId="16DFE83A" w:rsidR="003871A2" w:rsidRDefault="00D7573E" w:rsidP="007D2B6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.1 Объем </w:t>
      </w:r>
      <w:r w:rsidR="00D37DCA"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  <w:r w:rsidR="003871A2"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, виды учебной работ</w:t>
      </w:r>
      <w:r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ы</w:t>
      </w:r>
    </w:p>
    <w:p w14:paraId="460903B5" w14:textId="77777777" w:rsidR="007D2B63" w:rsidRPr="00E94DE6" w:rsidRDefault="007D2B63" w:rsidP="007D2B6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0BEF2B5B" w14:textId="04EC49FD" w:rsidR="003871A2" w:rsidRPr="00E94DE6" w:rsidRDefault="007D2B63" w:rsidP="007D2B6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  <w:r w:rsidRPr="00E94DE6">
        <w:rPr>
          <w:rFonts w:ascii="Times New Roman" w:eastAsia="Times New Roman" w:hAnsi="Times New Roman"/>
          <w:bCs/>
          <w:color w:val="000000"/>
          <w:kern w:val="1"/>
          <w:sz w:val="28"/>
          <w:szCs w:val="28"/>
          <w:lang w:eastAsia="zh-CN" w:bidi="hi-IN"/>
        </w:rPr>
        <w:t>Специальность:</w:t>
      </w:r>
      <w:r w:rsidRPr="00E94DE6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 </w:t>
      </w:r>
      <w:r w:rsidRPr="00E94DE6"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  <w:t>51.02.01 Народное художественное творчество (по видам), виды – Хореографическое творчество, Театральное творчество.</w:t>
      </w: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2"/>
        <w:gridCol w:w="1843"/>
      </w:tblGrid>
      <w:tr w:rsidR="001767D4" w:rsidRPr="00E94DE6" w14:paraId="1E51D63E" w14:textId="77777777" w:rsidTr="007D2B63">
        <w:trPr>
          <w:trHeight w:val="460"/>
          <w:jc w:val="center"/>
        </w:trPr>
        <w:tc>
          <w:tcPr>
            <w:tcW w:w="7792" w:type="dxa"/>
            <w:vAlign w:val="center"/>
          </w:tcPr>
          <w:p w14:paraId="59119B35" w14:textId="77777777" w:rsidR="003871A2" w:rsidRPr="00E94DE6" w:rsidRDefault="003871A2" w:rsidP="007D2B63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</w:tc>
        <w:tc>
          <w:tcPr>
            <w:tcW w:w="1843" w:type="dxa"/>
            <w:vAlign w:val="center"/>
          </w:tcPr>
          <w:p w14:paraId="137C3033" w14:textId="77777777" w:rsidR="003871A2" w:rsidRPr="00E94DE6" w:rsidRDefault="003871A2" w:rsidP="007D2B63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часов</w:t>
            </w:r>
          </w:p>
        </w:tc>
      </w:tr>
      <w:tr w:rsidR="001767D4" w:rsidRPr="00E94DE6" w14:paraId="297D7226" w14:textId="77777777" w:rsidTr="007D2B63">
        <w:trPr>
          <w:trHeight w:val="285"/>
          <w:jc w:val="center"/>
        </w:trPr>
        <w:tc>
          <w:tcPr>
            <w:tcW w:w="7792" w:type="dxa"/>
          </w:tcPr>
          <w:p w14:paraId="4494C777" w14:textId="3E7B5DE6" w:rsidR="003871A2" w:rsidRPr="00E94DE6" w:rsidRDefault="000E282E" w:rsidP="007D2B63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Объем ОП</w:t>
            </w:r>
            <w:r w:rsidR="003871A2"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(всего)</w:t>
            </w:r>
          </w:p>
        </w:tc>
        <w:tc>
          <w:tcPr>
            <w:tcW w:w="1843" w:type="dxa"/>
          </w:tcPr>
          <w:p w14:paraId="1AB4E9E3" w14:textId="4D861B16" w:rsidR="003871A2" w:rsidRPr="00E94DE6" w:rsidRDefault="00D37DCA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bCs/>
                <w:iCs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</w:tr>
      <w:tr w:rsidR="001767D4" w:rsidRPr="00E94DE6" w14:paraId="223BFDB1" w14:textId="77777777" w:rsidTr="007D2B63">
        <w:trPr>
          <w:jc w:val="center"/>
        </w:trPr>
        <w:tc>
          <w:tcPr>
            <w:tcW w:w="7792" w:type="dxa"/>
          </w:tcPr>
          <w:p w14:paraId="4C90D69F" w14:textId="7BB99D5F" w:rsidR="003871A2" w:rsidRPr="00E94DE6" w:rsidRDefault="001767D4" w:rsidP="007D2B6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>Обязательная аудиторная</w:t>
            </w:r>
            <w:r w:rsidR="003871A2" w:rsidRPr="00E94DE6"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 учебная нагрузка (всего) </w:t>
            </w:r>
          </w:p>
        </w:tc>
        <w:tc>
          <w:tcPr>
            <w:tcW w:w="1843" w:type="dxa"/>
          </w:tcPr>
          <w:p w14:paraId="6B868227" w14:textId="0B6FAF8A" w:rsidR="003871A2" w:rsidRPr="00E94DE6" w:rsidRDefault="001767D4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iCs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</w:tr>
      <w:tr w:rsidR="001767D4" w:rsidRPr="00E94DE6" w14:paraId="6800C188" w14:textId="77777777" w:rsidTr="007D2B63">
        <w:trPr>
          <w:jc w:val="center"/>
        </w:trPr>
        <w:tc>
          <w:tcPr>
            <w:tcW w:w="7792" w:type="dxa"/>
          </w:tcPr>
          <w:p w14:paraId="72803BF3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1843" w:type="dxa"/>
          </w:tcPr>
          <w:p w14:paraId="3C88D283" w14:textId="77777777" w:rsidR="003871A2" w:rsidRPr="00E94DE6" w:rsidRDefault="003871A2" w:rsidP="007D2B6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767D4" w:rsidRPr="00E94DE6" w14:paraId="2E98BC35" w14:textId="77777777" w:rsidTr="007D2B63">
        <w:trPr>
          <w:jc w:val="center"/>
        </w:trPr>
        <w:tc>
          <w:tcPr>
            <w:tcW w:w="7792" w:type="dxa"/>
          </w:tcPr>
          <w:p w14:paraId="000D655D" w14:textId="19048A7F" w:rsidR="003871A2" w:rsidRPr="00E94DE6" w:rsidRDefault="00647BD5" w:rsidP="007D2B6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Л</w:t>
            </w:r>
            <w:r w:rsidR="003871A2"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екции</w:t>
            </w:r>
          </w:p>
        </w:tc>
        <w:tc>
          <w:tcPr>
            <w:tcW w:w="1843" w:type="dxa"/>
          </w:tcPr>
          <w:p w14:paraId="1CF643EE" w14:textId="07B3EAD6" w:rsidR="003871A2" w:rsidRPr="00E94DE6" w:rsidRDefault="001767D4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  <w:t>58</w:t>
            </w:r>
          </w:p>
        </w:tc>
      </w:tr>
      <w:tr w:rsidR="001767D4" w:rsidRPr="00E94DE6" w14:paraId="144DF00F" w14:textId="77777777" w:rsidTr="007D2B63">
        <w:trPr>
          <w:jc w:val="center"/>
        </w:trPr>
        <w:tc>
          <w:tcPr>
            <w:tcW w:w="7792" w:type="dxa"/>
          </w:tcPr>
          <w:p w14:paraId="34790DF4" w14:textId="39487FD3" w:rsidR="003871A2" w:rsidRPr="00E94DE6" w:rsidRDefault="001767D4" w:rsidP="007D2B6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практические</w:t>
            </w:r>
            <w:r w:rsidR="003871A2"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 занятия </w:t>
            </w:r>
          </w:p>
        </w:tc>
        <w:tc>
          <w:tcPr>
            <w:tcW w:w="1843" w:type="dxa"/>
          </w:tcPr>
          <w:p w14:paraId="2319152C" w14:textId="55E85562" w:rsidR="003871A2" w:rsidRPr="00E94DE6" w:rsidRDefault="001767D4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6</w:t>
            </w:r>
          </w:p>
        </w:tc>
      </w:tr>
      <w:tr w:rsidR="001767D4" w:rsidRPr="00E94DE6" w14:paraId="0C2A2414" w14:textId="77777777" w:rsidTr="007D2B63">
        <w:trPr>
          <w:jc w:val="center"/>
        </w:trPr>
        <w:tc>
          <w:tcPr>
            <w:tcW w:w="9635" w:type="dxa"/>
            <w:gridSpan w:val="2"/>
          </w:tcPr>
          <w:p w14:paraId="301AB8A3" w14:textId="5BDB71D9" w:rsidR="00D37DCA" w:rsidRPr="00E94DE6" w:rsidRDefault="00D37DCA" w:rsidP="007D2B6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i/>
                <w:kern w:val="1"/>
                <w:sz w:val="24"/>
                <w:szCs w:val="28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8"/>
                <w:lang w:eastAsia="zh-CN" w:bidi="hi-IN"/>
              </w:rPr>
              <w:t>Промежуточная аттестация в форме контрольной работы (5 семестр) дифференцированный зачет (6 семестр)</w:t>
            </w:r>
          </w:p>
        </w:tc>
      </w:tr>
    </w:tbl>
    <w:p w14:paraId="47B6C518" w14:textId="77777777" w:rsidR="003871A2" w:rsidRPr="00E94DE6" w:rsidRDefault="003871A2" w:rsidP="007D2B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B3FB8A" w14:textId="7C0C2A7F" w:rsidR="003871A2" w:rsidRPr="00E94DE6" w:rsidRDefault="00D7573E" w:rsidP="007D2B63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.2 Тематический план</w:t>
      </w:r>
    </w:p>
    <w:tbl>
      <w:tblPr>
        <w:tblpPr w:leftFromText="180" w:rightFromText="180" w:vertAnchor="text" w:horzAnchor="margin" w:tblpXSpec="center" w:tblpY="271"/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06"/>
        <w:gridCol w:w="851"/>
        <w:gridCol w:w="1771"/>
        <w:gridCol w:w="1772"/>
        <w:gridCol w:w="1556"/>
      </w:tblGrid>
      <w:tr w:rsidR="001767D4" w:rsidRPr="00E94DE6" w14:paraId="37049467" w14:textId="77777777" w:rsidTr="007D2B63">
        <w:trPr>
          <w:tblHeader/>
        </w:trPr>
        <w:tc>
          <w:tcPr>
            <w:tcW w:w="4106" w:type="dxa"/>
            <w:vMerge w:val="restart"/>
            <w:shd w:val="clear" w:color="auto" w:fill="FFFFFF"/>
            <w:vAlign w:val="center"/>
          </w:tcPr>
          <w:p w14:paraId="15DFBB0A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43172D46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Наименование разделов и тем</w:t>
            </w:r>
          </w:p>
          <w:p w14:paraId="6B30AA92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50CA291" w14:textId="63F50F13" w:rsidR="001767D4" w:rsidRPr="00E94DE6" w:rsidRDefault="000E282E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hAnsi="Times New Roman"/>
                <w:b/>
                <w:kern w:val="1"/>
                <w:sz w:val="24"/>
                <w:szCs w:val="24"/>
              </w:rPr>
              <w:t>О</w:t>
            </w:r>
            <w:r w:rsidR="001767D4" w:rsidRPr="00E94DE6">
              <w:rPr>
                <w:rFonts w:ascii="Times New Roman" w:hAnsi="Times New Roman"/>
                <w:b/>
                <w:kern w:val="1"/>
                <w:sz w:val="24"/>
                <w:szCs w:val="24"/>
              </w:rPr>
              <w:t>бъем</w:t>
            </w:r>
            <w:r w:rsidRPr="00E94DE6"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 ОП</w:t>
            </w:r>
            <w:r w:rsidR="001767D4" w:rsidRPr="00E94DE6">
              <w:rPr>
                <w:rFonts w:ascii="Times New Roman" w:hAnsi="Times New Roman"/>
                <w:b/>
                <w:kern w:val="1"/>
                <w:sz w:val="24"/>
                <w:szCs w:val="24"/>
              </w:rPr>
              <w:t>, час.</w:t>
            </w:r>
          </w:p>
        </w:tc>
        <w:tc>
          <w:tcPr>
            <w:tcW w:w="3543" w:type="dxa"/>
            <w:gridSpan w:val="2"/>
            <w:shd w:val="clear" w:color="auto" w:fill="FFFFFF" w:themeFill="background1"/>
            <w:vAlign w:val="center"/>
          </w:tcPr>
          <w:p w14:paraId="10C57483" w14:textId="00759BA0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hAnsi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556" w:type="dxa"/>
            <w:vMerge w:val="restart"/>
            <w:shd w:val="clear" w:color="auto" w:fill="FFFFFF"/>
            <w:vAlign w:val="center"/>
          </w:tcPr>
          <w:p w14:paraId="41ECDDC5" w14:textId="0D47E3FD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SimSun" w:hAnsi="Times New Roman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hAnsi="Times New Roman"/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1767D4" w:rsidRPr="00E94DE6" w14:paraId="2621CD97" w14:textId="77777777" w:rsidTr="007D2B63">
        <w:trPr>
          <w:tblHeader/>
        </w:trPr>
        <w:tc>
          <w:tcPr>
            <w:tcW w:w="4106" w:type="dxa"/>
            <w:vMerge/>
            <w:shd w:val="clear" w:color="auto" w:fill="FFFFFF"/>
          </w:tcPr>
          <w:p w14:paraId="45BE08FC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266B9606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71" w:type="dxa"/>
            <w:shd w:val="clear" w:color="auto" w:fill="FFFFFF"/>
          </w:tcPr>
          <w:p w14:paraId="08671BEE" w14:textId="15EFA2E9" w:rsidR="001767D4" w:rsidRPr="00E94DE6" w:rsidRDefault="001767D4" w:rsidP="007D2B6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Теорет</w:t>
            </w:r>
            <w:r w:rsidR="00D7573E" w:rsidRPr="00E94DE6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ические занятия</w:t>
            </w:r>
          </w:p>
        </w:tc>
        <w:tc>
          <w:tcPr>
            <w:tcW w:w="1772" w:type="dxa"/>
            <w:shd w:val="clear" w:color="auto" w:fill="FFFFFF"/>
          </w:tcPr>
          <w:p w14:paraId="76A73254" w14:textId="214094BC" w:rsidR="001767D4" w:rsidRPr="00E94DE6" w:rsidRDefault="001767D4" w:rsidP="007D2B6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Практ</w:t>
            </w:r>
            <w:r w:rsidR="00D7573E" w:rsidRPr="00E94DE6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zh-CN" w:bidi="hi-IN"/>
              </w:rPr>
              <w:t>ические занятия</w:t>
            </w:r>
          </w:p>
        </w:tc>
        <w:tc>
          <w:tcPr>
            <w:tcW w:w="1556" w:type="dxa"/>
            <w:vMerge/>
            <w:shd w:val="clear" w:color="auto" w:fill="FFFFFF"/>
          </w:tcPr>
          <w:p w14:paraId="0742BB8D" w14:textId="77777777" w:rsidR="001767D4" w:rsidRPr="00E94DE6" w:rsidRDefault="001767D4" w:rsidP="007D2B6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04B4B" w:rsidRPr="00E94DE6" w14:paraId="1E1EF952" w14:textId="77777777" w:rsidTr="007D2B63">
        <w:tc>
          <w:tcPr>
            <w:tcW w:w="4106" w:type="dxa"/>
            <w:shd w:val="clear" w:color="auto" w:fill="FFFFFF"/>
          </w:tcPr>
          <w:p w14:paraId="79D8EAA0" w14:textId="1AD82228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Тема 1. </w:t>
            </w:r>
            <w:r w:rsidRPr="00E94DE6">
              <w:rPr>
                <w:rFonts w:ascii="Times New Roman" w:hAnsi="Times New Roman"/>
                <w:kern w:val="0"/>
                <w:sz w:val="24"/>
                <w:szCs w:val="24"/>
              </w:rPr>
              <w:t>Теоретико-категориальные основы народной     художественной культуры</w:t>
            </w:r>
          </w:p>
        </w:tc>
        <w:tc>
          <w:tcPr>
            <w:tcW w:w="851" w:type="dxa"/>
            <w:shd w:val="clear" w:color="auto" w:fill="FFFFFF"/>
          </w:tcPr>
          <w:p w14:paraId="11ADF4FD" w14:textId="2A4255FD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771" w:type="dxa"/>
            <w:shd w:val="clear" w:color="auto" w:fill="FFFFFF"/>
          </w:tcPr>
          <w:p w14:paraId="599C40EF" w14:textId="77777777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1772" w:type="dxa"/>
            <w:shd w:val="clear" w:color="auto" w:fill="FFFFFF"/>
          </w:tcPr>
          <w:p w14:paraId="5A740569" w14:textId="77777777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vMerge w:val="restart"/>
            <w:shd w:val="clear" w:color="auto" w:fill="FFFFFF"/>
          </w:tcPr>
          <w:p w14:paraId="58760C39" w14:textId="77777777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ОК 01, </w:t>
            </w:r>
          </w:p>
          <w:p w14:paraId="30007F43" w14:textId="61773365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ОК 02</w:t>
            </w:r>
            <w:r w:rsidR="00D7573E"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, ОК 6</w:t>
            </w:r>
          </w:p>
        </w:tc>
      </w:tr>
      <w:tr w:rsidR="00604B4B" w:rsidRPr="00E94DE6" w14:paraId="31DDA90E" w14:textId="77777777" w:rsidTr="007D2B63">
        <w:tc>
          <w:tcPr>
            <w:tcW w:w="4106" w:type="dxa"/>
            <w:shd w:val="clear" w:color="auto" w:fill="FFFFFF"/>
          </w:tcPr>
          <w:p w14:paraId="254F794F" w14:textId="529234B6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Тема 2.</w:t>
            </w:r>
            <w:r w:rsidRPr="00E94DE6">
              <w:rPr>
                <w:rFonts w:ascii="Times New Roman" w:hAnsi="Times New Roman"/>
                <w:kern w:val="0"/>
                <w:sz w:val="24"/>
                <w:szCs w:val="24"/>
              </w:rPr>
              <w:t xml:space="preserve"> Социокультурные исторические основы народной художественной культуры</w:t>
            </w:r>
          </w:p>
        </w:tc>
        <w:tc>
          <w:tcPr>
            <w:tcW w:w="851" w:type="dxa"/>
            <w:shd w:val="clear" w:color="auto" w:fill="FFFFFF"/>
          </w:tcPr>
          <w:p w14:paraId="74EDA037" w14:textId="17C9A6C5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1771" w:type="dxa"/>
            <w:shd w:val="clear" w:color="auto" w:fill="FFFFFF"/>
          </w:tcPr>
          <w:p w14:paraId="5B2859FC" w14:textId="77777777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772" w:type="dxa"/>
            <w:shd w:val="clear" w:color="auto" w:fill="FFFFFF"/>
          </w:tcPr>
          <w:p w14:paraId="36110A10" w14:textId="765F6C9B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vMerge/>
            <w:shd w:val="clear" w:color="auto" w:fill="FFFFFF"/>
          </w:tcPr>
          <w:p w14:paraId="46BBE8C5" w14:textId="6A51CFF2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1767D4" w:rsidRPr="00E94DE6" w14:paraId="2720DD3F" w14:textId="77777777" w:rsidTr="007D2B63">
        <w:tc>
          <w:tcPr>
            <w:tcW w:w="4106" w:type="dxa"/>
            <w:shd w:val="clear" w:color="auto" w:fill="FFFFFF"/>
          </w:tcPr>
          <w:p w14:paraId="1FAB4F9C" w14:textId="3AA313CE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 xml:space="preserve">Тема 3. </w:t>
            </w:r>
            <w:r w:rsidRPr="00E94DE6">
              <w:rPr>
                <w:rFonts w:ascii="Times New Roman" w:hAnsi="Times New Roman"/>
                <w:kern w:val="0"/>
                <w:sz w:val="24"/>
                <w:szCs w:val="24"/>
              </w:rPr>
              <w:t>Художественно-эстетические основы народной</w:t>
            </w:r>
            <w:r w:rsidRPr="00E94DE6">
              <w:rPr>
                <w:rFonts w:ascii="Times New Roman" w:hAnsi="Times New Roman"/>
                <w:kern w:val="0"/>
                <w:sz w:val="24"/>
                <w:szCs w:val="24"/>
              </w:rPr>
              <w:br/>
              <w:t>культуры</w:t>
            </w:r>
          </w:p>
        </w:tc>
        <w:tc>
          <w:tcPr>
            <w:tcW w:w="851" w:type="dxa"/>
            <w:shd w:val="clear" w:color="auto" w:fill="FFFFFF"/>
          </w:tcPr>
          <w:p w14:paraId="0A19DF21" w14:textId="256EBAA7" w:rsidR="003871A2" w:rsidRPr="00E94DE6" w:rsidRDefault="00F83CC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34</w:t>
            </w:r>
          </w:p>
        </w:tc>
        <w:tc>
          <w:tcPr>
            <w:tcW w:w="1771" w:type="dxa"/>
            <w:shd w:val="clear" w:color="auto" w:fill="FFFFFF"/>
          </w:tcPr>
          <w:p w14:paraId="1D91A518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1772" w:type="dxa"/>
            <w:shd w:val="clear" w:color="auto" w:fill="FFFFFF"/>
          </w:tcPr>
          <w:p w14:paraId="777754B8" w14:textId="4D542AF1" w:rsidR="003871A2" w:rsidRPr="00E94DE6" w:rsidRDefault="00F83CC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556" w:type="dxa"/>
            <w:shd w:val="clear" w:color="auto" w:fill="FFFFFF"/>
          </w:tcPr>
          <w:p w14:paraId="3107ECFA" w14:textId="301A0845" w:rsidR="00604B4B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ПК 1.</w:t>
            </w:r>
            <w:r w:rsidR="00D7573E"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, </w:t>
            </w:r>
          </w:p>
          <w:p w14:paraId="0F4D64CE" w14:textId="551D7018" w:rsidR="003871A2" w:rsidRPr="00E94DE6" w:rsidRDefault="00604B4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ПК 1.</w:t>
            </w:r>
            <w:r w:rsidR="00D7573E"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3</w:t>
            </w: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, ПК 1.5, ПК 2.1</w:t>
            </w:r>
          </w:p>
        </w:tc>
      </w:tr>
      <w:tr w:rsidR="00D7573E" w:rsidRPr="00E94DE6" w14:paraId="6F2EE849" w14:textId="77777777" w:rsidTr="007D2B63">
        <w:tc>
          <w:tcPr>
            <w:tcW w:w="4106" w:type="dxa"/>
            <w:shd w:val="clear" w:color="auto" w:fill="FFFFFF"/>
          </w:tcPr>
          <w:p w14:paraId="59899673" w14:textId="4851E25B" w:rsidR="00D7573E" w:rsidRPr="00E94DE6" w:rsidRDefault="00D7573E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 xml:space="preserve">                  Итого: </w:t>
            </w:r>
          </w:p>
        </w:tc>
        <w:tc>
          <w:tcPr>
            <w:tcW w:w="851" w:type="dxa"/>
            <w:shd w:val="clear" w:color="auto" w:fill="FFFFFF"/>
          </w:tcPr>
          <w:p w14:paraId="0E5DB197" w14:textId="7D624873" w:rsidR="00D7573E" w:rsidRPr="00E94DE6" w:rsidRDefault="00D7573E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771" w:type="dxa"/>
            <w:shd w:val="clear" w:color="auto" w:fill="FFFFFF"/>
          </w:tcPr>
          <w:p w14:paraId="3B72B257" w14:textId="3BF28672" w:rsidR="00D7573E" w:rsidRPr="00E94DE6" w:rsidRDefault="00D7573E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58</w:t>
            </w:r>
          </w:p>
        </w:tc>
        <w:tc>
          <w:tcPr>
            <w:tcW w:w="1772" w:type="dxa"/>
            <w:shd w:val="clear" w:color="auto" w:fill="FFFFFF"/>
          </w:tcPr>
          <w:p w14:paraId="3A308E32" w14:textId="759230ED" w:rsidR="00D7573E" w:rsidRPr="00E94DE6" w:rsidRDefault="00D7573E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556" w:type="dxa"/>
            <w:shd w:val="clear" w:color="auto" w:fill="FFFFFF"/>
          </w:tcPr>
          <w:p w14:paraId="73CBDECA" w14:textId="77777777" w:rsidR="00D7573E" w:rsidRPr="00E94DE6" w:rsidRDefault="00D7573E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73EBB35E" w14:textId="77777777" w:rsidR="003871A2" w:rsidRPr="00E94DE6" w:rsidRDefault="003871A2" w:rsidP="007D2B63">
      <w:pPr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344D0646" w14:textId="6C85F85F" w:rsidR="003871A2" w:rsidRPr="00E94DE6" w:rsidRDefault="00D7573E" w:rsidP="007D2B63">
      <w:pPr>
        <w:spacing w:after="0" w:line="240" w:lineRule="auto"/>
        <w:ind w:firstLine="709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2</w:t>
      </w:r>
      <w:r w:rsidR="003871A2" w:rsidRPr="00E94DE6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.3 Распределение учебной нагрузки по семестрам</w:t>
      </w:r>
      <w:bookmarkStart w:id="7" w:name="_Hlk148349765"/>
    </w:p>
    <w:p w14:paraId="51D612C9" w14:textId="77777777" w:rsidR="00CB590B" w:rsidRPr="00E94DE6" w:rsidRDefault="00CB590B" w:rsidP="007D2B6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15"/>
        <w:gridCol w:w="892"/>
        <w:gridCol w:w="1598"/>
        <w:gridCol w:w="2188"/>
      </w:tblGrid>
      <w:tr w:rsidR="001767D4" w:rsidRPr="00E94DE6" w14:paraId="40A57969" w14:textId="77777777" w:rsidTr="001871C3">
        <w:trPr>
          <w:jc w:val="center"/>
        </w:trPr>
        <w:tc>
          <w:tcPr>
            <w:tcW w:w="4815" w:type="dxa"/>
            <w:vMerge w:val="restart"/>
            <w:shd w:val="clear" w:color="auto" w:fill="FFFFFF"/>
            <w:vAlign w:val="center"/>
          </w:tcPr>
          <w:bookmarkEnd w:id="7"/>
          <w:p w14:paraId="7A4109CB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учебной работы</w:t>
            </w:r>
          </w:p>
          <w:p w14:paraId="2C21ADBA" w14:textId="77777777" w:rsidR="003871A2" w:rsidRPr="00E94DE6" w:rsidRDefault="003871A2" w:rsidP="007D2B6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23129183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 w:val="restart"/>
            <w:shd w:val="clear" w:color="auto" w:fill="FFFFFF"/>
            <w:vAlign w:val="center"/>
          </w:tcPr>
          <w:p w14:paraId="1A65195F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  <w:p w14:paraId="338B0FA1" w14:textId="77777777" w:rsidR="003871A2" w:rsidRPr="00E94DE6" w:rsidRDefault="003871A2" w:rsidP="007D2B63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78E35D37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786" w:type="dxa"/>
            <w:gridSpan w:val="2"/>
            <w:vAlign w:val="center"/>
          </w:tcPr>
          <w:p w14:paraId="457BFCFE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Номера семестров</w:t>
            </w:r>
          </w:p>
        </w:tc>
      </w:tr>
      <w:tr w:rsidR="001767D4" w:rsidRPr="00E94DE6" w14:paraId="4F9119BC" w14:textId="77777777" w:rsidTr="001871C3">
        <w:trPr>
          <w:jc w:val="center"/>
        </w:trPr>
        <w:tc>
          <w:tcPr>
            <w:tcW w:w="4815" w:type="dxa"/>
            <w:vMerge/>
            <w:shd w:val="clear" w:color="auto" w:fill="FFFFFF"/>
            <w:vAlign w:val="center"/>
          </w:tcPr>
          <w:p w14:paraId="272F8285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92" w:type="dxa"/>
            <w:vMerge/>
            <w:shd w:val="clear" w:color="auto" w:fill="FFFFFF"/>
            <w:vAlign w:val="center"/>
          </w:tcPr>
          <w:p w14:paraId="64AEE5D5" w14:textId="77777777" w:rsidR="003871A2" w:rsidRPr="00E94DE6" w:rsidRDefault="003871A2" w:rsidP="007D2B6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98" w:type="dxa"/>
            <w:shd w:val="clear" w:color="auto" w:fill="FFFFFF"/>
            <w:vAlign w:val="center"/>
          </w:tcPr>
          <w:p w14:paraId="24B3FB17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V</w:t>
            </w:r>
          </w:p>
        </w:tc>
        <w:tc>
          <w:tcPr>
            <w:tcW w:w="2188" w:type="dxa"/>
            <w:shd w:val="clear" w:color="auto" w:fill="FFFFFF"/>
            <w:vAlign w:val="center"/>
          </w:tcPr>
          <w:p w14:paraId="27B46B9C" w14:textId="5F35AC06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V</w:t>
            </w:r>
            <w:r w:rsidR="001871C3"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val="en-US" w:eastAsia="zh-CN" w:bidi="hi-IN"/>
              </w:rPr>
              <w:t>I</w:t>
            </w:r>
          </w:p>
        </w:tc>
      </w:tr>
      <w:tr w:rsidR="001767D4" w:rsidRPr="00E94DE6" w14:paraId="08A99028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0C9527E1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Аудиторные занятия (теоретические занятия)</w:t>
            </w:r>
          </w:p>
        </w:tc>
        <w:tc>
          <w:tcPr>
            <w:tcW w:w="892" w:type="dxa"/>
            <w:shd w:val="clear" w:color="auto" w:fill="FFFFFF"/>
          </w:tcPr>
          <w:p w14:paraId="51278967" w14:textId="612A333B" w:rsidR="003871A2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74CF03C4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44D05DC1" w14:textId="04D091C5" w:rsidR="003871A2" w:rsidRPr="00E94DE6" w:rsidRDefault="00F83CC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E94DE6" w14:paraId="6E9E666A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31E490C0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892" w:type="dxa"/>
            <w:shd w:val="clear" w:color="auto" w:fill="FFFFFF"/>
          </w:tcPr>
          <w:p w14:paraId="2891D9B6" w14:textId="2C1B43AB" w:rsidR="003871A2" w:rsidRPr="00E94DE6" w:rsidRDefault="001767D4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64</w:t>
            </w:r>
          </w:p>
        </w:tc>
        <w:tc>
          <w:tcPr>
            <w:tcW w:w="1598" w:type="dxa"/>
            <w:shd w:val="clear" w:color="auto" w:fill="FFFFFF"/>
          </w:tcPr>
          <w:p w14:paraId="7E59EB49" w14:textId="508EF0A3" w:rsidR="003871A2" w:rsidRPr="00E94DE6" w:rsidRDefault="00F83CC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  <w:tc>
          <w:tcPr>
            <w:tcW w:w="2188" w:type="dxa"/>
            <w:shd w:val="clear" w:color="auto" w:fill="FFFFFF"/>
          </w:tcPr>
          <w:p w14:paraId="5AA45D5C" w14:textId="55B6BAF7" w:rsidR="003871A2" w:rsidRPr="00E94DE6" w:rsidRDefault="00F83CCB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32</w:t>
            </w:r>
          </w:p>
        </w:tc>
      </w:tr>
      <w:tr w:rsidR="001767D4" w:rsidRPr="00E94DE6" w14:paraId="26E90055" w14:textId="77777777" w:rsidTr="001871C3">
        <w:trPr>
          <w:jc w:val="center"/>
        </w:trPr>
        <w:tc>
          <w:tcPr>
            <w:tcW w:w="4815" w:type="dxa"/>
            <w:shd w:val="clear" w:color="auto" w:fill="FFFFFF"/>
          </w:tcPr>
          <w:p w14:paraId="4DCBE219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  <w:t>Вид итогового контроля</w:t>
            </w:r>
          </w:p>
        </w:tc>
        <w:tc>
          <w:tcPr>
            <w:tcW w:w="892" w:type="dxa"/>
            <w:shd w:val="clear" w:color="auto" w:fill="FFFFFF"/>
          </w:tcPr>
          <w:p w14:paraId="21ADC102" w14:textId="77777777" w:rsidR="003871A2" w:rsidRPr="00E94DE6" w:rsidRDefault="003871A2" w:rsidP="007D2B63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SimSun" w:hAnsi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598" w:type="dxa"/>
            <w:shd w:val="clear" w:color="auto" w:fill="FFFFFF"/>
          </w:tcPr>
          <w:p w14:paraId="21D24118" w14:textId="4D216C3F" w:rsidR="003871A2" w:rsidRPr="00E94DE6" w:rsidRDefault="003871A2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Контр</w:t>
            </w:r>
            <w:r w:rsidR="001871C3" w:rsidRPr="00E94DE6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ольная работа</w:t>
            </w:r>
          </w:p>
        </w:tc>
        <w:tc>
          <w:tcPr>
            <w:tcW w:w="2188" w:type="dxa"/>
            <w:shd w:val="clear" w:color="auto" w:fill="FFFFFF"/>
          </w:tcPr>
          <w:p w14:paraId="1A18079E" w14:textId="7B34D274" w:rsidR="003871A2" w:rsidRPr="00E94DE6" w:rsidRDefault="001871C3" w:rsidP="007D2B63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0"/>
                <w:szCs w:val="20"/>
                <w:lang w:eastAsia="zh-CN" w:bidi="hi-IN"/>
              </w:rPr>
            </w:pPr>
            <w:r w:rsidRPr="00E94DE6">
              <w:rPr>
                <w:rFonts w:ascii="Times New Roman" w:eastAsia="SimSun" w:hAnsi="Times New Roman"/>
                <w:b/>
                <w:kern w:val="1"/>
                <w:sz w:val="20"/>
                <w:szCs w:val="20"/>
                <w:lang w:eastAsia="zh-CN" w:bidi="hi-IN"/>
              </w:rPr>
              <w:t>Дифференцированный зачет</w:t>
            </w:r>
          </w:p>
        </w:tc>
      </w:tr>
    </w:tbl>
    <w:p w14:paraId="53BE7EBD" w14:textId="77777777" w:rsidR="003871A2" w:rsidRPr="00E94DE6" w:rsidRDefault="003871A2" w:rsidP="007D2B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EB8ED7" w14:textId="2B03F69B" w:rsidR="003871A2" w:rsidRPr="007D2B63" w:rsidRDefault="00D7573E" w:rsidP="007D2B63">
      <w:pPr>
        <w:spacing w:after="0" w:line="240" w:lineRule="auto"/>
        <w:jc w:val="center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 w:rsidRPr="007D2B63">
        <w:rPr>
          <w:rFonts w:ascii="Times New Roman" w:hAnsi="Times New Roman"/>
          <w:b/>
          <w:bCs/>
          <w:color w:val="000000"/>
          <w:sz w:val="28"/>
          <w:szCs w:val="28"/>
        </w:rPr>
        <w:t>2.4</w:t>
      </w:r>
      <w:r w:rsidR="003871A2" w:rsidRPr="007D2B6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871A2" w:rsidRPr="007D2B63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 xml:space="preserve">Содержание </w:t>
      </w:r>
      <w:r w:rsidR="00D37DCA" w:rsidRPr="007D2B63"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  <w:t>предмета</w:t>
      </w:r>
    </w:p>
    <w:p w14:paraId="64D39463" w14:textId="77777777" w:rsidR="003871A2" w:rsidRPr="00E94DE6" w:rsidRDefault="003871A2" w:rsidP="007D2B6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>.</w:t>
      </w:r>
      <w:r w:rsidRPr="00E94DE6">
        <w:rPr>
          <w:rFonts w:ascii="Times New Roman" w:eastAsia="Times New Roman" w:hAnsi="Times New Roman"/>
          <w:kern w:val="0"/>
          <w:sz w:val="24"/>
          <w:szCs w:val="24"/>
          <w:lang w:eastAsia="ru-RU"/>
        </w:rPr>
        <w:br/>
      </w: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Тема 1. Теоретико-категориальные основы народной художественной </w:t>
      </w:r>
    </w:p>
    <w:p w14:paraId="23F08258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Культуры</w:t>
      </w:r>
    </w:p>
    <w:p w14:paraId="5CC51E6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i/>
          <w:iCs/>
          <w:kern w:val="0"/>
          <w:sz w:val="28"/>
          <w:szCs w:val="28"/>
          <w:lang w:eastAsia="ru-RU"/>
        </w:rPr>
        <w:t>Феномен народной художественной культуры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Многообразие и противоречивость трактовок понятия «народная художественная культура» различными авторами.</w:t>
      </w:r>
    </w:p>
    <w:p w14:paraId="112CCE68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Попытки отождествления народной художественной культуры с фольклором, народным искусством, народным художественным творчеством, традиционной народной культурой и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</w:p>
    <w:p w14:paraId="7EF735F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Проблематичность традиционного отделения народной художественной культуры от классических и современных жанров национального искусства, от его религиозных направлений, от профессиональных форм создания, сохранения и распространения национально-культурного наследия народа.</w:t>
      </w:r>
    </w:p>
    <w:p w14:paraId="6CDDF176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Специфика подходов к народной художественной культуре с позиций отдельных отраслей или подотраслей научных знаний.</w:t>
      </w:r>
    </w:p>
    <w:p w14:paraId="198526A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Народная художественная культура глазами этнографа, искусствоведа, историка, психолога, филолога, фольклориста, философа, социолога и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24283546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Возможные определения народной художественной культуры.</w:t>
      </w:r>
    </w:p>
    <w:p w14:paraId="35909426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Народная художественная культура как коллективная память поколений, в которой накапливается и перерабатывается их опыт. Народная художественная культура как совокупность художественных ценностей того или иного народа, а также форм и способов их создания, сохранения, распространения, бытования в народной среде.</w:t>
      </w:r>
    </w:p>
    <w:p w14:paraId="069047D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 в системе народной художественной культуры: специфика и жанрово-видовая характеристика.</w:t>
      </w:r>
    </w:p>
    <w:p w14:paraId="68214C10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Становление и развитие отечественной фольклористики. </w:t>
      </w:r>
    </w:p>
    <w:p w14:paraId="606FE1C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Первые сборники произведений фольклора в России. </w:t>
      </w:r>
    </w:p>
    <w:p w14:paraId="3F361CB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Описательный (фактографический) этап развития отечественной фольклористики. </w:t>
      </w:r>
    </w:p>
    <w:p w14:paraId="19F93908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Развитие теоретических работ по фольклору в России.</w:t>
      </w:r>
    </w:p>
    <w:p w14:paraId="090DAE7E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Творчество выдающихся собирателей и исследователей фольклора.   </w:t>
      </w:r>
    </w:p>
    <w:p w14:paraId="6CEBCF4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Современные отечественные школы фольклористики.</w:t>
      </w:r>
    </w:p>
    <w:p w14:paraId="2D7C60F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 как древнейший пласт народной художественной культуры.</w:t>
      </w:r>
    </w:p>
    <w:p w14:paraId="179FB83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Разнообразие трактовок понятия «фольклор». </w:t>
      </w:r>
    </w:p>
    <w:p w14:paraId="656B1EC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 в узком и широком смысле: как устное народное творчество и как совокупность всех видов народного творчества в контексте народной жизни.   </w:t>
      </w:r>
    </w:p>
    <w:p w14:paraId="59896BDF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Развитие понятия «фольклор» в отечественной науке. </w:t>
      </w:r>
    </w:p>
    <w:p w14:paraId="07FC3C3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Понятия о традиционном и современном, крестьянском и городском фольклоре.</w:t>
      </w:r>
    </w:p>
    <w:p w14:paraId="729E69D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 и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фольклоризм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Фольклор аутентичный, сценический, стилизованный.</w:t>
      </w:r>
    </w:p>
    <w:p w14:paraId="424F138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Признаки фольклора, выделяемые различными его исследователями: синкретизм, вариативность,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изустность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импровизационность, коллективность и др. </w:t>
      </w:r>
    </w:p>
    <w:p w14:paraId="6EAC10E8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Противоположные подходы к фольклору как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внутриситуативному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искусству и как к художественно организованной жизни. </w:t>
      </w:r>
    </w:p>
    <w:p w14:paraId="5A117457" w14:textId="58661A8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Особенности эстетического, социологического и психологического подходов</w:t>
      </w:r>
      <w:r w:rsidR="004B4411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</w:t>
      </w:r>
      <w:r w:rsidR="004B4411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исследованиям фольклора.</w:t>
      </w:r>
    </w:p>
    <w:p w14:paraId="6AA9025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Функции фольклора. Религиозно-мифологические, обрядовые, ритуальные, художественно-эстетические, педагогические, коммуникативно-информационные, социально-психологические и др.</w:t>
      </w:r>
    </w:p>
    <w:p w14:paraId="70CBFAE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lastRenderedPageBreak/>
        <w:t>Диалектика художественных и вне художественных</w:t>
      </w:r>
      <w:r w:rsidRPr="00E94DE6">
        <w:rPr>
          <w:rFonts w:ascii="Times New Roman" w:hAnsi="Times New Roman"/>
          <w:kern w:val="0"/>
          <w:sz w:val="28"/>
          <w:szCs w:val="28"/>
        </w:rPr>
        <w:br/>
        <w:t>функций фольклора.</w:t>
      </w:r>
    </w:p>
    <w:p w14:paraId="5C646ED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Проблема жанрово-видовой дифференциации фольклора. Фольклорный синкретизм и жанрово-видовая дифференциация народного художественного творчества. </w:t>
      </w:r>
    </w:p>
    <w:p w14:paraId="13FC231E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Взаимопроникновение фольклорных и вне фольклорных жанров в народной художественной культуре и художественной жизни общества.     </w:t>
      </w:r>
    </w:p>
    <w:p w14:paraId="4ADBEB8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Взаимосвязь фольклора с классическим искусством письменной традиции и с церковным искусством. Фольклорные корни новых жанров искусства (фольк-рока и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т.п.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>).</w:t>
      </w:r>
    </w:p>
    <w:p w14:paraId="71E835C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Проблемы возрождения и сохранения фольклорных традиций. Фольклор в контексте современной культуры. Феномен двуязычия современного фольклора. </w:t>
      </w:r>
    </w:p>
    <w:p w14:paraId="7464A813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Фольклор и художественная самодеятельность. Фольклор и профессиональное искусство.</w:t>
      </w:r>
    </w:p>
    <w:p w14:paraId="5490E08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Принципы и механизмы функционирования фольклора в современных условиях. </w:t>
      </w:r>
    </w:p>
    <w:p w14:paraId="55019B97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Проблемы подражательности,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имитационности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>, вторичности, эклектичности воспроизведения архаичных фольклорных форм в современной культуре.</w:t>
      </w:r>
    </w:p>
    <w:p w14:paraId="39BACAD2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Нормативные акты ЮНЕСКО о сохранении фольклора и создании коллекций народного искусства</w:t>
      </w:r>
    </w:p>
    <w:p w14:paraId="4E03A165" w14:textId="77777777" w:rsidR="003871A2" w:rsidRPr="00E94D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</w:p>
    <w:p w14:paraId="7C5387FD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Тема 2. Социокультурные исторические основы народной художественной культуры</w:t>
      </w:r>
    </w:p>
    <w:p w14:paraId="2B94EF1F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Народная художественная культура в традиционных календарных праздниках и обрядах. Анализ исходных понятий «праздник», «обряд», «ритуал», «обычай».   </w:t>
      </w:r>
    </w:p>
    <w:p w14:paraId="0BA635A2" w14:textId="17B9B2DC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Этимология слова «календарь».</w:t>
      </w:r>
      <w:r w:rsidR="00DD2D35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Типы древних календарей: солнечный и лунный. Виды календарей. Древнеславянские сосуды календари, календарные «черты и резы», деревянные календари на Руси. Юлианский и Григорианский календари, «Живот» как древнерусский Зодиак. Церковный календарь, Святцы, Минеи, Пасхалии, церковно-народный месяцеслов на Руси.</w:t>
      </w:r>
    </w:p>
    <w:p w14:paraId="02643244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Календарные народные праздники и обряды на Руси. Связь календарных народных праздников с зимним и летним солнцеворотами, весенним и осенним равноденствиями, с циклами сельскохозяйственных работ, с языческими и христианскими, основаниями народной веры.</w:t>
      </w:r>
    </w:p>
    <w:p w14:paraId="58E906D6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Система церковных праздников; двунадесятые (переходящие и не переходящие) и престольные праздники.</w:t>
      </w:r>
    </w:p>
    <w:p w14:paraId="7EB8190E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Пасха – «праздник праздников». Пасха как важнейший православный праздник. Определение его даты по «Пасхалиям». Ветхозаветный и новозаветный смыслы Пасхи. Библейское сказание о воскресении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Христа. Икона праздника, пасхальные церковные песнопения и колокольные звоны.</w:t>
      </w:r>
    </w:p>
    <w:p w14:paraId="77A632B5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Художественные элементы пасхальных народных гуляний, игр, развлечений. Пасхальные яйца-крашенки и писанки. Традиции изготовления и освящения в церкви кулича и пасхи.</w:t>
      </w:r>
    </w:p>
    <w:p w14:paraId="3DF43713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Великодневные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народные песни с инструментальным сопровождением, «волшебные» песни, устройство качелей, зрелищ (балаганов), катание пасхальных яиц. Возрождение традиций всенародного празднования Пасхи в современных условиях.</w:t>
      </w:r>
    </w:p>
    <w:p w14:paraId="5CF1AE57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Народные обычаи празднования церковных праздников: приметы, гадания, игры и другие развлечения в праздничные дни церковного календаря.</w:t>
      </w:r>
    </w:p>
    <w:p w14:paraId="3EBA22A9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Зимние святки. Период празднования: от Рождества до Крещения (с 7 по 19 января по новому стилю). Происхождение, языческий и христианский смыслы праздника.</w:t>
      </w:r>
    </w:p>
    <w:p w14:paraId="05D08C2F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Древний культ солнечных божеств (Коляды и др.). Библейские предания о Рождестве и Крещении Христа, иконы и канонические церковные песнопения этих праздников. Художественные элементы празднования зимних святок.</w:t>
      </w:r>
    </w:p>
    <w:p w14:paraId="2C9E91EF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Масленица. Период празднования (последняя неделя перед Великим Постом). Происхождение, языческий и христианский смыслы праздника. Масленица как персо</w:t>
      </w:r>
      <w:r w:rsidRPr="00E94DE6">
        <w:rPr>
          <w:rFonts w:ascii="Times New Roman" w:hAnsi="Times New Roman"/>
          <w:kern w:val="0"/>
          <w:sz w:val="28"/>
          <w:szCs w:val="28"/>
        </w:rPr>
        <w:t>наж праздника. Обряд сжигания антропоморфного чучела Масленицы, его древнее жертвенное значение, связанное с преклонением перед силами природы. Масленичные традиции катания с гор и на лошадях, взятия снежных городков, чествования новобрачных. Художественные элементы празднования Масленицы.</w:t>
      </w:r>
    </w:p>
    <w:p w14:paraId="5A5153C4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Традиционный народный календарный праздник как комплекс магических обрядов, ритуалов, гаданий, художественной трапезы, игр, процессий и маскарадов, музыки, танцев, представлений и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Художественные элементы в традиционных народных календарных праздниках и обрядах на Руси.</w:t>
      </w:r>
    </w:p>
    <w:p w14:paraId="7D076D27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Социально-психологическое значение старинных народных календарных праздников, их роль в регуляции отношений человека с природой социума, в социализации личности, в сохранении трансляции от поколения к поколению наиболее значимых, проверенных веками духовно-нравственных ценностей и этнических стереотипов поведения, позволяющих народу выжить и сохранить свое физическое и психологическое здоровье. </w:t>
      </w:r>
    </w:p>
    <w:p w14:paraId="20F3610A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Игровые формы народной художественной культуры. Понятия «игра», «игровая деятельность», «игровая культура». Игра как вид деятельности или трансакция (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Э.Берн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>). Психологические основы игры (по Д. Б. Эльконину и др.). Природа и функции игровой деятельности. Классификация игр. Понятие о народной игре. Происхождение и эволюция народных игр, их связь с древними игрищами и мистериями. Отражение в народных играх психологии народа, традиционных форм его жизни. Игра как элемент традиционных народных праздников и обрядов.</w:t>
      </w:r>
    </w:p>
    <w:p w14:paraId="33DE7774" w14:textId="77777777" w:rsidR="003871A2" w:rsidRPr="00E94DE6" w:rsidRDefault="003871A2" w:rsidP="003871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Российские собиратели и исследователи традиционных народных игр (Е. А. Покровский, Г. С. Виноградов и др.). </w:t>
      </w:r>
    </w:p>
    <w:p w14:paraId="7899672B" w14:textId="77777777" w:rsidR="003871A2" w:rsidRPr="00E94D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Народное художественное творчество и игра. Современные концепции игровой природы искусства. Драма как игра. Музыка как игра. Танец как «чистая игра» (И.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Хейзинга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 xml:space="preserve">). Народные песни-игры, игры-пляски, игры-хороводы, </w:t>
      </w:r>
      <w:r w:rsidRPr="00E94DE6">
        <w:rPr>
          <w:rFonts w:ascii="Times New Roman" w:hAnsi="Times New Roman"/>
          <w:kern w:val="0"/>
          <w:sz w:val="28"/>
          <w:szCs w:val="28"/>
        </w:rPr>
        <w:lastRenderedPageBreak/>
        <w:t xml:space="preserve">народные игры-сценки, игровые сюжеты в народном изобразительном и декоративно-прикладном творчестве.     </w:t>
      </w:r>
    </w:p>
    <w:p w14:paraId="3017C825" w14:textId="77777777" w:rsidR="003871A2" w:rsidRPr="00E94D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Старинные детские народные игры: подвижные игры на свежем воздухе, игры с куклами и другими игрушками. Детские игры-сценки, игры с песнями и танцевальными движениями. </w:t>
      </w:r>
    </w:p>
    <w:p w14:paraId="1B660018" w14:textId="77777777" w:rsidR="003871A2" w:rsidRPr="00E94D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Традиционные молодёжные игры. Роль традиционных народных игр в современной культуре. Традиционные народные игры в формировании и развитии личности детей и подростков.</w:t>
      </w:r>
    </w:p>
    <w:p w14:paraId="331E6B97" w14:textId="77777777" w:rsidR="003871A2" w:rsidRPr="00E94DE6" w:rsidRDefault="003871A2" w:rsidP="003871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311255A6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Тема 3. Художественно-эстетические основы народной культуры</w:t>
      </w:r>
    </w:p>
    <w:p w14:paraId="276C9A52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Устное народное творчество как феномен народной художественной культуры. Понятие «устное народное творчество». Взаимосвязь устного народного творчества с другими видами народного художественного творчества, с народной картиной мира, с древнеславянской мифологией, с традиционным укладом народной жизни и с историей. </w:t>
      </w:r>
    </w:p>
    <w:p w14:paraId="0C690D8A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Основные виды и жанры устного народного творчества. Потешки,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пестушки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прибаутки, считалки, дразнилки, перевертыши, пословицы, поговорки, скороговорки, загадки, сказки и былины как традиционные средства воспитания, позитивного психофизиологического воздействия на детей и передачи им опыта предшествующих поколений.</w:t>
      </w:r>
    </w:p>
    <w:p w14:paraId="3539212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Жанры календарной поэзии в русском устном народном творчестве. Русские народные сказки: особенности жанра и педагогический потенциал. Сказки о животных, волшебные,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новеллические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библейские, докучные. Основные образы и сюжеты русских народных сказок, трансформация в них древних мифов.</w:t>
      </w:r>
    </w:p>
    <w:p w14:paraId="6BB8B917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Олицетворение в сказках небесных светил и природных стихий: Солнца и Месяца, Молнии и Грозы, Ветра, Радуги, Зари и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Сказочные образы живой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и  мертвой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воды, Неба, Земли и подземного мира.</w:t>
      </w:r>
    </w:p>
    <w:p w14:paraId="28A199D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Сказочные образы животных и птиц как трансформация древнеславянских мифологических образов (Гамаюн,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Алкопост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 xml:space="preserve">, Полкан и др.). </w:t>
      </w:r>
    </w:p>
    <w:p w14:paraId="5A97E24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Отголоски древних культовых представлений в сказочных образах медведя, волка, зайца, соловья, голубя, журавля и других сказочных персонажей. Нравоучительные основы русских народных сказок. Образы положительных и отрицательных героев, понятия о добре и зле, щедрости и жадности, смелости и трусости, хитрости и простодушии, и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т.д.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Типология положительных и отрицательных персонажей русских народных сказок.</w:t>
      </w:r>
    </w:p>
    <w:p w14:paraId="0FD0FD2A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Чудесные вещи и события в волшебных сказках, сверхчеловеческие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 xml:space="preserve">способно-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сти</w:t>
      </w:r>
      <w:proofErr w:type="spellEnd"/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сказочных героев. Отражение в сказках народных представлений о пространстве, времени, движении, материи и энергии. Волшебные трансформации этих феноменов в сказках. Сверхъестественные способности сказочных героев перемещаться в пространстве и во времени, превращаться в животных и птиц, преодолевать непреодолимые для реальных людей преграды, побеждать более сильных врагов.</w:t>
      </w:r>
    </w:p>
    <w:p w14:paraId="5F8CE44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Народные и авторские сказки. Народные сказки и творчество А. С. Пушкина.</w:t>
      </w:r>
    </w:p>
    <w:p w14:paraId="3B1EAEE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lastRenderedPageBreak/>
        <w:t xml:space="preserve">Сказки и русское классическое искусство (картины В. Васнецова, оперы-сказки Н.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А.Римского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>-Корсакова и т.д.).</w:t>
      </w:r>
    </w:p>
    <w:p w14:paraId="23294484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Былины: происхождение и классификация. Былины киевского и новгородского циклов, героические и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новеллические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 xml:space="preserve"> былины, былины об Илье Муромце, Добрыне Никитиче, Алеше Поповиче, Садко и других. Отражение образов былинных богатырей в русском классическом искусстве (на картинах </w:t>
      </w: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В.Васнецова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>, в «Богатырской симфонии» А. П. Бородина и др.). Опера-былина Н. А. Римского-Корсакова «Садко».</w:t>
      </w:r>
    </w:p>
    <w:p w14:paraId="013638F3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Сказы, предания и легенды: жанровые особенности, соотношение реальностей и вымысла в их содержании.</w:t>
      </w:r>
    </w:p>
    <w:p w14:paraId="18337036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Духовные стихи, отражение в них особенности народной веры, библейских образов, тем и сюжетов. Старинные традиции исполнения духовных стихов на Руси каликами перехожими. Духовный стих и народное музыкальное творчество (исполнение духовных стихов фольклорными музыкальными коллективами).</w:t>
      </w:r>
    </w:p>
    <w:p w14:paraId="0864885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Влияние устного народного творчества на классическое и современное искусство. </w:t>
      </w:r>
    </w:p>
    <w:p w14:paraId="13CFEE0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Народное музыкальное творчество. Народное песенное творчество: понятие жанрово-видовая структура. Связь народного песенного творчества с, природой.</w:t>
      </w:r>
    </w:p>
    <w:p w14:paraId="2AEA5D84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proofErr w:type="spellStart"/>
      <w:r w:rsidRPr="00E94DE6">
        <w:rPr>
          <w:rFonts w:ascii="Times New Roman" w:hAnsi="Times New Roman"/>
          <w:kern w:val="0"/>
          <w:sz w:val="28"/>
          <w:szCs w:val="28"/>
        </w:rPr>
        <w:t>Заклички</w:t>
      </w:r>
      <w:proofErr w:type="spellEnd"/>
      <w:r w:rsidRPr="00E94DE6">
        <w:rPr>
          <w:rFonts w:ascii="Times New Roman" w:hAnsi="Times New Roman"/>
          <w:kern w:val="0"/>
          <w:sz w:val="28"/>
          <w:szCs w:val="28"/>
        </w:rPr>
        <w:t>. Календарные народные песни (колядки, масленичные, троицкие, купальские и другие), их обусловленность древними воззрениями славян на природу, связь с древнеславянской мифологией. Календарные народные песни как часть земледельческих народных праздников и обрядов. Песни семейно-бытовых обрядов (родильных, свадебных, похоронных и др.). Связь народного песенного творчества со всеми этапами человеческой жизни, с земледельческим и ратным трудом, с народной игровой культурой. Колыбельные, игровые, плясовые, хороводные, трудовые, и свадебные народные песни. Рекрутские песни и причитания.</w:t>
      </w:r>
    </w:p>
    <w:p w14:paraId="7C12552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Городские песни. Канты. Баллады, песни-романсы. Солдатские песни.</w:t>
      </w:r>
      <w:r w:rsidRPr="00E94DE6">
        <w:rPr>
          <w:rFonts w:ascii="Times New Roman" w:hAnsi="Times New Roman"/>
          <w:kern w:val="0"/>
          <w:sz w:val="28"/>
          <w:szCs w:val="28"/>
        </w:rPr>
        <w:br/>
        <w:t>Выдающиеся собиратели и исполнители русских народных песен. Сборники</w:t>
      </w:r>
      <w:r w:rsidRPr="00E94DE6">
        <w:rPr>
          <w:rFonts w:ascii="Times New Roman" w:hAnsi="Times New Roman"/>
          <w:kern w:val="0"/>
          <w:sz w:val="28"/>
          <w:szCs w:val="28"/>
        </w:rPr>
        <w:br/>
        <w:t>русских народных песен М. А. Балакирева, Н. А. Римского-Корсакова и других великих русских композиторов. Русские народные песни в исполнении Ф. И. Шаляпина и других великих русских певцов. Старинные и современные народные хоры, и фольклорные ансамбли. Крестьянский хор под руководством М. Е. Пятницкого: исто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рия создания, репертуар, значение для развития отечественной народно-певческой культуры.</w:t>
      </w:r>
    </w:p>
    <w:p w14:paraId="665A74BA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Русская народная инструментальная музыка. Старинные музыкальные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инструменты: духовые (свирель, жалейка, кугиклы, рожок и другие), ударные (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трешетки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, рубель, ложки, бубен и другие) и струнные (гусли крыловидные и шлемовидные, гудок, домра, лира колесная, балалайка и другие). Гармоника в России. Роль народных музыкальных инструментов в народном быту и в празднично-обрядной культуре.</w:t>
      </w:r>
    </w:p>
    <w:p w14:paraId="373CEFD8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Скоморохи на Руси и их музыкальные инструменты. Народные музыкальные наигрыши.</w:t>
      </w:r>
    </w:p>
    <w:p w14:paraId="37C9F70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Колокольные звоны на Руси, их роль и место в традиционной народной жизни.</w:t>
      </w:r>
    </w:p>
    <w:p w14:paraId="5A15AA6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Виды колокольных звонов: благовест, трезвон, встречный и проводной звоны, всполошный звон и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Знаменитые российские колокола и колокольни. </w:t>
      </w:r>
    </w:p>
    <w:p w14:paraId="0C37A88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Современная колокольная музыка. Фестивали колокольной музыки в Ярославле и других городах.</w:t>
      </w:r>
    </w:p>
    <w:p w14:paraId="4E49453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Известные старинные и современные ансамбли и оркестры русских народных инструментов. Ансамбль рожечников И. Кондратьева, ансамбль гусляров О. Смоленского, оркестр хроматических гармоник Н. Белобородова. Великорусский оркестр народных инструментов под руководством В. В. Андреева.</w:t>
      </w:r>
    </w:p>
    <w:p w14:paraId="6BF05632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Влияние народного песенного творчества на русское церковно-певческое искусство. </w:t>
      </w:r>
    </w:p>
    <w:p w14:paraId="7E279D7E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Влияние народного музыкального творчества на современное музыкальное искусство.</w:t>
      </w:r>
    </w:p>
    <w:p w14:paraId="50D1E92D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Проблемы аутентичности и стилизации музыкального фольклора в современных бытовых и сценических формах музыкальной жизни.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Известные современные любительские музыкальные коллективы в России. Зарубежные любительские хоры русской народной песни, ансамбли и оркестры русских народных инструментов.</w:t>
      </w:r>
    </w:p>
    <w:p w14:paraId="1FEB4DA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Народное театральное творчество. Понятие «фольклорный театр». Обрядовые, ритуальные и мифологические истоки фольклорного театра. Фольклорный театр и древние мистерии. Элементы драматического действия в древних игрищах и хороводах. Обычай ряжения, ряженые как гонители порчи, хранители здоровья и благополучия.</w:t>
      </w:r>
    </w:p>
    <w:p w14:paraId="210F8FA9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Фольклорный театр и смеховая народная культура. Скоморошьи «потехи» и «игрища» XVII века: «Барин и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Афонька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». «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Самобойные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кнуты», «Два мужика». Интермедии («Дьячок и сыновья», «Голландский лекарь и добрый аптекарь» и др.). Образы скоморохов в русском классическом искусстве (пляска скоморохов в опере Н. А. Римского-Корсакова «Снегурочка» и др.). Развитие традиций скоморошества в современном любительском и профессиональном театральном творчестве.</w:t>
      </w:r>
    </w:p>
    <w:p w14:paraId="6D07078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Театр Петрушки: история возникновения, бытования и развития в России.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Традиционные сюжеты представлений театра Петрушки. Театр Петрушки на русских ярмарках. Сохранение и развитие традиций театра Петрушки в современных условиях.</w:t>
      </w:r>
    </w:p>
    <w:p w14:paraId="41B7DA2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Раек как разновидность фольклорного театра; традиционные новгородские, петербургские и московские райки. Вертепные представления. Прибаутки балаганных и карусельных «дедов». Медвежьи потехи. Русский народный театр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XVII-XIX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веков. Постановка народных драм, роль «заправилы» в постановке народных драм. Особенности подготовки, проведения в старину представлений фольклорного театра. «Заправилы» как народные режиссеры.</w:t>
      </w:r>
    </w:p>
    <w:p w14:paraId="4538A810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Современный опыт возрождения традиционных видов фольклорного театра в профессиональном и любительском театральном творчестве.</w:t>
      </w:r>
    </w:p>
    <w:p w14:paraId="299459DC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 xml:space="preserve">История крепостных театров в России. Домашние театры и любительские театральные кружки в России в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XIX-начале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XX веков. Любительский театр Ф. Волкова в Ярославле (основан в 1750г.) и его роль в становлении и развитии отечественного профессионального театрального искусства. «Алексеевский кружок» и его роль в становлении К. С. Станиславского как одного из основателей Московского Художественного театра.</w:t>
      </w:r>
    </w:p>
    <w:p w14:paraId="3B4823EA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Самодеятельные театральные коллективы и студии в период после 1917 года.</w:t>
      </w:r>
    </w:p>
    <w:p w14:paraId="59969D6D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Роль Пролеткульта в развитии самодеятельного театрального творчества на основе революционных идей. Народные театры. Конкурсы и фестивали театральной самодеятельности.</w:t>
      </w:r>
    </w:p>
    <w:p w14:paraId="02223B23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Современное состояние и тенденции развития любительских театров и студий, их связь с традициями старинного русского фольклорного театра и домашних любительских спектаклей. Современные этнографические театры в России и других странах.</w:t>
      </w:r>
    </w:p>
    <w:p w14:paraId="76436DB3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Народное танцевальное творчество. Древние истоки народных танцев. Танцевальные элементы в древних культах, обрядах и ритуалах. Пляски скоморохов. Древние свистопляски.</w:t>
      </w:r>
    </w:p>
    <w:p w14:paraId="13D470E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Русские народные танцы: происхождение, художественно-эстетические особенности, традиционные образы и формы бытования. Хороводы, их основные виды (орнаментальные, игровые и другие), роль и место в традиционной народной культуре.</w:t>
      </w:r>
    </w:p>
    <w:p w14:paraId="57FB3417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Пляски (одиночные, парные, перепляс, русская кадриль). Музыкальное сопровождение народных танцев (плясовые наигрыши на народных музыкальных инструментах).</w:t>
      </w:r>
    </w:p>
    <w:p w14:paraId="5B0A33B7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Народные танцы в репертуаре любительских и профессиональных хореографических коллективов. Народный танец и классическое искусство (например, «Камаринская» М. И. Глинки).</w:t>
      </w:r>
    </w:p>
    <w:p w14:paraId="316ED9C2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Народное изобразительное и декоративно-прикладное творчество. Элементы изобразительной деятельности в синкретичных формах первобытной культуры. Магические,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обереговые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 информационные функции изобразительной деятельности древних славян. Изобразительная символика древнеславянских обрядов. Древнеславянские символы природных стихий, изображения древнеславянских божеств, птиц и животных на предметах домашнего обихода.</w:t>
      </w:r>
    </w:p>
    <w:p w14:paraId="04A4BEFF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Символика цвета в народной художественной культуре.</w:t>
      </w:r>
    </w:p>
    <w:p w14:paraId="3F3FF61B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Становление и развитие народных художественных промыслов и ремесел в России. Особенности хохломской росписи по дереву, гжельской росписи по керамике, вологодских кружев, павлово-посадских шалей, жостовских подносов, богородской и семеновской деревянных игрушек, дымковской, каргопольской и филимоновской глиняных игрушек, лаковых миниатюр Мстеры, Палеха и Федоскино и других образцов традиционных народных художественных промыслов России.</w:t>
      </w:r>
    </w:p>
    <w:p w14:paraId="13D14FDD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Элементы декоративно-прикладного творчества в традиционном русском народном костюме и в народном зодчестве. </w:t>
      </w:r>
    </w:p>
    <w:p w14:paraId="5FF193E5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Иконописное творчество народных мастеров.</w:t>
      </w:r>
    </w:p>
    <w:p w14:paraId="51C3A463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Русский рисованный лубок как самобытный жанр изобразительного творчества.</w:t>
      </w:r>
    </w:p>
    <w:p w14:paraId="59864EE4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Становление и развитие изобразительного любительского творчества в России. Творчество художников-самоучек в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XVIII-XIX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веках, его сходство с народной живописью, с архаичными или иконописными формами. Пейзаж, натюрморт, портрет в любительском изобразительном творчестве. Роль Добровольного общества поощрения художников в развитии любительского изобразительного творчества в России в XIX веке.</w:t>
      </w:r>
    </w:p>
    <w:p w14:paraId="108D745F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Устройство этим обществом выставок работ художников-самоучек художественных лотерей и конкурсов, организация Рисовальной школы для вольноприходящих.</w:t>
      </w:r>
    </w:p>
    <w:p w14:paraId="1DB61770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Развитие любительского изобразительного творчества в России в XX веке. Деятельность художников-любителей по оформлению праздничных массовых шествий, зданий и улиц, по созданию декораций для спектаклей любительских театральных коллективов и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т.д.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Традиционные и авангардные направления в творчестве современных художников-любителей.</w:t>
      </w:r>
    </w:p>
    <w:p w14:paraId="6DADDCA1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Влияние народного изобразительного и декоративно-прикладного творчества на творчество профессиональных художников и дизайнеров.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</w:r>
    </w:p>
    <w:p w14:paraId="41F60E7D" w14:textId="77777777" w:rsidR="003871A2" w:rsidRPr="00E94DE6" w:rsidRDefault="003871A2" w:rsidP="008D06C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color w:val="000000"/>
          <w:kern w:val="1"/>
          <w:sz w:val="28"/>
          <w:szCs w:val="28"/>
          <w:lang w:eastAsia="zh-CN" w:bidi="hi-IN"/>
        </w:rPr>
      </w:pPr>
    </w:p>
    <w:p w14:paraId="1796B0F2" w14:textId="77777777" w:rsidR="003871A2" w:rsidRPr="00E94DE6" w:rsidRDefault="003871A2" w:rsidP="008D06C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  <w:sectPr w:rsidR="003871A2" w:rsidRPr="00E94DE6" w:rsidSect="00DD2D35">
          <w:pgSz w:w="11906" w:h="16838"/>
          <w:pgMar w:top="1134" w:right="567" w:bottom="1134" w:left="1701" w:header="709" w:footer="227" w:gutter="0"/>
          <w:cols w:space="708"/>
          <w:titlePg/>
          <w:docGrid w:linePitch="360"/>
        </w:sectPr>
      </w:pPr>
    </w:p>
    <w:p w14:paraId="044BB518" w14:textId="43587AC0" w:rsidR="003871A2" w:rsidRPr="00E94DE6" w:rsidRDefault="00D7573E" w:rsidP="008879A2">
      <w:pPr>
        <w:pStyle w:val="1"/>
        <w:rPr>
          <w:rFonts w:cs="Times New Roman"/>
          <w:b/>
          <w:bCs w:val="0"/>
        </w:rPr>
      </w:pPr>
      <w:bookmarkStart w:id="8" w:name="_Toc237274112"/>
      <w:r w:rsidRPr="00E94DE6">
        <w:rPr>
          <w:rFonts w:cs="Times New Roman"/>
          <w:b/>
        </w:rPr>
        <w:lastRenderedPageBreak/>
        <w:t>3</w:t>
      </w:r>
      <w:r w:rsidR="003871A2" w:rsidRPr="00E94DE6">
        <w:rPr>
          <w:rFonts w:cs="Times New Roman"/>
          <w:b/>
          <w:bCs w:val="0"/>
        </w:rPr>
        <w:t xml:space="preserve">. </w:t>
      </w:r>
      <w:bookmarkStart w:id="9" w:name="_Hlk177415674"/>
      <w:r w:rsidR="003871A2" w:rsidRPr="00E94DE6">
        <w:rPr>
          <w:rFonts w:cs="Times New Roman"/>
          <w:b/>
          <w:bCs w:val="0"/>
        </w:rPr>
        <w:t xml:space="preserve">УСЛОВИЯ РЕАЛИЗАЦИИ ПРОГРАММЫ </w:t>
      </w:r>
      <w:r w:rsidR="00D37DCA" w:rsidRPr="00E94DE6">
        <w:rPr>
          <w:rFonts w:cs="Times New Roman"/>
          <w:b/>
          <w:bCs w:val="0"/>
        </w:rPr>
        <w:t>ПРЕДМЕТА</w:t>
      </w:r>
      <w:bookmarkEnd w:id="8"/>
    </w:p>
    <w:p w14:paraId="5C2BF486" w14:textId="77777777" w:rsidR="00D7573E" w:rsidRPr="00E94DE6" w:rsidRDefault="00D7573E" w:rsidP="008D06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b/>
          <w:bCs/>
          <w:sz w:val="28"/>
          <w:szCs w:val="28"/>
          <w:lang w:eastAsia="zh-CN"/>
        </w:rPr>
        <w:t>3.1 Материально-техническое обеспечение курса</w:t>
      </w:r>
    </w:p>
    <w:p w14:paraId="58AD95FC" w14:textId="77777777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Реализация программы учебной предмета требует наличия учебного кабинета. Для этого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помещения. </w:t>
      </w:r>
    </w:p>
    <w:p w14:paraId="165FC103" w14:textId="77777777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>Оборудование учебного кабинета:</w:t>
      </w:r>
    </w:p>
    <w:p w14:paraId="727C491C" w14:textId="77777777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>- посадочные места по количеству обучающихся;</w:t>
      </w:r>
    </w:p>
    <w:p w14:paraId="250D99C8" w14:textId="77777777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>- рабочее место преподавателя;</w:t>
      </w:r>
    </w:p>
    <w:p w14:paraId="15D142A2" w14:textId="77777777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>- комплект учебно-наглядных пособий.</w:t>
      </w:r>
    </w:p>
    <w:p w14:paraId="17F60471" w14:textId="5C51001E" w:rsidR="001E3BFB" w:rsidRPr="00E94DE6" w:rsidRDefault="001E3BFB" w:rsidP="008D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оборудование, видеокассеты, CD, </w:t>
      </w:r>
      <w:proofErr w:type="gramStart"/>
      <w:r w:rsidRPr="00E94DE6">
        <w:rPr>
          <w:rFonts w:ascii="Times New Roman" w:hAnsi="Times New Roman"/>
          <w:bCs/>
          <w:sz w:val="28"/>
          <w:szCs w:val="28"/>
        </w:rPr>
        <w:t>DVD,TV</w:t>
      </w:r>
      <w:proofErr w:type="gramEnd"/>
      <w:r w:rsidRPr="00E94DE6">
        <w:rPr>
          <w:rFonts w:ascii="Times New Roman" w:hAnsi="Times New Roman"/>
          <w:bCs/>
          <w:sz w:val="28"/>
          <w:szCs w:val="28"/>
        </w:rPr>
        <w:t xml:space="preserve">, DVD, книги в кабинете и др. </w:t>
      </w:r>
    </w:p>
    <w:p w14:paraId="3E68C8F9" w14:textId="77777777" w:rsidR="001E3BFB" w:rsidRPr="00E94DE6" w:rsidRDefault="001E3BFB" w:rsidP="008D06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54151062" w14:textId="77777777" w:rsidR="001E3BFB" w:rsidRPr="00E94DE6" w:rsidRDefault="001E3BFB" w:rsidP="008879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225552" w14:textId="77777777" w:rsidR="001E3BFB" w:rsidRPr="00E94DE6" w:rsidRDefault="001E3BFB" w:rsidP="008879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94DE6">
        <w:rPr>
          <w:rFonts w:ascii="Times New Roman" w:hAnsi="Times New Roman"/>
          <w:b/>
          <w:sz w:val="28"/>
          <w:szCs w:val="28"/>
        </w:rPr>
        <w:t>3.2 Список информационных источников</w:t>
      </w:r>
    </w:p>
    <w:p w14:paraId="0B2FFCD7" w14:textId="77777777" w:rsidR="001E3BFB" w:rsidRPr="00E94DE6" w:rsidRDefault="001E3BFB" w:rsidP="008879A2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94DE6">
        <w:rPr>
          <w:rFonts w:ascii="Times New Roman" w:hAnsi="Times New Roman"/>
          <w:bCs/>
          <w:sz w:val="28"/>
          <w:szCs w:val="28"/>
        </w:rPr>
        <w:t>Перечень рекомендуемых учебных изданий, дополнительной литературы</w:t>
      </w:r>
    </w:p>
    <w:p w14:paraId="4B03739C" w14:textId="77777777" w:rsidR="001E3BFB" w:rsidRPr="00E94DE6" w:rsidRDefault="001E3BFB" w:rsidP="008879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5E7707A7" w14:textId="77777777" w:rsidR="001E3BFB" w:rsidRPr="00E94DE6" w:rsidRDefault="001E3BFB" w:rsidP="008879A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94DE6"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6C1602F1" w14:textId="116DCFEE" w:rsidR="001E3BFB" w:rsidRPr="00E94DE6" w:rsidRDefault="001E3BFB" w:rsidP="008879A2">
      <w:pPr>
        <w:pStyle w:val="ad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Алексеева, И.В. Основы теории декоративно-прикладного искусства: [учебник] / Е.В. Омельяненко, Южный федеральный ун-т, И.В. Алексеева.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Ростов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н/Д.: Изд-во ЮФУ, 2010.— 184 с. </w:t>
      </w:r>
    </w:p>
    <w:p w14:paraId="237BCF97" w14:textId="01C80700" w:rsidR="001E3BFB" w:rsidRPr="00E94DE6" w:rsidRDefault="001E3BFB" w:rsidP="008879A2">
      <w:pPr>
        <w:pStyle w:val="ad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Казакова, Г.М. Основы региональной культуры: учебное пособие / Казакова, Г. М.,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акад. культуры и искусств, Г.М.</w:t>
      </w:r>
      <w:r w:rsidR="008879A2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Казакова.— Челябинск: ЧГАКИ, 2008.— 232 с.</w:t>
      </w:r>
      <w:r w:rsidR="008879A2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</w:p>
    <w:p w14:paraId="6A641A11" w14:textId="1E9D7374" w:rsidR="001E3BFB" w:rsidRPr="00E94DE6" w:rsidRDefault="001E3BFB" w:rsidP="008879A2">
      <w:pPr>
        <w:pStyle w:val="ad"/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Кошаев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В.Б. Декоративно-прикладное искусство: Понятия. Этапы развития: учебное пособие / В.Б.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Кошаев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— Электрон. дан.— Москва: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Владос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, 2014. — 272 с. </w:t>
      </w:r>
    </w:p>
    <w:p w14:paraId="41CFF0B0" w14:textId="77777777" w:rsidR="00B52000" w:rsidRPr="00E94DE6" w:rsidRDefault="00B52000" w:rsidP="008879A2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1D48E80D" w14:textId="77777777" w:rsidR="001E3BFB" w:rsidRPr="00E94DE6" w:rsidRDefault="001E3BFB" w:rsidP="008879A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Дополнительная литература</w:t>
      </w:r>
    </w:p>
    <w:p w14:paraId="44848E13" w14:textId="77777777" w:rsidR="008879A2" w:rsidRPr="00E94DE6" w:rsidRDefault="008879A2" w:rsidP="008879A2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Березовская Л.Е., </w:t>
      </w:r>
      <w:proofErr w:type="spellStart"/>
      <w:r w:rsidRPr="00E94DE6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Берлякова</w:t>
      </w:r>
      <w:proofErr w:type="spellEnd"/>
      <w:r w:rsidRPr="00E94DE6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Н.П .История русской культуры: Учебник: В 2 ч. - М.: ВЛАДОС, 2002.- 41. -400 с.</w:t>
      </w:r>
    </w:p>
    <w:p w14:paraId="10FB0774" w14:textId="72125645" w:rsidR="001E3BFB" w:rsidRPr="00E94DE6" w:rsidRDefault="001E3BFB" w:rsidP="008879A2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Григорьева, Е. И. Народная художественная культура: основные понятия и концептуальные аспекты: учебное пособие: в 2 ч. / Е. И. Григорьева, С. Ю. Мартынова;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Тамб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гос. ун-т. - Тамбов: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Тамб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ун-т им. Г. Р. Державина; Бизнес-Наука-Общество Ч. 1. - 2011. - 163 с.</w:t>
      </w:r>
    </w:p>
    <w:p w14:paraId="1F31F885" w14:textId="2D9EAF52" w:rsidR="008879A2" w:rsidRPr="00E94DE6" w:rsidRDefault="008879A2" w:rsidP="008879A2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Жукова, Е. Д. Организация самостоятельной работы обучающихся [Текст]: учеб. пособие / Е. Д. Жукова. – Уфа, 2007. – 164 с.</w:t>
      </w:r>
    </w:p>
    <w:p w14:paraId="0959A09F" w14:textId="5B17D1EB" w:rsidR="001E3BFB" w:rsidRPr="00E94DE6" w:rsidRDefault="001E3BFB" w:rsidP="008879A2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Обеспечение обучающихся инвалидов и лиц с ограниченными возможностями здоровья печатными и электронными образовательными ресурсами осуществляется в формах, адаптированных к ограничениям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их здоровья.</w:t>
      </w:r>
    </w:p>
    <w:p w14:paraId="4E739F12" w14:textId="58ECA291" w:rsidR="001E3BFB" w:rsidRPr="00E94DE6" w:rsidRDefault="001E3BFB" w:rsidP="008879A2">
      <w:pPr>
        <w:pStyle w:val="ad"/>
        <w:widowControl w:val="0"/>
        <w:numPr>
          <w:ilvl w:val="0"/>
          <w:numId w:val="3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Каргин, А. С.</w:t>
      </w:r>
      <w:r w:rsidR="008879A2"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Народная художественная культура [Текст]: курс лекций для обучающихся высших и средних учебных заведений культуры и искусств: учебное пособие / А. С. Каргин. - Москва: Гос.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респ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центр рус. фольклора, 1997.- 288 с.</w:t>
      </w:r>
    </w:p>
    <w:p w14:paraId="37B25F82" w14:textId="4C3E6133" w:rsidR="008879A2" w:rsidRPr="00E94DE6" w:rsidRDefault="008879A2" w:rsidP="008879A2">
      <w:pPr>
        <w:pStyle w:val="ad"/>
        <w:widowControl w:val="0"/>
        <w:numPr>
          <w:ilvl w:val="0"/>
          <w:numId w:val="32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Народная художественная культура: учеб. пособие / Под ред. Т. И. Баклановой, Е. Ю. Стрельцовой. М.: Моск. Гос. универ-т культуры и искусств, 2000. – 412 с.</w:t>
      </w:r>
    </w:p>
    <w:p w14:paraId="5106D990" w14:textId="1190EDE7" w:rsidR="008879A2" w:rsidRPr="00E94DE6" w:rsidRDefault="008879A2" w:rsidP="008879A2">
      <w:pPr>
        <w:pStyle w:val="ad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Титов, В. И. Теория и история декоративно-прикладного творчества: учеб. пособие. – Челябинск: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гос. акад. культуры и искусств, 2006. – 207 с.19.</w:t>
      </w:r>
    </w:p>
    <w:p w14:paraId="54A2CEAF" w14:textId="77777777" w:rsidR="001E3BFB" w:rsidRPr="00E94DE6" w:rsidRDefault="001E3BFB" w:rsidP="008879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04E001B2" w14:textId="77777777" w:rsidR="001E3BFB" w:rsidRPr="00E94DE6" w:rsidRDefault="001E3BFB" w:rsidP="008879A2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i/>
          <w:kern w:val="0"/>
          <w:sz w:val="28"/>
          <w:szCs w:val="28"/>
          <w:lang w:eastAsia="ru-RU"/>
        </w:rPr>
        <w:t>Интернет-ресурсы</w:t>
      </w:r>
    </w:p>
    <w:p w14:paraId="20ADAF48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http://www.nbrkomi.ru – Национальная электронная библиотека.</w:t>
      </w:r>
    </w:p>
    <w:p w14:paraId="422A17AD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http://bookarchive.ru – архив литературы по народному творчеству.</w:t>
      </w:r>
    </w:p>
    <w:p w14:paraId="63DB1C5D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http://e-library.musigi-dunya.az/fn_narod.html – Фонотека «Традиционная музыка».</w:t>
      </w:r>
    </w:p>
    <w:p w14:paraId="67DC17CA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http://musik-koenig.narod.ru/zvuk.html – "Звуки праздника" – периодическое электронное издание, которое содержит всё для звукового сопровождения школьных, народных и календарных праздников.</w:t>
      </w:r>
    </w:p>
    <w:p w14:paraId="018991D4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http://db.inforeg.ru/deposit/Catalog/dealer.asp?tp=o&amp;dealId=363 – Депозитарий электронных изданий.</w:t>
      </w:r>
    </w:p>
    <w:p w14:paraId="15AC25A5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http://www.nlr.ru/poisk – Электронные каталоги Российской национальной библиотеки.</w:t>
      </w:r>
    </w:p>
    <w:p w14:paraId="082CE431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http://www.centrfolk.ru/edition/period_edition – издания Государственного республиканского центра русского фольклора.</w:t>
      </w:r>
    </w:p>
    <w:p w14:paraId="3D3AE216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http://folkportal.3dn.ru/publ – Статьи о фольклоре, традиционной культуре –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Фолкпортал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1700439E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http://orpheusmusic.ru/publ/muzykalnyj_zhurnal – OrpheusMusic.Ru - Культурно-образовательный портал.</w:t>
      </w:r>
    </w:p>
    <w:p w14:paraId="002EC97D" w14:textId="77777777" w:rsidR="001E3BFB" w:rsidRPr="00E94DE6" w:rsidRDefault="001E3BFB" w:rsidP="008879A2">
      <w:pPr>
        <w:pStyle w:val="ad"/>
        <w:widowControl w:val="0"/>
        <w:numPr>
          <w:ilvl w:val="0"/>
          <w:numId w:val="29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http://rucont.ru – ЭБС «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Руконт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</w:t>
      </w:r>
    </w:p>
    <w:p w14:paraId="57FBA5D7" w14:textId="77777777" w:rsidR="001E3BFB" w:rsidRPr="00E94DE6" w:rsidRDefault="001E3BFB" w:rsidP="008D06C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</w:p>
    <w:p w14:paraId="71F07024" w14:textId="335651E8" w:rsidR="003871A2" w:rsidRPr="00E94DE6" w:rsidRDefault="00D7573E" w:rsidP="008879A2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94DE6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3</w:t>
      </w:r>
      <w:r w:rsidR="003871A2" w:rsidRPr="00E94DE6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.</w:t>
      </w:r>
      <w:r w:rsidRPr="00E94DE6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>3</w:t>
      </w:r>
      <w:r w:rsidR="003871A2" w:rsidRPr="00E94DE6">
        <w:rPr>
          <w:rFonts w:ascii="Times New Roman" w:eastAsia="Times New Roman" w:hAnsi="Times New Roman"/>
          <w:b/>
          <w:bCs/>
          <w:color w:val="000000"/>
          <w:kern w:val="0"/>
          <w:sz w:val="28"/>
          <w:szCs w:val="28"/>
          <w:lang w:eastAsia="zh-CN"/>
        </w:rPr>
        <w:t xml:space="preserve"> </w:t>
      </w:r>
      <w:r w:rsidR="003871A2" w:rsidRPr="00E94DE6">
        <w:rPr>
          <w:rFonts w:ascii="Times New Roman" w:hAnsi="Times New Roman"/>
          <w:b/>
          <w:bCs/>
          <w:sz w:val="28"/>
          <w:szCs w:val="28"/>
        </w:rPr>
        <w:t xml:space="preserve">Учебно-методическое обеспечение </w:t>
      </w:r>
      <w:r w:rsidR="00D37DCA" w:rsidRPr="00E94DE6">
        <w:rPr>
          <w:rFonts w:ascii="Times New Roman" w:hAnsi="Times New Roman"/>
          <w:b/>
          <w:bCs/>
          <w:sz w:val="28"/>
          <w:szCs w:val="28"/>
        </w:rPr>
        <w:t>предмета</w:t>
      </w:r>
      <w:r w:rsidR="00A2414F" w:rsidRPr="00E94DE6">
        <w:rPr>
          <w:rFonts w:ascii="Times New Roman" w:hAnsi="Times New Roman"/>
          <w:b/>
          <w:bCs/>
          <w:sz w:val="28"/>
          <w:szCs w:val="28"/>
        </w:rPr>
        <w:t xml:space="preserve"> р</w:t>
      </w:r>
      <w:r w:rsidR="003871A2" w:rsidRPr="00E94DE6">
        <w:rPr>
          <w:rFonts w:ascii="Times New Roman" w:hAnsi="Times New Roman"/>
          <w:b/>
          <w:bCs/>
          <w:sz w:val="28"/>
          <w:szCs w:val="28"/>
        </w:rPr>
        <w:t>азработками</w:t>
      </w:r>
    </w:p>
    <w:p w14:paraId="7E89CA8B" w14:textId="77777777" w:rsidR="00A2414F" w:rsidRPr="00E94DE6" w:rsidRDefault="00A2414F" w:rsidP="003871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78"/>
        <w:gridCol w:w="1511"/>
        <w:gridCol w:w="1782"/>
        <w:gridCol w:w="1276"/>
        <w:gridCol w:w="1426"/>
      </w:tblGrid>
      <w:tr w:rsidR="003871A2" w:rsidRPr="00E94DE6" w14:paraId="4C9EF3C0" w14:textId="77777777" w:rsidTr="008D06CC">
        <w:trPr>
          <w:jc w:val="center"/>
        </w:trPr>
        <w:tc>
          <w:tcPr>
            <w:tcW w:w="41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00B168E" w14:textId="590CE611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Библиографическое описани</w:t>
            </w:r>
            <w:r w:rsidR="00A2414F"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346D1AA1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 w:firstLine="19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Вид занятия, в котором используется</w:t>
            </w:r>
          </w:p>
        </w:tc>
        <w:tc>
          <w:tcPr>
            <w:tcW w:w="178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8A3728C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Число обеспечиваемых часов</w:t>
            </w:r>
          </w:p>
        </w:tc>
        <w:tc>
          <w:tcPr>
            <w:tcW w:w="2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6E3975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Количество экземпляров</w:t>
            </w:r>
          </w:p>
        </w:tc>
      </w:tr>
      <w:tr w:rsidR="003871A2" w:rsidRPr="00E94DE6" w14:paraId="39D1B05D" w14:textId="77777777" w:rsidTr="008D06CC">
        <w:trPr>
          <w:jc w:val="center"/>
        </w:trPr>
        <w:tc>
          <w:tcPr>
            <w:tcW w:w="4178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8F9FA13" w14:textId="77777777" w:rsidR="003871A2" w:rsidRPr="00E94DE6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51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8FB5EE6" w14:textId="77777777" w:rsidR="003871A2" w:rsidRPr="00E94DE6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8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E74A001" w14:textId="77777777" w:rsidR="003871A2" w:rsidRPr="00E94DE6" w:rsidRDefault="003871A2" w:rsidP="00AD090E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B2B2958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DDECCA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zh-CN"/>
              </w:rPr>
              <w:t>Библиотека колледжа</w:t>
            </w:r>
          </w:p>
        </w:tc>
      </w:tr>
      <w:tr w:rsidR="003871A2" w:rsidRPr="00E94DE6" w14:paraId="02DAF882" w14:textId="77777777" w:rsidTr="008D06CC">
        <w:trPr>
          <w:jc w:val="center"/>
        </w:trPr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67B55B" w14:textId="5EE30E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right="120" w:firstLine="1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Ершова </w:t>
            </w:r>
            <w:proofErr w:type="gramStart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Л.Л.</w:t>
            </w:r>
            <w:proofErr w:type="gramEnd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Методические рекомендации по написанию реферата: -</w:t>
            </w:r>
            <w:r w:rsidR="00A2414F"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НОКИ, 2009. -11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A53F2B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14" w:right="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Самост</w:t>
            </w:r>
            <w:proofErr w:type="spellEnd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. работа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55007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E8BFCAE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9547D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E94DE6" w14:paraId="7014AA3F" w14:textId="77777777" w:rsidTr="008D06CC">
        <w:trPr>
          <w:jc w:val="center"/>
        </w:trPr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7C5670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right="17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Максименко </w:t>
            </w:r>
            <w:proofErr w:type="gramStart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А.А.</w:t>
            </w:r>
            <w:proofErr w:type="gramEnd"/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0CDDE8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ind w:left="149" w:right="15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Практические занятия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A9E83F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73F7FFF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1E1B92" w14:textId="77777777" w:rsidR="003871A2" w:rsidRPr="00E94DE6" w:rsidRDefault="003871A2" w:rsidP="00AD090E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  <w:tr w:rsidR="003871A2" w:rsidRPr="00E94DE6" w14:paraId="3DCBAC38" w14:textId="77777777" w:rsidTr="008D06CC">
        <w:trPr>
          <w:jc w:val="center"/>
        </w:trPr>
        <w:tc>
          <w:tcPr>
            <w:tcW w:w="4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3D4169D" w14:textId="77777777" w:rsidR="003871A2" w:rsidRPr="00E94DE6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Видеоматериалы, </w:t>
            </w: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CD</w:t>
            </w: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 xml:space="preserve">, </w:t>
            </w: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zh-CN"/>
              </w:rPr>
              <w:t>DVD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747C3F" w14:textId="77777777" w:rsidR="003871A2" w:rsidRPr="00E94DE6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Лекции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1CF565A" w14:textId="77777777" w:rsidR="003871A2" w:rsidRPr="00E94DE6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72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308FE3" w14:textId="77777777" w:rsidR="003871A2" w:rsidRPr="00E94DE6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0CE576" w14:textId="77777777" w:rsidR="003871A2" w:rsidRPr="00E94DE6" w:rsidRDefault="003871A2" w:rsidP="00AD09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zh-CN"/>
              </w:rPr>
              <w:t>-</w:t>
            </w:r>
          </w:p>
        </w:tc>
      </w:tr>
    </w:tbl>
    <w:p w14:paraId="4A1AA403" w14:textId="766E7FC9" w:rsidR="00B52000" w:rsidRPr="00E94DE6" w:rsidRDefault="003871A2" w:rsidP="00B5200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br/>
      </w:r>
      <w:r w:rsidR="00B52000"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 xml:space="preserve">3.4 Учебно-методическое обеспечение самостоятельной работы обучающихся </w:t>
      </w:r>
    </w:p>
    <w:p w14:paraId="7B12D889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1D09EA9F" w14:textId="77777777" w:rsidR="00B52000" w:rsidRPr="00E94DE6" w:rsidRDefault="00B52000" w:rsidP="00B5200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u w:val="single"/>
          <w:lang w:eastAsia="ru-RU"/>
        </w:rPr>
        <w:t>Общие положения</w:t>
      </w:r>
    </w:p>
    <w:p w14:paraId="207A8A24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Самостоятельная работа обучающихся – особый вид познавательной деятельности, в процессе которой происходит формирование оптимального для данного индивида стиля получения, обработки и усвоения учебной информации на основе интеграции его субъективного опыта с культурными образцами.</w:t>
      </w:r>
    </w:p>
    <w:p w14:paraId="18123948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Самостоятельная работа может быть аудиторной и внеаудиторной.</w:t>
      </w:r>
    </w:p>
    <w:p w14:paraId="0E2C4D7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Аудиторная самостоятельная работа осуществляется на лекциях, семинарских занятиях, при выполнении контрольных работ и др.</w:t>
      </w:r>
    </w:p>
    <w:p w14:paraId="54A45439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Внеаудиторная самостоятельная работа может осуществляться:</w:t>
      </w:r>
    </w:p>
    <w:p w14:paraId="3F3FFCED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в контакте с преподавателем: на консультациях по учебным вопросам, в ходе творческих контактов, при ликвидации задолженностей, при выполнении индивидуальных заданий ит. д.;</w:t>
      </w:r>
    </w:p>
    <w:p w14:paraId="14D6F15C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без контакта с преподавателем: в аудитории для индивидуальных занятий, в библиотеке, дома, в общежитии и других местах при выполнении учебных и творческих заданий.</w:t>
      </w:r>
    </w:p>
    <w:p w14:paraId="14F6010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Внеаудиторная самостоятельная работа прежде всего включает повторение материала, изученного в ходе аудиторных занятий; работу с основной и дополнительной литературой и интернет-источниками; подготовку к семинарским занятиям; выполнение заданий, вынесенных преподавателем на самостоятельное изучение; научно-исследовательскую и творческую работу обучающегося.</w:t>
      </w:r>
    </w:p>
    <w:p w14:paraId="3C935D7D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Целью самостоятельной работы обучающегося является:</w:t>
      </w:r>
    </w:p>
    <w:p w14:paraId="7C76515C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приверженности к будущей профессии;</w:t>
      </w:r>
    </w:p>
    <w:p w14:paraId="621C252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систематизация, закрепление, углубление и расширение полученных знаний умений, навыков и (или) опыта деятельности;</w:t>
      </w:r>
    </w:p>
    <w:p w14:paraId="6CCAA814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умений использовать различные виды изданий (официальные, научные, справочные, информационные и др.);</w:t>
      </w:r>
    </w:p>
    <w:p w14:paraId="359EEFB7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развитие познавательных способностей и активности обучающегося (творческой инициативы, самостоятельности, ответственности и организованности);</w:t>
      </w:r>
    </w:p>
    <w:p w14:paraId="2D5F216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формирование самостоятельности мышления, способностей к саморазвитию, самосовершенствованию, самореализации;</w:t>
      </w:r>
    </w:p>
    <w:p w14:paraId="3591A27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развитие исследовательского и творческого мышления.</w:t>
      </w:r>
    </w:p>
    <w:p w14:paraId="2F13A473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Самостоятельная работа является обязательной для каждого обучающегося, и ее объем по каждой дисциплине определяется учебным планом. Методика ее организации зависит от структуры, характера и особенностей изучаемой предмета, индивидуальных качеств и условий учебной деятельности.</w:t>
      </w:r>
    </w:p>
    <w:p w14:paraId="1F98A01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Для эффективной организации самостоятельной работы обучающийся должен:</w:t>
      </w:r>
    </w:p>
    <w:p w14:paraId="3D42D47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  <w:t>знать:</w:t>
      </w:r>
    </w:p>
    <w:p w14:paraId="47DED7D0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– систему форм и методов обучения в колледже;</w:t>
      </w:r>
    </w:p>
    <w:p w14:paraId="4B0A31E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основы научной организации труда;</w:t>
      </w:r>
    </w:p>
    <w:p w14:paraId="612A82D3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методики самостоятельной работы;</w:t>
      </w:r>
    </w:p>
    <w:p w14:paraId="36E9D329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– критерии оценки качества выполняемой самостоятельной работы;</w:t>
      </w:r>
    </w:p>
    <w:p w14:paraId="4356A50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i/>
          <w:kern w:val="0"/>
          <w:sz w:val="28"/>
          <w:szCs w:val="28"/>
          <w:lang w:eastAsia="ru-RU"/>
        </w:rPr>
        <w:t>уметь:</w:t>
      </w:r>
    </w:p>
    <w:p w14:paraId="6E071021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проводить поиск в различных поисковых системах;</w:t>
      </w:r>
    </w:p>
    <w:p w14:paraId="2002C078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использовать различные виды изданий;</w:t>
      </w:r>
    </w:p>
    <w:p w14:paraId="249E8673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sym w:font="Symbol" w:char="F02D"/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применять методики самостоятельной работы с учетом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особенностей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изучаемой предмета; </w:t>
      </w:r>
      <w:r w:rsidRPr="00E94DE6">
        <w:rPr>
          <w:rFonts w:ascii="Times New Roman" w:hAnsi="Times New Roman"/>
          <w:kern w:val="0"/>
          <w:sz w:val="28"/>
          <w:szCs w:val="28"/>
        </w:rPr>
        <w:t>иметь следующие навыки и опыт деятельности;</w:t>
      </w:r>
    </w:p>
    <w:p w14:paraId="7098AEDC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– планирование самостоятельной работы;</w:t>
      </w:r>
    </w:p>
    <w:p w14:paraId="2C7919E5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– соотнесение планируемых целей и полученных результатов в ходе самостоятельной работы;</w:t>
      </w:r>
    </w:p>
    <w:p w14:paraId="3CE3364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– проектирование и моделирование разных видов и компонентов профессиональной деятельности.</w:t>
      </w:r>
    </w:p>
    <w:p w14:paraId="73A69563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 xml:space="preserve">Методика самостоятельной работы предварительно разъясняется преподавателем и в последующем может уточняться с учетом </w:t>
      </w:r>
      <w:proofErr w:type="gramStart"/>
      <w:r w:rsidRPr="00E94DE6">
        <w:rPr>
          <w:rFonts w:ascii="Times New Roman" w:hAnsi="Times New Roman"/>
          <w:kern w:val="0"/>
          <w:sz w:val="28"/>
          <w:szCs w:val="28"/>
        </w:rPr>
        <w:t>индивидуальных особенностей</w:t>
      </w:r>
      <w:proofErr w:type="gramEnd"/>
      <w:r w:rsidRPr="00E94DE6">
        <w:rPr>
          <w:rFonts w:ascii="Times New Roman" w:hAnsi="Times New Roman"/>
          <w:kern w:val="0"/>
          <w:sz w:val="28"/>
          <w:szCs w:val="28"/>
        </w:rPr>
        <w:t xml:space="preserve"> обучающихся.</w:t>
      </w:r>
    </w:p>
    <w:p w14:paraId="58BDF55E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Время и место самостоятельной работы выбираются обучающимися по</w:t>
      </w:r>
      <w:r w:rsidRPr="00E94DE6">
        <w:rPr>
          <w:rFonts w:ascii="Times New Roman" w:hAnsi="Times New Roman"/>
          <w:kern w:val="0"/>
          <w:sz w:val="28"/>
          <w:szCs w:val="28"/>
        </w:rPr>
        <w:br/>
        <w:t>своему усмотрению, но с учетом рекомендаций преподавателя.</w:t>
      </w:r>
    </w:p>
    <w:p w14:paraId="0A7B017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kern w:val="0"/>
          <w:sz w:val="28"/>
          <w:szCs w:val="28"/>
        </w:rPr>
      </w:pPr>
      <w:r w:rsidRPr="00E94DE6">
        <w:rPr>
          <w:rFonts w:ascii="Times New Roman" w:hAnsi="Times New Roman"/>
          <w:kern w:val="0"/>
          <w:sz w:val="28"/>
          <w:szCs w:val="28"/>
        </w:rPr>
        <w:t>Самостоятельную работу над дисциплиной следует начинать с изучения</w:t>
      </w:r>
      <w:r w:rsidRPr="00E94DE6">
        <w:rPr>
          <w:rFonts w:ascii="Times New Roman" w:hAnsi="Times New Roman"/>
          <w:kern w:val="0"/>
          <w:sz w:val="28"/>
          <w:szCs w:val="28"/>
        </w:rPr>
        <w:br/>
        <w:t>рабочей программы предмета, которая содержит основные требования к знаниям, умениям и навыкам обучаемых. Обязательно следует помнить рекомендации преподавателя, данные в ходе установочного занятия, а затем – приступать к изучению отдельных разделов и тем в порядке, предусмотренном рабочей программой предмета.</w:t>
      </w:r>
    </w:p>
    <w:p w14:paraId="2BF44F22" w14:textId="77777777" w:rsidR="00B52000" w:rsidRPr="00E94DE6" w:rsidRDefault="00B52000" w:rsidP="00B52000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  <w:r w:rsidRPr="00E94DE6">
        <w:rPr>
          <w:rFonts w:ascii="Times New Roman" w:hAnsi="Times New Roman"/>
          <w:kern w:val="0"/>
          <w:sz w:val="28"/>
          <w:szCs w:val="28"/>
        </w:rPr>
        <w:br/>
      </w:r>
      <w:bookmarkStart w:id="10" w:name="_Hlk177414683"/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Методические указания по выполнению самостоятельной работы</w:t>
      </w:r>
    </w:p>
    <w:p w14:paraId="568C8C77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Самостоятельная работа № 1.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Тема «Теоретико-категориальные основы народной художественной культуры»</w:t>
      </w:r>
    </w:p>
    <w:p w14:paraId="68F5852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Освоение теоретических категорий народной художественной культуры.</w:t>
      </w:r>
    </w:p>
    <w:p w14:paraId="2E01ED6E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1AFE5AA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Определить место фольклора в структуре НХК.</w:t>
      </w:r>
    </w:p>
    <w:p w14:paraId="2AE842E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Раскрыть специфику и жанрово-видовую характеристику фольклора.</w:t>
      </w:r>
    </w:p>
    <w:p w14:paraId="2B5CA03E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Подготовиться к дискуссии «Фольклор в системе НХК».</w:t>
      </w:r>
    </w:p>
    <w:p w14:paraId="1B7C4710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09BEF0CE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Самостоятельная работа № 2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. Тема «Социокультурные исторические основы народной художественной культуры»</w:t>
      </w:r>
    </w:p>
    <w:p w14:paraId="7D28C6F4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изучить исторические аспекты формирования и развития народной художественной культуры.</w:t>
      </w:r>
    </w:p>
    <w:p w14:paraId="206580B8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7107D2E8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1. Охарактеризовать зимние, весенние, летние, осенние традиционные </w:t>
      </w:r>
    </w:p>
    <w:p w14:paraId="5432F3BC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праздники.</w:t>
      </w:r>
    </w:p>
    <w:p w14:paraId="41BD4B0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Раскрыть место традиционных календарных праздников в структуре НХК.</w:t>
      </w:r>
    </w:p>
    <w:p w14:paraId="15F48D03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3. Подготовиться к дискуссии «Традиционные праздники и обряды».</w:t>
      </w:r>
    </w:p>
    <w:p w14:paraId="61D25F6A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Раскрыть многообразие игровых форм НХК.</w:t>
      </w:r>
    </w:p>
    <w:p w14:paraId="5EA34F9B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5. Подготовиться к дискуссии «Игровые формы НХК».</w:t>
      </w:r>
    </w:p>
    <w:p w14:paraId="3A31CEF1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14:paraId="23DCC107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Самостоятельная работа № 3.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Тема «Художественно-эстетические основы народной художественной культуры»</w:t>
      </w:r>
    </w:p>
    <w:p w14:paraId="66E5FC5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Цель работы: освоить представление об особенностях художественно-эстетических основ народной художественной культуры.</w:t>
      </w:r>
    </w:p>
    <w:p w14:paraId="200E646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Задание и методика выполнения:</w:t>
      </w:r>
    </w:p>
    <w:p w14:paraId="632FAD18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Охарактеризовать специфику устного народного творчества.</w:t>
      </w:r>
    </w:p>
    <w:p w14:paraId="37106974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2. Подготовиться к дискуссии «Устное народное творчество».</w:t>
      </w:r>
    </w:p>
    <w:p w14:paraId="0BAA6B0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3. Раскрыть региональные особенности песенного народного творчества.</w:t>
      </w:r>
    </w:p>
    <w:p w14:paraId="23D87D87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Охарактеризовать видовую классификацию музыкального творчества.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>5. Подготовится к дискуссии «Народное музыкальное творчество».</w:t>
      </w:r>
    </w:p>
    <w:p w14:paraId="43546E4C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6. Охарактеризовать театральное народное творчество от истоков до современного состояния.</w:t>
      </w:r>
    </w:p>
    <w:p w14:paraId="191833AD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7. Подготовиться к дискуссии «Традиционное театральное творчество России»».</w:t>
      </w:r>
    </w:p>
    <w:p w14:paraId="5083340F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8. Раскрыть видовую классификацию народного танца в России.</w:t>
      </w:r>
    </w:p>
    <w:p w14:paraId="547116D6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9. Охарактеризовать специфику композиции языка народного творчества.</w:t>
      </w:r>
    </w:p>
    <w:p w14:paraId="11860575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10. Подготовиться к дискуссии «Народное танцевальное творчество».</w:t>
      </w:r>
    </w:p>
    <w:p w14:paraId="5D8C1AB1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11. Выяснить место ДПТ и изобразительного искусства в структуре НХК.</w:t>
      </w:r>
    </w:p>
    <w:p w14:paraId="62E8D330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12. Охарактеризовать многообразие подходов к классификации ДПТ.</w:t>
      </w:r>
    </w:p>
    <w:p w14:paraId="18FABEF1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13. Подготовиться к дискуссии «Народное изобразительное и декоративно-прикладное творчество».</w:t>
      </w:r>
    </w:p>
    <w:p w14:paraId="667BE99B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BDD925" w14:textId="77777777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b/>
          <w:bCs/>
          <w:i/>
          <w:kern w:val="0"/>
          <w:sz w:val="28"/>
          <w:szCs w:val="28"/>
          <w:lang w:eastAsia="ru-RU"/>
        </w:rPr>
        <w:t>Перечень учебной литературы, необходимой для самостоятельной работы</w:t>
      </w:r>
    </w:p>
    <w:p w14:paraId="20402142" w14:textId="72A2658B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1. Жукова, Е. Д. Организация самостоятельной работы обучающихся: учеб. пособие / Е. Д. Жукова. – Уфа, 2007. – 164 с.</w:t>
      </w:r>
    </w:p>
    <w:p w14:paraId="57489906" w14:textId="3633C1AC" w:rsidR="00B52000" w:rsidRPr="00E94DE6" w:rsidRDefault="00B52000" w:rsidP="00B5200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2. Казакова, Г. М. Основы региональной культуры: учеб. пособие / Г. М. Казакова; </w:t>
      </w:r>
      <w:proofErr w:type="spell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Челяб</w:t>
      </w:r>
      <w:proofErr w:type="spellEnd"/>
      <w:r w:rsidRPr="00E94DE6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. гос. акад. культуры и искусств. – Челябинск, 2008. – 232 с. </w:t>
      </w:r>
    </w:p>
    <w:p w14:paraId="732038E6" w14:textId="77777777" w:rsidR="007D2B63" w:rsidRDefault="007D2B63">
      <w:pPr>
        <w:rPr>
          <w:rFonts w:ascii="Times New Roman" w:eastAsia="SimSun" w:hAnsi="Times New Roman" w:cs="Mangal"/>
          <w:b/>
          <w:bCs/>
          <w:caps/>
          <w:kern w:val="1"/>
          <w:sz w:val="28"/>
          <w:szCs w:val="28"/>
          <w:lang w:eastAsia="zh-CN" w:bidi="hi-IN"/>
        </w:rPr>
      </w:pPr>
      <w:bookmarkStart w:id="11" w:name="_Toc236819369"/>
      <w:bookmarkEnd w:id="9"/>
      <w:bookmarkEnd w:id="10"/>
      <w:r>
        <w:rPr>
          <w:b/>
          <w:caps/>
        </w:rPr>
        <w:br w:type="page"/>
      </w:r>
    </w:p>
    <w:p w14:paraId="565D08CB" w14:textId="66B97090" w:rsidR="00D7573E" w:rsidRPr="00E94DE6" w:rsidRDefault="00D7573E" w:rsidP="00D7573E">
      <w:pPr>
        <w:pStyle w:val="1"/>
        <w:rPr>
          <w:b/>
          <w:caps/>
        </w:rPr>
      </w:pPr>
      <w:bookmarkStart w:id="12" w:name="_Toc237274113"/>
      <w:r w:rsidRPr="00E94DE6">
        <w:rPr>
          <w:b/>
          <w:caps/>
        </w:rPr>
        <w:lastRenderedPageBreak/>
        <w:t>4 Контроль и оценка результатов освоения</w:t>
      </w:r>
      <w:bookmarkEnd w:id="11"/>
      <w:bookmarkEnd w:id="12"/>
    </w:p>
    <w:p w14:paraId="430BF0FF" w14:textId="77777777" w:rsidR="00D7573E" w:rsidRPr="00E94DE6" w:rsidRDefault="00D7573E" w:rsidP="00D757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05CA708A" w14:textId="3206E8B7" w:rsidR="00D7573E" w:rsidRPr="00E94DE6" w:rsidRDefault="00B52000" w:rsidP="00D7573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 xml:space="preserve">4.1 </w:t>
      </w:r>
      <w:r w:rsidR="00D7573E" w:rsidRPr="00E94DE6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>Спецификация практических занятий по учебному предмету</w:t>
      </w:r>
    </w:p>
    <w:p w14:paraId="424C05EC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  <w:t>«Народная художественная культура»</w:t>
      </w:r>
    </w:p>
    <w:p w14:paraId="798BF384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p w14:paraId="090A056B" w14:textId="77777777" w:rsidR="00D7573E" w:rsidRPr="00E94DE6" w:rsidRDefault="00D7573E" w:rsidP="00B52000">
      <w:pPr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Практическое занятие в форме семинара является вариантом контроля качества освоения учащимися вышеназванной предмета.  Назначение семинара: углубить систематизировать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607E9417" w14:textId="2C6F32B6" w:rsidR="00D7573E" w:rsidRPr="00E94DE6" w:rsidRDefault="00D7573E" w:rsidP="00B520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В данной программе используется вариант учебного планового семинара, на котором обсуждаются </w:t>
      </w:r>
      <w:proofErr w:type="gramStart"/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вопросы  по</w:t>
      </w:r>
      <w:proofErr w:type="gramEnd"/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наиболее сложным и важным темам изучаемой </w:t>
      </w:r>
      <w:r w:rsidR="00B52000"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предмета в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учебной программе предусмотрено 6 семинарских занятий в объёме 12 академических часов, распределённых на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V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, 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val="en-US" w:eastAsia="zh-CN"/>
        </w:rPr>
        <w:t>VI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семестры. </w:t>
      </w:r>
    </w:p>
    <w:p w14:paraId="7304155D" w14:textId="14AC2DA0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Формой итогового контроля качества изучения вышеназванной предмета является контрольная работа в 5 семестре, дифференцированный зачет - в 6 семестре.</w:t>
      </w:r>
    </w:p>
    <w:p w14:paraId="7EB476E9" w14:textId="77777777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Контрольные работы проводятся по вопросам, которые разрабатываются преподавателем и рассматриваются на предметной (цикловой) комиссии. Вопросы 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6C42B8A9" w14:textId="77777777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        - исторические предпосылки и главные черты определённого типа культуры;</w:t>
      </w:r>
    </w:p>
    <w:p w14:paraId="56B31A83" w14:textId="75735E5E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- особенности развития народной художественной культуры; </w:t>
      </w:r>
    </w:p>
    <w:p w14:paraId="300CFBD1" w14:textId="0E02CAD8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наиболее известные памятники конкретной эпохи.</w:t>
      </w:r>
    </w:p>
    <w:p w14:paraId="7D254DCC" w14:textId="77777777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b/>
          <w:i/>
          <w:kern w:val="0"/>
          <w:sz w:val="28"/>
          <w:szCs w:val="28"/>
          <w:lang w:eastAsia="zh-CN"/>
        </w:rPr>
        <w:t xml:space="preserve"> Критериями</w:t>
      </w: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 xml:space="preserve"> оценки ответа обучающегося являются:</w:t>
      </w:r>
    </w:p>
    <w:p w14:paraId="1B269940" w14:textId="09E1E35F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полнота и конкретность ответа;</w:t>
      </w:r>
    </w:p>
    <w:p w14:paraId="32D1F5C1" w14:textId="42D16BD1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последовательность и логика изложения;</w:t>
      </w:r>
    </w:p>
    <w:p w14:paraId="3BCDCE39" w14:textId="76338171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иллюстрация ответов историческими примерами;</w:t>
      </w:r>
    </w:p>
    <w:p w14:paraId="616D23C4" w14:textId="5A0DB8F0" w:rsidR="00D7573E" w:rsidRPr="00E94DE6" w:rsidRDefault="00D7573E" w:rsidP="00B520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- культура речи.</w:t>
      </w:r>
    </w:p>
    <w:p w14:paraId="6FA72208" w14:textId="77777777" w:rsidR="00D7573E" w:rsidRPr="00E94DE6" w:rsidRDefault="00D7573E" w:rsidP="00B5200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79D182B1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zh-CN"/>
        </w:rPr>
      </w:pPr>
    </w:p>
    <w:tbl>
      <w:tblPr>
        <w:tblW w:w="980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3842"/>
        <w:gridCol w:w="1130"/>
        <w:gridCol w:w="1159"/>
        <w:gridCol w:w="1276"/>
        <w:gridCol w:w="1578"/>
      </w:tblGrid>
      <w:tr w:rsidR="00D7573E" w:rsidRPr="00E94DE6" w14:paraId="1A309AAB" w14:textId="77777777" w:rsidTr="0013061F">
        <w:trPr>
          <w:cantSplit/>
          <w:trHeight w:val="360"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FAED1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№№</w:t>
            </w:r>
          </w:p>
          <w:p w14:paraId="24328522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A30E9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Наименование показателей</w:t>
            </w:r>
          </w:p>
          <w:p w14:paraId="0AA32008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08E07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Фамилия обучаемых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6215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Примечание</w:t>
            </w:r>
          </w:p>
        </w:tc>
      </w:tr>
      <w:tr w:rsidR="00D7573E" w:rsidRPr="00E94DE6" w14:paraId="24439B05" w14:textId="77777777" w:rsidTr="0013061F">
        <w:trPr>
          <w:cantSplit/>
          <w:trHeight w:val="200"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A6032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394259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2FE31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E5793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02579B" w14:textId="77777777" w:rsidR="00D7573E" w:rsidRPr="00E94DE6" w:rsidRDefault="00D7573E" w:rsidP="001306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877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2FB68AAE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09EE5A8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7ADD4BDF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16B4B528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2D967ED9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018D10F8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BD0AE2C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zh-CN"/>
              </w:rPr>
              <w:t>6</w:t>
            </w:r>
          </w:p>
        </w:tc>
      </w:tr>
      <w:tr w:rsidR="00D7573E" w:rsidRPr="00E94DE6" w14:paraId="5947FBA4" w14:textId="77777777" w:rsidTr="0013061F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8F2F923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C4C6D38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Полнота и конкретность ответа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B06FA1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5B40BA8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7300FB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9CBF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1C5C3CD8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D9B85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40819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76533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21F4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5F6A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353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44EF3212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6EC1C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CA625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EA738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D7A6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AE003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8B5D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078C30AE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0BABA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lastRenderedPageBreak/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3169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C59B2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9BF4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B064A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316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51C3B26E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43FE8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45FB3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Наличие качественных показателей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84D9D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655FA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D3EC5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FB7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30BFB365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10F62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8123F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0C717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28CC8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F9CD0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AE55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41F80B37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1EC3A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0524C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Культура речи</w:t>
            </w:r>
          </w:p>
          <w:p w14:paraId="22C216A9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C1E59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504B7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2A5CB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10E5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59426E36" w14:textId="77777777" w:rsidTr="0013061F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63D317A4" w14:textId="77777777" w:rsidR="00D7573E" w:rsidRPr="00E94DE6" w:rsidRDefault="00D7573E" w:rsidP="0013061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43EE68A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 xml:space="preserve">Использование наглядных пособий и ТСО и </w:t>
            </w:r>
            <w:proofErr w:type="gramStart"/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т.п.</w:t>
            </w:r>
            <w:proofErr w:type="gramEnd"/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6C1F0E8D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7E7E2FEE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A01AF47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DAE0D56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</w:tr>
      <w:tr w:rsidR="00D7573E" w:rsidRPr="00E94DE6" w14:paraId="29733EFC" w14:textId="77777777" w:rsidTr="0013061F">
        <w:tc>
          <w:tcPr>
            <w:tcW w:w="8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48B02E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3FA55D8" w14:textId="77777777" w:rsidR="00D7573E" w:rsidRPr="00E94DE6" w:rsidRDefault="00D7573E" w:rsidP="001306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5BC0CB8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A40D319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33EF416C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8FD1" w14:textId="77777777" w:rsidR="00D7573E" w:rsidRPr="00E94DE6" w:rsidRDefault="00D7573E" w:rsidP="0013061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45441F57" w14:textId="77777777" w:rsidR="00D7573E" w:rsidRPr="00E94DE6" w:rsidRDefault="00D7573E" w:rsidP="00D7573E">
      <w:pPr>
        <w:widowControl w:val="0"/>
        <w:shd w:val="clear" w:color="auto" w:fill="FFFFFF"/>
        <w:suppressAutoHyphens/>
        <w:spacing w:after="0" w:line="240" w:lineRule="auto"/>
        <w:ind w:right="432"/>
        <w:jc w:val="both"/>
        <w:rPr>
          <w:rFonts w:ascii="Times New Roman" w:eastAsia="SimSun" w:hAnsi="Times New Roman"/>
          <w:color w:val="000000"/>
          <w:kern w:val="1"/>
          <w:sz w:val="24"/>
          <w:szCs w:val="24"/>
          <w:lang w:eastAsia="zh-CN" w:bidi="hi-IN"/>
        </w:rPr>
      </w:pPr>
    </w:p>
    <w:p w14:paraId="6173259E" w14:textId="58FFDC9E" w:rsidR="00D7573E" w:rsidRPr="00E94DE6" w:rsidRDefault="00B52000" w:rsidP="00D7573E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  <w:bookmarkStart w:id="13" w:name="_Hlk177414608"/>
      <w:r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4</w:t>
      </w:r>
      <w:r w:rsidR="00D7573E" w:rsidRPr="00E94DE6"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  <w:t>.2 Спецификация теста по учебному предмету «Народная художественная культура»</w:t>
      </w:r>
    </w:p>
    <w:p w14:paraId="19771683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zh-CN"/>
        </w:rPr>
      </w:pPr>
    </w:p>
    <w:p w14:paraId="08A75997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Тест является вариантом контроля качества изучения вышеназванной предмета.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Обучающемуся необходимо выбрать и подчеркнуть правильные ответы.  Каждый правильный ответ соответствует 1 баллу.</w:t>
      </w:r>
    </w:p>
    <w:p w14:paraId="17249999" w14:textId="77777777" w:rsidR="00D7573E" w:rsidRPr="00E94DE6" w:rsidRDefault="00D7573E" w:rsidP="00D7573E">
      <w:pPr>
        <w:suppressAutoHyphens/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D7573E" w:rsidRPr="00E94DE6" w14:paraId="46A427C1" w14:textId="77777777" w:rsidTr="0013061F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254EB5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496493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 xml:space="preserve">               Оценка</w:t>
            </w:r>
          </w:p>
        </w:tc>
      </w:tr>
      <w:tr w:rsidR="00D7573E" w:rsidRPr="00E94DE6" w14:paraId="796C514F" w14:textId="77777777" w:rsidTr="0013061F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2295F47A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DD0AC3B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 +</w:t>
            </w:r>
          </w:p>
        </w:tc>
      </w:tr>
      <w:tr w:rsidR="00D7573E" w:rsidRPr="00E94DE6" w14:paraId="03C05F5F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4B7849E5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0B7BC51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</w:t>
            </w:r>
          </w:p>
        </w:tc>
      </w:tr>
      <w:tr w:rsidR="00D7573E" w:rsidRPr="00E94DE6" w14:paraId="022835C0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617813A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EC54D02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5-</w:t>
            </w:r>
          </w:p>
        </w:tc>
      </w:tr>
      <w:tr w:rsidR="00D7573E" w:rsidRPr="00E94DE6" w14:paraId="5A5EF474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BA2A911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A3CD25D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4+</w:t>
            </w:r>
          </w:p>
        </w:tc>
      </w:tr>
      <w:tr w:rsidR="00D7573E" w:rsidRPr="00E94DE6" w14:paraId="323B4960" w14:textId="77777777" w:rsidTr="0013061F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7D4E89A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DEC02FD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</w:t>
            </w:r>
          </w:p>
        </w:tc>
      </w:tr>
      <w:tr w:rsidR="00D7573E" w:rsidRPr="00E94DE6" w14:paraId="6F75B29D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277ABAD3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A5DE70D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4-</w:t>
            </w:r>
          </w:p>
        </w:tc>
      </w:tr>
      <w:tr w:rsidR="00D7573E" w:rsidRPr="00E94DE6" w14:paraId="2CE5A408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11522986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80FB028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3+</w:t>
            </w:r>
          </w:p>
        </w:tc>
      </w:tr>
      <w:tr w:rsidR="00D7573E" w:rsidRPr="00E94DE6" w14:paraId="15ED6B1E" w14:textId="77777777" w:rsidTr="0013061F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0D294E9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9A7657E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</w:t>
            </w:r>
          </w:p>
        </w:tc>
      </w:tr>
      <w:tr w:rsidR="00D7573E" w:rsidRPr="00E94DE6" w14:paraId="7F543CDD" w14:textId="77777777" w:rsidTr="0013061F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03322CB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4CAB37A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3-</w:t>
            </w:r>
          </w:p>
        </w:tc>
      </w:tr>
      <w:tr w:rsidR="00D7573E" w:rsidRPr="00E94DE6" w14:paraId="4F2E5699" w14:textId="77777777" w:rsidTr="0013061F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AFD98D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39EC63" w14:textId="77777777" w:rsidR="00D7573E" w:rsidRPr="00E94DE6" w:rsidRDefault="00D7573E" w:rsidP="0013061F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</w:pPr>
            <w:r w:rsidRPr="00E94DE6">
              <w:rPr>
                <w:rFonts w:ascii="Times New Roman" w:eastAsia="Times New Roman" w:hAnsi="Times New Roman"/>
                <w:bCs/>
                <w:kern w:val="0"/>
                <w:sz w:val="24"/>
                <w:szCs w:val="24"/>
                <w:lang w:eastAsia="zh-CN"/>
              </w:rPr>
              <w:t>2</w:t>
            </w:r>
          </w:p>
        </w:tc>
      </w:tr>
    </w:tbl>
    <w:p w14:paraId="3FBD141B" w14:textId="77777777" w:rsidR="00D7573E" w:rsidRPr="00E94DE6" w:rsidRDefault="00D7573E" w:rsidP="00D7573E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53B9388F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03BB9D3F" w14:textId="77777777" w:rsidR="00D7573E" w:rsidRPr="00E94DE6" w:rsidRDefault="00D7573E" w:rsidP="00D7573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</w:rPr>
      </w:pPr>
      <w:r w:rsidRPr="00E94DE6">
        <w:rPr>
          <w:rFonts w:ascii="Times New Roman" w:eastAsia="Times New Roman" w:hAnsi="Times New Roman"/>
          <w:kern w:val="0"/>
          <w:sz w:val="28"/>
          <w:szCs w:val="28"/>
          <w:lang w:eastAsia="zh-CN"/>
        </w:rPr>
        <w:lastRenderedPageBreak/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4F8C1E73" w14:textId="77777777" w:rsidR="00D7573E" w:rsidRPr="00E94DE6" w:rsidRDefault="00D7573E" w:rsidP="00D7573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</w:pPr>
    </w:p>
    <w:p w14:paraId="0460041E" w14:textId="77777777" w:rsidR="00D7573E" w:rsidRPr="00E94DE6" w:rsidRDefault="00D7573E" w:rsidP="00D7573E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bookmarkStart w:id="14" w:name="_Hlk177414782"/>
      <w:bookmarkEnd w:id="13"/>
    </w:p>
    <w:bookmarkEnd w:id="14"/>
    <w:p w14:paraId="17A88C15" w14:textId="324F9188" w:rsidR="00D7573E" w:rsidRPr="00E94DE6" w:rsidRDefault="00D7573E">
      <w:pPr>
        <w:rPr>
          <w:rFonts w:ascii="Times New Roman" w:hAnsi="Times New Roman"/>
          <w:bCs/>
          <w:caps/>
          <w:kern w:val="0"/>
          <w:sz w:val="28"/>
          <w:szCs w:val="28"/>
        </w:rPr>
      </w:pPr>
      <w:r w:rsidRPr="00E94DE6">
        <w:rPr>
          <w:rFonts w:ascii="Times New Roman" w:hAnsi="Times New Roman"/>
          <w:bCs/>
          <w:caps/>
          <w:kern w:val="0"/>
          <w:sz w:val="28"/>
          <w:szCs w:val="28"/>
        </w:rPr>
        <w:br w:type="page"/>
      </w:r>
    </w:p>
    <w:p w14:paraId="318EDAD6" w14:textId="77777777" w:rsidR="003871A2" w:rsidRPr="00E94DE6" w:rsidRDefault="003871A2" w:rsidP="003871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Cs/>
          <w:caps/>
          <w:kern w:val="0"/>
          <w:sz w:val="28"/>
          <w:szCs w:val="28"/>
        </w:rPr>
        <w:sectPr w:rsidR="003871A2" w:rsidRPr="00E94DE6" w:rsidSect="00A2414F">
          <w:pgSz w:w="11906" w:h="16838"/>
          <w:pgMar w:top="1134" w:right="567" w:bottom="1134" w:left="1701" w:header="709" w:footer="113" w:gutter="0"/>
          <w:cols w:space="708"/>
          <w:titlePg/>
          <w:docGrid w:linePitch="360"/>
        </w:sectPr>
      </w:pPr>
    </w:p>
    <w:p w14:paraId="4CACAC47" w14:textId="76E0F062" w:rsidR="003871A2" w:rsidRPr="00E94DE6" w:rsidRDefault="003871A2" w:rsidP="002D05D7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15" w:name="_Toc152059962"/>
      <w:bookmarkStart w:id="16" w:name="_Toc152075580"/>
      <w:bookmarkStart w:id="17" w:name="_Toc237274114"/>
      <w:r w:rsidRPr="00E94DE6"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 учебно</w:t>
      </w:r>
      <w:r w:rsidR="001D5C0C" w:rsidRPr="00E94DE6">
        <w:rPr>
          <w:rFonts w:ascii="Times New Roman" w:hAnsi="Times New Roman"/>
          <w:b/>
          <w:caps/>
          <w:sz w:val="28"/>
          <w:szCs w:val="28"/>
        </w:rPr>
        <w:t>го</w:t>
      </w:r>
      <w:bookmarkEnd w:id="15"/>
      <w:bookmarkEnd w:id="16"/>
      <w:r w:rsidR="002D05D7" w:rsidRPr="00E94DE6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="00D37DCA" w:rsidRPr="00E94DE6">
        <w:rPr>
          <w:rFonts w:ascii="Times New Roman" w:hAnsi="Times New Roman"/>
          <w:b/>
          <w:caps/>
          <w:sz w:val="28"/>
          <w:szCs w:val="28"/>
        </w:rPr>
        <w:t>предмета</w:t>
      </w:r>
      <w:bookmarkEnd w:id="17"/>
    </w:p>
    <w:p w14:paraId="6985E807" w14:textId="77777777" w:rsidR="002B3F50" w:rsidRPr="00E94DE6" w:rsidRDefault="002B3F50" w:rsidP="00077DE6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48F934C7" w14:textId="77777777" w:rsidR="003871A2" w:rsidRPr="00E94DE6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1B6A89B1" w14:textId="77777777" w:rsidR="003871A2" w:rsidRPr="00E94DE6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61310525" w14:textId="77777777" w:rsidR="003871A2" w:rsidRPr="00E94DE6" w:rsidRDefault="003871A2" w:rsidP="003871A2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09F3EF9" w14:textId="77777777" w:rsidR="003871A2" w:rsidRPr="00E94DE6" w:rsidRDefault="003871A2" w:rsidP="003871A2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комиссии</w:t>
      </w:r>
      <w:r w:rsidRPr="00E94DE6">
        <w:rPr>
          <w:rFonts w:ascii="Times New Roman" w:hAnsi="Times New Roman"/>
          <w:sz w:val="28"/>
          <w:szCs w:val="28"/>
        </w:rPr>
        <w:tab/>
        <w:t>_</w:t>
      </w:r>
    </w:p>
    <w:p w14:paraId="683FAAD3" w14:textId="77777777" w:rsidR="003871A2" w:rsidRPr="00E94DE6" w:rsidRDefault="003871A2" w:rsidP="003871A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4DE6">
        <w:rPr>
          <w:rFonts w:ascii="Times New Roman" w:hAnsi="Times New Roman"/>
          <w:sz w:val="28"/>
          <w:szCs w:val="28"/>
        </w:rPr>
        <w:t>от</w:t>
      </w:r>
      <w:r w:rsidRPr="00E94DE6">
        <w:rPr>
          <w:rFonts w:ascii="Times New Roman" w:hAnsi="Times New Roman"/>
          <w:sz w:val="28"/>
          <w:szCs w:val="28"/>
        </w:rPr>
        <w:tab/>
        <w:t>20</w:t>
      </w:r>
      <w:r w:rsidRPr="00E94DE6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E94DE6">
        <w:rPr>
          <w:rFonts w:ascii="Times New Roman" w:hAnsi="Times New Roman"/>
          <w:sz w:val="28"/>
          <w:szCs w:val="28"/>
        </w:rPr>
        <w:t xml:space="preserve"> протокол №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54D67295" w14:textId="77777777" w:rsidR="00352676" w:rsidRPr="00E94DE6" w:rsidRDefault="00352676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6D894EB8" w14:textId="1A735026" w:rsidR="003871A2" w:rsidRPr="00E94DE6" w:rsidRDefault="003871A2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Председатель ПЦК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479DE287" w14:textId="77777777" w:rsidR="003871A2" w:rsidRPr="00E94DE6" w:rsidRDefault="003871A2" w:rsidP="003871A2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26B7BBBA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71A99BE5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12CE8B6B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8C738A7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DD51BA9" w14:textId="77777777" w:rsidR="00B52000" w:rsidRPr="00E94DE6" w:rsidRDefault="00B52000" w:rsidP="00B52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комиссии</w:t>
      </w:r>
      <w:r w:rsidRPr="00E94DE6">
        <w:rPr>
          <w:rFonts w:ascii="Times New Roman" w:hAnsi="Times New Roman"/>
          <w:sz w:val="28"/>
          <w:szCs w:val="28"/>
        </w:rPr>
        <w:tab/>
        <w:t>_</w:t>
      </w:r>
    </w:p>
    <w:p w14:paraId="6392F6B0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4DE6">
        <w:rPr>
          <w:rFonts w:ascii="Times New Roman" w:hAnsi="Times New Roman"/>
          <w:sz w:val="28"/>
          <w:szCs w:val="28"/>
        </w:rPr>
        <w:t>от</w:t>
      </w:r>
      <w:r w:rsidRPr="00E94DE6">
        <w:rPr>
          <w:rFonts w:ascii="Times New Roman" w:hAnsi="Times New Roman"/>
          <w:sz w:val="28"/>
          <w:szCs w:val="28"/>
        </w:rPr>
        <w:tab/>
        <w:t>20</w:t>
      </w:r>
      <w:r w:rsidRPr="00E94DE6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E94DE6">
        <w:rPr>
          <w:rFonts w:ascii="Times New Roman" w:hAnsi="Times New Roman"/>
          <w:sz w:val="28"/>
          <w:szCs w:val="28"/>
        </w:rPr>
        <w:t xml:space="preserve"> протокол №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180EA50B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04DE4814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Председатель ПЦК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5E7FD9C4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194ADEAE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84D6604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C4F991E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4B202CC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0C21F8FF" w14:textId="77777777" w:rsidR="00B52000" w:rsidRPr="00E94DE6" w:rsidRDefault="00B52000" w:rsidP="00B52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комиссии</w:t>
      </w:r>
      <w:r w:rsidRPr="00E94DE6">
        <w:rPr>
          <w:rFonts w:ascii="Times New Roman" w:hAnsi="Times New Roman"/>
          <w:sz w:val="28"/>
          <w:szCs w:val="28"/>
        </w:rPr>
        <w:tab/>
        <w:t>_</w:t>
      </w:r>
    </w:p>
    <w:p w14:paraId="0E59FA8C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4DE6">
        <w:rPr>
          <w:rFonts w:ascii="Times New Roman" w:hAnsi="Times New Roman"/>
          <w:sz w:val="28"/>
          <w:szCs w:val="28"/>
        </w:rPr>
        <w:t>от</w:t>
      </w:r>
      <w:r w:rsidRPr="00E94DE6">
        <w:rPr>
          <w:rFonts w:ascii="Times New Roman" w:hAnsi="Times New Roman"/>
          <w:sz w:val="28"/>
          <w:szCs w:val="28"/>
        </w:rPr>
        <w:tab/>
        <w:t>20</w:t>
      </w:r>
      <w:r w:rsidRPr="00E94DE6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E94DE6">
        <w:rPr>
          <w:rFonts w:ascii="Times New Roman" w:hAnsi="Times New Roman"/>
          <w:sz w:val="28"/>
          <w:szCs w:val="28"/>
        </w:rPr>
        <w:t xml:space="preserve"> протокол №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2CED9145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30EAD7B0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Председатель ПЦК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3C6149B0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5A35FD8D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14:ligatures w14:val="standardContextual"/>
        </w:rPr>
      </w:pPr>
    </w:p>
    <w:p w14:paraId="644CF37F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772630D7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0F2CA2EB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3E72B9C2" w14:textId="77777777" w:rsidR="00B52000" w:rsidRPr="00E94DE6" w:rsidRDefault="00B52000" w:rsidP="00B52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комиссии</w:t>
      </w:r>
      <w:r w:rsidRPr="00E94DE6">
        <w:rPr>
          <w:rFonts w:ascii="Times New Roman" w:hAnsi="Times New Roman"/>
          <w:sz w:val="28"/>
          <w:szCs w:val="28"/>
        </w:rPr>
        <w:tab/>
        <w:t>_</w:t>
      </w:r>
    </w:p>
    <w:p w14:paraId="524D1DA5" w14:textId="77777777" w:rsidR="00B52000" w:rsidRPr="00E94DE6" w:rsidRDefault="00B52000" w:rsidP="00B52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4DE6">
        <w:rPr>
          <w:rFonts w:ascii="Times New Roman" w:hAnsi="Times New Roman"/>
          <w:sz w:val="28"/>
          <w:szCs w:val="28"/>
        </w:rPr>
        <w:t>от</w:t>
      </w:r>
      <w:r w:rsidRPr="00E94DE6">
        <w:rPr>
          <w:rFonts w:ascii="Times New Roman" w:hAnsi="Times New Roman"/>
          <w:sz w:val="28"/>
          <w:szCs w:val="28"/>
        </w:rPr>
        <w:tab/>
        <w:t>20</w:t>
      </w:r>
      <w:r w:rsidRPr="00E94DE6">
        <w:rPr>
          <w:rFonts w:ascii="Times New Roman" w:hAnsi="Times New Roman"/>
          <w:sz w:val="28"/>
          <w:szCs w:val="28"/>
        </w:rPr>
        <w:tab/>
        <w:t>г.,</w:t>
      </w:r>
      <w:proofErr w:type="gramEnd"/>
      <w:r w:rsidRPr="00E94DE6">
        <w:rPr>
          <w:rFonts w:ascii="Times New Roman" w:hAnsi="Times New Roman"/>
          <w:sz w:val="28"/>
          <w:szCs w:val="28"/>
        </w:rPr>
        <w:t xml:space="preserve"> протокол №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7377186F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3AF13DD4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 w:rsidRPr="00E94DE6">
        <w:rPr>
          <w:rFonts w:ascii="Times New Roman" w:hAnsi="Times New Roman"/>
          <w:sz w:val="28"/>
          <w:szCs w:val="28"/>
        </w:rPr>
        <w:t>Председатель ПЦК</w:t>
      </w:r>
      <w:r w:rsidRPr="00E94DE6">
        <w:rPr>
          <w:rFonts w:ascii="Times New Roman" w:hAnsi="Times New Roman"/>
          <w:sz w:val="28"/>
          <w:szCs w:val="28"/>
        </w:rPr>
        <w:tab/>
      </w:r>
    </w:p>
    <w:p w14:paraId="53DDD03F" w14:textId="77777777" w:rsidR="00B52000" w:rsidRPr="00E94DE6" w:rsidRDefault="00B52000" w:rsidP="00B52000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</w:p>
    <w:p w14:paraId="7F8ADFBE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B67A95" w14:textId="77777777" w:rsidR="00B52000" w:rsidRPr="00E94DE6" w:rsidRDefault="00B52000" w:rsidP="00B52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082E49" w14:textId="77777777" w:rsidR="003871A2" w:rsidRPr="00E94DE6" w:rsidRDefault="003871A2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0415E2" w14:textId="77777777" w:rsidR="006C1528" w:rsidRPr="00E94DE6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4D6197" w14:textId="77777777" w:rsidR="006C1528" w:rsidRPr="00E94DE6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F56B51" w14:textId="77777777" w:rsidR="006C1528" w:rsidRPr="00E94DE6" w:rsidRDefault="006C1528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D64760" w14:textId="77777777" w:rsidR="00D13E25" w:rsidRPr="00E94DE6" w:rsidRDefault="00D13E25" w:rsidP="003871A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0163C5" w14:textId="77777777" w:rsidR="003871A2" w:rsidRPr="00E94DE6" w:rsidRDefault="003871A2" w:rsidP="003871A2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8" w:name="_Toc151469664"/>
      <w:bookmarkStart w:id="19" w:name="_Toc152059963"/>
      <w:bookmarkStart w:id="20" w:name="_Toc152075581"/>
      <w:bookmarkStart w:id="21" w:name="_Toc237274115"/>
      <w:r w:rsidRPr="00E94DE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8"/>
      <w:bookmarkEnd w:id="19"/>
      <w:bookmarkEnd w:id="20"/>
      <w:bookmarkEnd w:id="21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3871A2" w:rsidRPr="00E94DE6" w14:paraId="0565986F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D46E6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5A039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08D29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451A9" w14:textId="77777777" w:rsidR="003871A2" w:rsidRPr="00E94DE6" w:rsidRDefault="003871A2" w:rsidP="00AD09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8C39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Подпись</w:t>
            </w:r>
          </w:p>
          <w:p w14:paraId="433939A7" w14:textId="77777777" w:rsidR="003871A2" w:rsidRPr="00E94DE6" w:rsidRDefault="003871A2" w:rsidP="00AD09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94DE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3871A2" w:rsidRPr="00E94DE6" w14:paraId="6075EE99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404E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63C19E" w14:textId="77777777" w:rsidR="008879A2" w:rsidRPr="00E94DE6" w:rsidRDefault="008879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2B7B4D" w14:textId="77777777" w:rsidR="008879A2" w:rsidRPr="00E94DE6" w:rsidRDefault="008879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5E795" w14:textId="3E4FD774" w:rsidR="00843C23" w:rsidRPr="00E94DE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F1DB" w14:textId="4E6CC860" w:rsidR="00843C23" w:rsidRPr="00E94DE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83746" w14:textId="36008EA3" w:rsidR="00843C23" w:rsidRPr="00E94DE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54AA" w14:textId="1DF408C1" w:rsidR="00843C23" w:rsidRPr="00E94DE6" w:rsidRDefault="00843C23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4ECE213E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F52B4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24852E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915FB9E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2C84B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AD4A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D5B6A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F3CE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379C7336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E2795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9A153B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D15BCD1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98B3E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FCA54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1B548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70E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3CEFCDBD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CACEC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382861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15F0E93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EFEA8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C6A65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A65CD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63C1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165B8C98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49158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838B3F5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25CB9C9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308F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39DF1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EDEAC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4833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51333B4A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D624F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21484A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DF25AE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58C82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C1A4B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9522A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E176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1CDCF740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67467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5C6A30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273F4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71A2C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41594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C9186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BBCF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871A2" w:rsidRPr="00E94DE6" w14:paraId="4B269455" w14:textId="77777777" w:rsidTr="00AD090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62040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101476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5EDCB35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99002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6A22C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85F28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4DF5" w14:textId="77777777" w:rsidR="003871A2" w:rsidRPr="00E94DE6" w:rsidRDefault="003871A2" w:rsidP="00AD09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215630A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2985282A" w14:textId="77777777" w:rsidR="003871A2" w:rsidRPr="00E94DE6" w:rsidRDefault="003871A2" w:rsidP="003871A2">
      <w:pPr>
        <w:spacing w:after="0" w:line="240" w:lineRule="auto"/>
        <w:rPr>
          <w:rFonts w:ascii="Times New Roman" w:hAnsi="Times New Roman"/>
        </w:rPr>
      </w:pPr>
    </w:p>
    <w:p w14:paraId="74628934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033687B4" w14:textId="77777777" w:rsidR="003871A2" w:rsidRPr="00E94DE6" w:rsidRDefault="003871A2" w:rsidP="003871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E00C8F3" w14:textId="77777777" w:rsidR="003871A2" w:rsidRPr="00E94DE6" w:rsidRDefault="003871A2" w:rsidP="003871A2">
      <w:pPr>
        <w:rPr>
          <w:kern w:val="0"/>
        </w:rPr>
      </w:pPr>
    </w:p>
    <w:p w14:paraId="5F29F3D6" w14:textId="77777777" w:rsidR="003871A2" w:rsidRPr="00E94DE6" w:rsidRDefault="003871A2" w:rsidP="003871A2">
      <w:pPr>
        <w:rPr>
          <w:kern w:val="0"/>
        </w:rPr>
      </w:pPr>
    </w:p>
    <w:p w14:paraId="677C3640" w14:textId="77777777" w:rsidR="003871A2" w:rsidRPr="00E94DE6" w:rsidRDefault="003871A2" w:rsidP="003871A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kern w:val="0"/>
          <w:sz w:val="28"/>
          <w:szCs w:val="28"/>
        </w:rPr>
      </w:pPr>
    </w:p>
    <w:p w14:paraId="30B9C74D" w14:textId="77777777" w:rsidR="003871A2" w:rsidRPr="00E94DE6" w:rsidRDefault="003871A2"/>
    <w:sectPr w:rsidR="003871A2" w:rsidRPr="00E94DE6" w:rsidSect="00B52000"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4E36" w14:textId="77777777" w:rsidR="0074209B" w:rsidRDefault="0074209B">
      <w:pPr>
        <w:spacing w:after="0" w:line="240" w:lineRule="auto"/>
      </w:pPr>
      <w:r>
        <w:separator/>
      </w:r>
    </w:p>
  </w:endnote>
  <w:endnote w:type="continuationSeparator" w:id="0">
    <w:p w14:paraId="673734B1" w14:textId="77777777" w:rsidR="0074209B" w:rsidRDefault="0074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FA72" w14:textId="3092E60E" w:rsidR="00A74E6E" w:rsidRDefault="00A74E6E">
    <w:pPr>
      <w:pStyle w:val="a6"/>
      <w:jc w:val="center"/>
    </w:pPr>
  </w:p>
  <w:p w14:paraId="6EFCC66C" w14:textId="77777777" w:rsidR="00A74E6E" w:rsidRPr="00B47BBA" w:rsidRDefault="00A74E6E">
    <w:pPr>
      <w:pStyle w:val="a6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624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426ED071" w14:textId="77777777" w:rsidR="00A74E6E" w:rsidRPr="008879A2" w:rsidRDefault="00000000">
        <w:pPr>
          <w:pStyle w:val="a6"/>
          <w:jc w:val="center"/>
          <w:rPr>
            <w:rFonts w:ascii="Times New Roman" w:hAnsi="Times New Roman"/>
          </w:rPr>
        </w:pPr>
        <w:r w:rsidRPr="008879A2">
          <w:rPr>
            <w:rFonts w:ascii="Times New Roman" w:hAnsi="Times New Roman"/>
          </w:rPr>
          <w:fldChar w:fldCharType="begin"/>
        </w:r>
        <w:r w:rsidRPr="008879A2">
          <w:rPr>
            <w:rFonts w:ascii="Times New Roman" w:hAnsi="Times New Roman"/>
          </w:rPr>
          <w:instrText xml:space="preserve"> PAGE   \* MERGEFORMAT </w:instrText>
        </w:r>
        <w:r w:rsidRPr="008879A2">
          <w:rPr>
            <w:rFonts w:ascii="Times New Roman" w:hAnsi="Times New Roman"/>
          </w:rPr>
          <w:fldChar w:fldCharType="separate"/>
        </w:r>
        <w:r w:rsidRPr="008879A2">
          <w:rPr>
            <w:rFonts w:ascii="Times New Roman" w:hAnsi="Times New Roman"/>
            <w:noProof/>
          </w:rPr>
          <w:t>26</w:t>
        </w:r>
        <w:r w:rsidRPr="008879A2">
          <w:rPr>
            <w:rFonts w:ascii="Times New Roman" w:hAnsi="Times New Roman"/>
            <w:noProof/>
          </w:rPr>
          <w:fldChar w:fldCharType="end"/>
        </w:r>
      </w:p>
    </w:sdtContent>
  </w:sdt>
  <w:p w14:paraId="303F47CF" w14:textId="77777777" w:rsidR="00A74E6E" w:rsidRDefault="00A74E6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C9DA2" w14:textId="77777777" w:rsidR="000E282E" w:rsidRDefault="000E282E" w:rsidP="00F2258F">
    <w:pPr>
      <w:pStyle w:val="a6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14:paraId="6C180F77" w14:textId="77777777" w:rsidR="000E282E" w:rsidRDefault="000E282E" w:rsidP="009F5223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301D" w14:textId="77777777" w:rsidR="000E282E" w:rsidRPr="007D2B63" w:rsidRDefault="000E282E">
    <w:pPr>
      <w:pStyle w:val="a6"/>
      <w:jc w:val="center"/>
      <w:rPr>
        <w:rFonts w:ascii="Times New Roman" w:hAnsi="Times New Roman"/>
        <w:sz w:val="24"/>
        <w:szCs w:val="24"/>
      </w:rPr>
    </w:pPr>
    <w:r w:rsidRPr="007D2B63">
      <w:rPr>
        <w:rFonts w:ascii="Times New Roman" w:hAnsi="Times New Roman"/>
        <w:sz w:val="24"/>
        <w:szCs w:val="24"/>
      </w:rPr>
      <w:fldChar w:fldCharType="begin"/>
    </w:r>
    <w:r w:rsidRPr="007D2B63">
      <w:rPr>
        <w:rFonts w:ascii="Times New Roman" w:hAnsi="Times New Roman"/>
        <w:sz w:val="24"/>
        <w:szCs w:val="24"/>
      </w:rPr>
      <w:instrText xml:space="preserve"> PAGE   \* MERGEFORMAT </w:instrText>
    </w:r>
    <w:r w:rsidRPr="007D2B63">
      <w:rPr>
        <w:rFonts w:ascii="Times New Roman" w:hAnsi="Times New Roman"/>
        <w:sz w:val="24"/>
        <w:szCs w:val="24"/>
      </w:rPr>
      <w:fldChar w:fldCharType="separate"/>
    </w:r>
    <w:r w:rsidRPr="007D2B63">
      <w:rPr>
        <w:rFonts w:ascii="Times New Roman" w:hAnsi="Times New Roman"/>
        <w:noProof/>
        <w:sz w:val="24"/>
        <w:szCs w:val="24"/>
      </w:rPr>
      <w:t>3</w:t>
    </w:r>
    <w:r w:rsidRPr="007D2B63">
      <w:rPr>
        <w:rFonts w:ascii="Times New Roman" w:hAnsi="Times New Roman"/>
        <w:sz w:val="24"/>
        <w:szCs w:val="24"/>
      </w:rPr>
      <w:fldChar w:fldCharType="end"/>
    </w:r>
  </w:p>
  <w:p w14:paraId="79C5AD29" w14:textId="77777777" w:rsidR="000E282E" w:rsidRDefault="000E282E" w:rsidP="009F522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A457" w14:textId="77777777" w:rsidR="0074209B" w:rsidRDefault="0074209B">
      <w:pPr>
        <w:spacing w:after="0" w:line="240" w:lineRule="auto"/>
      </w:pPr>
      <w:r>
        <w:separator/>
      </w:r>
    </w:p>
  </w:footnote>
  <w:footnote w:type="continuationSeparator" w:id="0">
    <w:p w14:paraId="7361826A" w14:textId="77777777" w:rsidR="0074209B" w:rsidRDefault="00742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4DD3739"/>
    <w:multiLevelType w:val="hybridMultilevel"/>
    <w:tmpl w:val="A874FA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501B47"/>
    <w:multiLevelType w:val="hybridMultilevel"/>
    <w:tmpl w:val="3028F7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9ED6D75"/>
    <w:multiLevelType w:val="hybridMultilevel"/>
    <w:tmpl w:val="EE641F8A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2FC0D69"/>
    <w:multiLevelType w:val="hybridMultilevel"/>
    <w:tmpl w:val="373C5196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CDD7F1C"/>
    <w:multiLevelType w:val="multilevel"/>
    <w:tmpl w:val="5CC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F3091E"/>
    <w:multiLevelType w:val="hybridMultilevel"/>
    <w:tmpl w:val="E84A0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84094"/>
    <w:multiLevelType w:val="multilevel"/>
    <w:tmpl w:val="8CDA27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894060"/>
    <w:multiLevelType w:val="hybridMultilevel"/>
    <w:tmpl w:val="E86C1DF2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C403C95"/>
    <w:multiLevelType w:val="hybridMultilevel"/>
    <w:tmpl w:val="D4CC3F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343433C"/>
    <w:multiLevelType w:val="hybridMultilevel"/>
    <w:tmpl w:val="1B3E81B2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6A7D60"/>
    <w:multiLevelType w:val="multilevel"/>
    <w:tmpl w:val="2E8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F3C2B52"/>
    <w:multiLevelType w:val="hybridMultilevel"/>
    <w:tmpl w:val="67663228"/>
    <w:lvl w:ilvl="0" w:tplc="2B62D3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700046B"/>
    <w:multiLevelType w:val="hybridMultilevel"/>
    <w:tmpl w:val="353EE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233CF5"/>
    <w:multiLevelType w:val="multilevel"/>
    <w:tmpl w:val="8F16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6C20CCF"/>
    <w:multiLevelType w:val="hybridMultilevel"/>
    <w:tmpl w:val="49909058"/>
    <w:lvl w:ilvl="0" w:tplc="148C9A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64D8754E"/>
    <w:multiLevelType w:val="hybridMultilevel"/>
    <w:tmpl w:val="AEECFEC6"/>
    <w:lvl w:ilvl="0" w:tplc="2B62D3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02E5F1A"/>
    <w:multiLevelType w:val="hybridMultilevel"/>
    <w:tmpl w:val="5324ED5A"/>
    <w:lvl w:ilvl="0" w:tplc="2B62D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3875A8C"/>
    <w:multiLevelType w:val="hybridMultilevel"/>
    <w:tmpl w:val="C85CF2EC"/>
    <w:lvl w:ilvl="0" w:tplc="2B62D3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2612759">
    <w:abstractNumId w:val="28"/>
  </w:num>
  <w:num w:numId="2" w16cid:durableId="1810122802">
    <w:abstractNumId w:val="11"/>
  </w:num>
  <w:num w:numId="3" w16cid:durableId="913591952">
    <w:abstractNumId w:val="17"/>
  </w:num>
  <w:num w:numId="4" w16cid:durableId="318115135">
    <w:abstractNumId w:val="29"/>
  </w:num>
  <w:num w:numId="5" w16cid:durableId="1984850075">
    <w:abstractNumId w:val="31"/>
  </w:num>
  <w:num w:numId="6" w16cid:durableId="1388604018">
    <w:abstractNumId w:val="0"/>
  </w:num>
  <w:num w:numId="7" w16cid:durableId="1880967752">
    <w:abstractNumId w:val="1"/>
  </w:num>
  <w:num w:numId="8" w16cid:durableId="626400509">
    <w:abstractNumId w:val="10"/>
  </w:num>
  <w:num w:numId="9" w16cid:durableId="1026179034">
    <w:abstractNumId w:val="15"/>
  </w:num>
  <w:num w:numId="10" w16cid:durableId="1466968212">
    <w:abstractNumId w:val="7"/>
  </w:num>
  <w:num w:numId="11" w16cid:durableId="1974166828">
    <w:abstractNumId w:val="13"/>
  </w:num>
  <w:num w:numId="12" w16cid:durableId="562642555">
    <w:abstractNumId w:val="25"/>
  </w:num>
  <w:num w:numId="13" w16cid:durableId="690692572">
    <w:abstractNumId w:val="3"/>
  </w:num>
  <w:num w:numId="14" w16cid:durableId="743727290">
    <w:abstractNumId w:val="19"/>
  </w:num>
  <w:num w:numId="15" w16cid:durableId="216627524">
    <w:abstractNumId w:val="2"/>
  </w:num>
  <w:num w:numId="16" w16cid:durableId="122189390">
    <w:abstractNumId w:val="23"/>
  </w:num>
  <w:num w:numId="17" w16cid:durableId="1333535037">
    <w:abstractNumId w:val="6"/>
  </w:num>
  <w:num w:numId="18" w16cid:durableId="1531608468">
    <w:abstractNumId w:val="8"/>
  </w:num>
  <w:num w:numId="19" w16cid:durableId="2019651861">
    <w:abstractNumId w:val="27"/>
  </w:num>
  <w:num w:numId="20" w16cid:durableId="852065192">
    <w:abstractNumId w:val="16"/>
  </w:num>
  <w:num w:numId="21" w16cid:durableId="1769307438">
    <w:abstractNumId w:val="22"/>
  </w:num>
  <w:num w:numId="22" w16cid:durableId="897205176">
    <w:abstractNumId w:val="18"/>
  </w:num>
  <w:num w:numId="23" w16cid:durableId="1581526875">
    <w:abstractNumId w:val="9"/>
  </w:num>
  <w:num w:numId="24" w16cid:durableId="1503886198">
    <w:abstractNumId w:val="12"/>
  </w:num>
  <w:num w:numId="25" w16cid:durableId="829060769">
    <w:abstractNumId w:val="20"/>
  </w:num>
  <w:num w:numId="26" w16cid:durableId="2013490659">
    <w:abstractNumId w:val="30"/>
  </w:num>
  <w:num w:numId="27" w16cid:durableId="1080643368">
    <w:abstractNumId w:val="26"/>
  </w:num>
  <w:num w:numId="28" w16cid:durableId="81345414">
    <w:abstractNumId w:val="21"/>
  </w:num>
  <w:num w:numId="29" w16cid:durableId="589657802">
    <w:abstractNumId w:val="5"/>
  </w:num>
  <w:num w:numId="30" w16cid:durableId="786388253">
    <w:abstractNumId w:val="4"/>
  </w:num>
  <w:num w:numId="31" w16cid:durableId="1402100279">
    <w:abstractNumId w:val="14"/>
  </w:num>
  <w:num w:numId="32" w16cid:durableId="177231236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A2"/>
    <w:rsid w:val="000206B2"/>
    <w:rsid w:val="00077DE6"/>
    <w:rsid w:val="00093B77"/>
    <w:rsid w:val="000D3F47"/>
    <w:rsid w:val="000E282E"/>
    <w:rsid w:val="000F2670"/>
    <w:rsid w:val="001767D4"/>
    <w:rsid w:val="001871C3"/>
    <w:rsid w:val="001D42A7"/>
    <w:rsid w:val="001D59F5"/>
    <w:rsid w:val="001D5C0C"/>
    <w:rsid w:val="001E3BFB"/>
    <w:rsid w:val="0020476C"/>
    <w:rsid w:val="00252DD2"/>
    <w:rsid w:val="0027631A"/>
    <w:rsid w:val="00292165"/>
    <w:rsid w:val="002B3F50"/>
    <w:rsid w:val="002C17BC"/>
    <w:rsid w:val="002C2E47"/>
    <w:rsid w:val="002D05D7"/>
    <w:rsid w:val="002E610C"/>
    <w:rsid w:val="002F2CD2"/>
    <w:rsid w:val="00352676"/>
    <w:rsid w:val="003871A2"/>
    <w:rsid w:val="00390D97"/>
    <w:rsid w:val="003B7048"/>
    <w:rsid w:val="003C7C7D"/>
    <w:rsid w:val="00413D84"/>
    <w:rsid w:val="00431394"/>
    <w:rsid w:val="0044190D"/>
    <w:rsid w:val="004707FD"/>
    <w:rsid w:val="004B4411"/>
    <w:rsid w:val="004B533A"/>
    <w:rsid w:val="005534A0"/>
    <w:rsid w:val="00604B4B"/>
    <w:rsid w:val="00647BD5"/>
    <w:rsid w:val="00650120"/>
    <w:rsid w:val="00683BAE"/>
    <w:rsid w:val="006C1528"/>
    <w:rsid w:val="006E7038"/>
    <w:rsid w:val="006F38DA"/>
    <w:rsid w:val="0074209B"/>
    <w:rsid w:val="00773C21"/>
    <w:rsid w:val="007950A3"/>
    <w:rsid w:val="007D2B63"/>
    <w:rsid w:val="00810DE7"/>
    <w:rsid w:val="0083454F"/>
    <w:rsid w:val="008433AA"/>
    <w:rsid w:val="00843C23"/>
    <w:rsid w:val="00882C41"/>
    <w:rsid w:val="00883955"/>
    <w:rsid w:val="008879A2"/>
    <w:rsid w:val="008901F0"/>
    <w:rsid w:val="008A4DD9"/>
    <w:rsid w:val="008D06CC"/>
    <w:rsid w:val="008E46A2"/>
    <w:rsid w:val="008F0935"/>
    <w:rsid w:val="009034E8"/>
    <w:rsid w:val="00947280"/>
    <w:rsid w:val="0099132B"/>
    <w:rsid w:val="009D15A0"/>
    <w:rsid w:val="009F2285"/>
    <w:rsid w:val="00A03EF4"/>
    <w:rsid w:val="00A1001F"/>
    <w:rsid w:val="00A2414F"/>
    <w:rsid w:val="00A2562A"/>
    <w:rsid w:val="00A44B1D"/>
    <w:rsid w:val="00A63486"/>
    <w:rsid w:val="00A74E6E"/>
    <w:rsid w:val="00AB3F98"/>
    <w:rsid w:val="00AC2917"/>
    <w:rsid w:val="00AC4201"/>
    <w:rsid w:val="00B52000"/>
    <w:rsid w:val="00B56AF8"/>
    <w:rsid w:val="00B60C3B"/>
    <w:rsid w:val="00B93CAE"/>
    <w:rsid w:val="00BB3047"/>
    <w:rsid w:val="00BC2BA4"/>
    <w:rsid w:val="00BD4259"/>
    <w:rsid w:val="00C04BB8"/>
    <w:rsid w:val="00C3044C"/>
    <w:rsid w:val="00C37875"/>
    <w:rsid w:val="00CB590B"/>
    <w:rsid w:val="00CE732B"/>
    <w:rsid w:val="00D13E25"/>
    <w:rsid w:val="00D37DCA"/>
    <w:rsid w:val="00D47D68"/>
    <w:rsid w:val="00D7573E"/>
    <w:rsid w:val="00D94861"/>
    <w:rsid w:val="00DC4FA3"/>
    <w:rsid w:val="00DD284B"/>
    <w:rsid w:val="00DD2D35"/>
    <w:rsid w:val="00DE7686"/>
    <w:rsid w:val="00DF51B6"/>
    <w:rsid w:val="00E130DC"/>
    <w:rsid w:val="00E27B46"/>
    <w:rsid w:val="00E80B2B"/>
    <w:rsid w:val="00E94DE6"/>
    <w:rsid w:val="00F02A4B"/>
    <w:rsid w:val="00F0363C"/>
    <w:rsid w:val="00F25CD6"/>
    <w:rsid w:val="00F56B92"/>
    <w:rsid w:val="00F83CCB"/>
    <w:rsid w:val="00FB7BE7"/>
    <w:rsid w:val="00FE5B46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7FC7D"/>
  <w15:chartTrackingRefBased/>
  <w15:docId w15:val="{A0403BD8-7B4A-402F-B8CF-35C26D2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1A2"/>
    <w:rPr>
      <w:rFonts w:ascii="Calibri" w:eastAsia="Calibri" w:hAnsi="Calibri" w:cs="Times New Roman"/>
      <w14:ligatures w14:val="none"/>
    </w:rPr>
  </w:style>
  <w:style w:type="paragraph" w:styleId="1">
    <w:name w:val="heading 1"/>
    <w:basedOn w:val="a"/>
    <w:next w:val="a"/>
    <w:link w:val="10"/>
    <w:qFormat/>
    <w:rsid w:val="003871A2"/>
    <w:pPr>
      <w:keepNext/>
      <w:widowControl w:val="0"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bCs/>
      <w:kern w:val="1"/>
      <w:sz w:val="28"/>
      <w:szCs w:val="28"/>
      <w:lang w:eastAsia="zh-CN" w:bidi="hi-IN"/>
    </w:rPr>
  </w:style>
  <w:style w:type="paragraph" w:styleId="2">
    <w:name w:val="heading 2"/>
    <w:basedOn w:val="a"/>
    <w:next w:val="a"/>
    <w:link w:val="20"/>
    <w:qFormat/>
    <w:rsid w:val="003871A2"/>
    <w:pPr>
      <w:keepNext/>
      <w:widowControl w:val="0"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lang w:eastAsia="zh-CN" w:bidi="hi-IN"/>
    </w:rPr>
  </w:style>
  <w:style w:type="paragraph" w:styleId="3">
    <w:name w:val="heading 3"/>
    <w:basedOn w:val="a"/>
    <w:next w:val="a"/>
    <w:link w:val="30"/>
    <w:qFormat/>
    <w:rsid w:val="003871A2"/>
    <w:pPr>
      <w:keepNext/>
      <w:widowControl w:val="0"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SimSun" w:hAnsi="Arial" w:cs="Arial"/>
      <w:b/>
      <w:bCs/>
      <w:color w:val="000000"/>
      <w:spacing w:val="-8"/>
      <w:kern w:val="1"/>
      <w:sz w:val="32"/>
      <w:szCs w:val="32"/>
      <w:lang w:eastAsia="zh-CN" w:bidi="hi-IN"/>
    </w:rPr>
  </w:style>
  <w:style w:type="paragraph" w:styleId="4">
    <w:name w:val="heading 4"/>
    <w:basedOn w:val="a"/>
    <w:next w:val="a"/>
    <w:link w:val="40"/>
    <w:qFormat/>
    <w:rsid w:val="003871A2"/>
    <w:pPr>
      <w:keepNext/>
      <w:widowControl w:val="0"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SimSun" w:hAnsi="Arial" w:cs="Arial"/>
      <w:b/>
      <w:bCs/>
      <w:color w:val="000000"/>
      <w:spacing w:val="-4"/>
      <w:kern w:val="1"/>
      <w:sz w:val="24"/>
      <w:szCs w:val="24"/>
      <w:lang w:eastAsia="zh-CN" w:bidi="hi-IN"/>
    </w:rPr>
  </w:style>
  <w:style w:type="paragraph" w:styleId="5">
    <w:name w:val="heading 5"/>
    <w:basedOn w:val="a"/>
    <w:next w:val="a"/>
    <w:link w:val="50"/>
    <w:qFormat/>
    <w:rsid w:val="003871A2"/>
    <w:pPr>
      <w:keepNext/>
      <w:shd w:val="clear" w:color="auto" w:fill="FFFFFF"/>
      <w:tabs>
        <w:tab w:val="num" w:pos="1008"/>
      </w:tabs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/>
      <w:b/>
      <w:bCs/>
      <w:color w:val="000000"/>
      <w:kern w:val="0"/>
      <w:sz w:val="29"/>
      <w:szCs w:val="29"/>
      <w:lang w:eastAsia="zh-CN"/>
    </w:rPr>
  </w:style>
  <w:style w:type="paragraph" w:styleId="6">
    <w:name w:val="heading 6"/>
    <w:basedOn w:val="a"/>
    <w:next w:val="a"/>
    <w:link w:val="60"/>
    <w:qFormat/>
    <w:rsid w:val="003871A2"/>
    <w:pPr>
      <w:keepNext/>
      <w:shd w:val="clear" w:color="auto" w:fill="FFFFFF"/>
      <w:tabs>
        <w:tab w:val="left" w:pos="420"/>
        <w:tab w:val="num" w:pos="1152"/>
      </w:tabs>
      <w:suppressAutoHyphens/>
      <w:spacing w:after="0" w:line="360" w:lineRule="auto"/>
      <w:ind w:left="1152" w:hanging="1152"/>
      <w:jc w:val="center"/>
      <w:outlineLvl w:val="5"/>
    </w:pPr>
    <w:rPr>
      <w:rFonts w:ascii="Times New Roman" w:eastAsia="Times New Roman" w:hAnsi="Times New Roman"/>
      <w:bCs/>
      <w:kern w:val="0"/>
      <w:sz w:val="28"/>
      <w:szCs w:val="28"/>
      <w:lang w:eastAsia="zh-CN"/>
    </w:rPr>
  </w:style>
  <w:style w:type="paragraph" w:styleId="7">
    <w:name w:val="heading 7"/>
    <w:basedOn w:val="a"/>
    <w:next w:val="a"/>
    <w:link w:val="70"/>
    <w:unhideWhenUsed/>
    <w:qFormat/>
    <w:rsid w:val="003871A2"/>
    <w:pPr>
      <w:keepNext/>
      <w:keepLines/>
      <w:spacing w:before="40" w:after="0"/>
      <w:outlineLvl w:val="6"/>
    </w:pPr>
    <w:rPr>
      <w:rFonts w:ascii="Calibri Light" w:eastAsia="Times New Roman" w:hAnsi="Calibri Light"/>
      <w:i/>
      <w:iCs/>
      <w:color w:val="1F3763"/>
    </w:rPr>
  </w:style>
  <w:style w:type="paragraph" w:styleId="8">
    <w:name w:val="heading 8"/>
    <w:basedOn w:val="a"/>
    <w:next w:val="a"/>
    <w:link w:val="80"/>
    <w:qFormat/>
    <w:rsid w:val="003871A2"/>
    <w:pPr>
      <w:keepNext/>
      <w:widowControl w:val="0"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lang w:eastAsia="zh-CN" w:bidi="hi-IN"/>
    </w:rPr>
  </w:style>
  <w:style w:type="paragraph" w:styleId="9">
    <w:name w:val="heading 9"/>
    <w:basedOn w:val="a"/>
    <w:next w:val="a"/>
    <w:link w:val="90"/>
    <w:qFormat/>
    <w:rsid w:val="003871A2"/>
    <w:pPr>
      <w:keepNext/>
      <w:widowControl w:val="0"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SimSun" w:hAnsi="Times New Roman" w:cs="Mangal"/>
      <w:kern w:val="1"/>
      <w:sz w:val="28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71A2"/>
    <w:rPr>
      <w:rFonts w:ascii="Times New Roman" w:eastAsia="SimSun" w:hAnsi="Times New Roman" w:cs="Mangal"/>
      <w:bCs/>
      <w:kern w:val="1"/>
      <w:sz w:val="28"/>
      <w:szCs w:val="28"/>
      <w:lang w:eastAsia="zh-CN" w:bidi="hi-IN"/>
      <w14:ligatures w14:val="none"/>
    </w:rPr>
  </w:style>
  <w:style w:type="character" w:customStyle="1" w:styleId="20">
    <w:name w:val="Заголовок 2 Знак"/>
    <w:basedOn w:val="a0"/>
    <w:link w:val="2"/>
    <w:rsid w:val="003871A2"/>
    <w:rPr>
      <w:rFonts w:ascii="Times New Roman" w:eastAsia="SimSun" w:hAnsi="Times New Roman" w:cs="Mangal"/>
      <w:b/>
      <w:bCs/>
      <w:color w:val="000000"/>
      <w:spacing w:val="7"/>
      <w:kern w:val="1"/>
      <w:sz w:val="28"/>
      <w:szCs w:val="28"/>
      <w:shd w:val="clear" w:color="auto" w:fill="FFFFFF"/>
      <w:lang w:eastAsia="zh-CN" w:bidi="hi-IN"/>
      <w14:ligatures w14:val="none"/>
    </w:rPr>
  </w:style>
  <w:style w:type="character" w:customStyle="1" w:styleId="30">
    <w:name w:val="Заголовок 3 Знак"/>
    <w:basedOn w:val="a0"/>
    <w:link w:val="3"/>
    <w:rsid w:val="003871A2"/>
    <w:rPr>
      <w:rFonts w:ascii="Arial" w:eastAsia="SimSun" w:hAnsi="Arial" w:cs="Arial"/>
      <w:b/>
      <w:bCs/>
      <w:color w:val="000000"/>
      <w:spacing w:val="-8"/>
      <w:kern w:val="1"/>
      <w:sz w:val="32"/>
      <w:szCs w:val="32"/>
      <w:shd w:val="clear" w:color="auto" w:fill="FFFFFF"/>
      <w:lang w:eastAsia="zh-CN" w:bidi="hi-IN"/>
      <w14:ligatures w14:val="none"/>
    </w:rPr>
  </w:style>
  <w:style w:type="character" w:customStyle="1" w:styleId="40">
    <w:name w:val="Заголовок 4 Знак"/>
    <w:basedOn w:val="a0"/>
    <w:link w:val="4"/>
    <w:rsid w:val="003871A2"/>
    <w:rPr>
      <w:rFonts w:ascii="Arial" w:eastAsia="SimSun" w:hAnsi="Arial" w:cs="Arial"/>
      <w:b/>
      <w:bCs/>
      <w:color w:val="000000"/>
      <w:spacing w:val="-4"/>
      <w:kern w:val="1"/>
      <w:sz w:val="24"/>
      <w:szCs w:val="24"/>
      <w:shd w:val="clear" w:color="auto" w:fill="FFFFFF"/>
      <w:lang w:eastAsia="zh-CN" w:bidi="hi-IN"/>
      <w14:ligatures w14:val="none"/>
    </w:rPr>
  </w:style>
  <w:style w:type="character" w:customStyle="1" w:styleId="50">
    <w:name w:val="Заголовок 5 Знак"/>
    <w:basedOn w:val="a0"/>
    <w:link w:val="5"/>
    <w:rsid w:val="003871A2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3871A2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3871A2"/>
    <w:rPr>
      <w:rFonts w:ascii="Calibri Light" w:eastAsia="Times New Roman" w:hAnsi="Calibri Light" w:cs="Times New Roman"/>
      <w:i/>
      <w:iCs/>
      <w:color w:val="1F3763"/>
      <w14:ligatures w14:val="none"/>
    </w:rPr>
  </w:style>
  <w:style w:type="character" w:customStyle="1" w:styleId="80">
    <w:name w:val="Заголовок 8 Знак"/>
    <w:basedOn w:val="a0"/>
    <w:link w:val="8"/>
    <w:rsid w:val="003871A2"/>
    <w:rPr>
      <w:rFonts w:ascii="Times New Roman" w:eastAsia="SimSun" w:hAnsi="Times New Roman" w:cs="Mangal"/>
      <w:b/>
      <w:bCs/>
      <w:color w:val="000000"/>
      <w:spacing w:val="-5"/>
      <w:kern w:val="1"/>
      <w:sz w:val="26"/>
      <w:szCs w:val="26"/>
      <w:u w:val="single"/>
      <w:shd w:val="clear" w:color="auto" w:fill="FFFFFF"/>
      <w:lang w:eastAsia="zh-CN" w:bidi="hi-IN"/>
      <w14:ligatures w14:val="none"/>
    </w:rPr>
  </w:style>
  <w:style w:type="character" w:customStyle="1" w:styleId="90">
    <w:name w:val="Заголовок 9 Знак"/>
    <w:basedOn w:val="a0"/>
    <w:link w:val="9"/>
    <w:rsid w:val="003871A2"/>
    <w:rPr>
      <w:rFonts w:ascii="Times New Roman" w:eastAsia="SimSun" w:hAnsi="Times New Roman" w:cs="Mangal"/>
      <w:kern w:val="1"/>
      <w:sz w:val="28"/>
      <w:szCs w:val="24"/>
      <w:shd w:val="clear" w:color="auto" w:fill="FFFFFF"/>
      <w:lang w:eastAsia="zh-CN" w:bidi="hi-IN"/>
      <w14:ligatures w14:val="none"/>
    </w:rPr>
  </w:style>
  <w:style w:type="paragraph" w:customStyle="1" w:styleId="ConsPlusNormal">
    <w:name w:val="ConsPlusNormal"/>
    <w:rsid w:val="003871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3">
    <w:name w:val="Hyperlink"/>
    <w:uiPriority w:val="99"/>
    <w:unhideWhenUsed/>
    <w:rsid w:val="003871A2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3871A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6">
    <w:name w:val="footer"/>
    <w:basedOn w:val="a"/>
    <w:link w:val="a7"/>
    <w:uiPriority w:val="99"/>
    <w:unhideWhenUsed/>
    <w:rsid w:val="0038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71A2"/>
    <w:rPr>
      <w:rFonts w:ascii="Calibri" w:eastAsia="Calibri" w:hAnsi="Calibri" w:cs="Times New Roman"/>
      <w14:ligatures w14:val="none"/>
    </w:rPr>
  </w:style>
  <w:style w:type="paragraph" w:styleId="a8">
    <w:name w:val="annotation text"/>
    <w:basedOn w:val="a"/>
    <w:link w:val="a9"/>
    <w:uiPriority w:val="99"/>
    <w:semiHidden/>
    <w:unhideWhenUsed/>
    <w:rsid w:val="003871A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871A2"/>
    <w:rPr>
      <w:rFonts w:ascii="Calibri" w:eastAsia="Calibri" w:hAnsi="Calibri" w:cs="Times New Roman"/>
      <w:sz w:val="20"/>
      <w:szCs w:val="20"/>
      <w14:ligatures w14:val="none"/>
    </w:rPr>
  </w:style>
  <w:style w:type="character" w:styleId="aa">
    <w:name w:val="annotation reference"/>
    <w:uiPriority w:val="99"/>
    <w:semiHidden/>
    <w:unhideWhenUsed/>
    <w:rsid w:val="003871A2"/>
    <w:rPr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38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71A2"/>
    <w:rPr>
      <w:rFonts w:ascii="Tahoma" w:eastAsia="Calibri" w:hAnsi="Tahoma" w:cs="Tahoma"/>
      <w:sz w:val="16"/>
      <w:szCs w:val="16"/>
      <w14:ligatures w14:val="none"/>
    </w:rPr>
  </w:style>
  <w:style w:type="paragraph" w:styleId="ad">
    <w:name w:val="List Paragraph"/>
    <w:basedOn w:val="a"/>
    <w:uiPriority w:val="34"/>
    <w:qFormat/>
    <w:rsid w:val="003871A2"/>
    <w:pPr>
      <w:ind w:left="720"/>
      <w:contextualSpacing/>
    </w:pPr>
  </w:style>
  <w:style w:type="paragraph" w:styleId="12">
    <w:name w:val="toc 1"/>
    <w:basedOn w:val="a"/>
    <w:next w:val="a"/>
    <w:autoRedefine/>
    <w:uiPriority w:val="39"/>
    <w:unhideWhenUsed/>
    <w:rsid w:val="003871A2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871A2"/>
    <w:pPr>
      <w:spacing w:after="100"/>
      <w:ind w:left="440"/>
    </w:pPr>
  </w:style>
  <w:style w:type="character" w:styleId="ae">
    <w:name w:val="Unresolved Mention"/>
    <w:basedOn w:val="a0"/>
    <w:uiPriority w:val="99"/>
    <w:semiHidden/>
    <w:unhideWhenUsed/>
    <w:rsid w:val="00A2562A"/>
    <w:rPr>
      <w:color w:val="605E5C"/>
      <w:shd w:val="clear" w:color="auto" w:fill="E1DFDD"/>
    </w:rPr>
  </w:style>
  <w:style w:type="character" w:styleId="af">
    <w:name w:val="page number"/>
    <w:basedOn w:val="a0"/>
    <w:rsid w:val="000E282E"/>
  </w:style>
  <w:style w:type="table" w:styleId="af0">
    <w:name w:val="Table Grid"/>
    <w:basedOn w:val="a1"/>
    <w:uiPriority w:val="59"/>
    <w:rsid w:val="000E282E"/>
    <w:pPr>
      <w:suppressAutoHyphens/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Subtitle"/>
    <w:basedOn w:val="a"/>
    <w:next w:val="a"/>
    <w:link w:val="af2"/>
    <w:qFormat/>
    <w:rsid w:val="002F2CD2"/>
    <w:pPr>
      <w:spacing w:after="60" w:line="240" w:lineRule="auto"/>
      <w:jc w:val="center"/>
      <w:outlineLvl w:val="1"/>
    </w:pPr>
    <w:rPr>
      <w:rFonts w:ascii="Cambria" w:eastAsia="Times New Roman" w:hAnsi="Cambria"/>
      <w:kern w:val="0"/>
      <w:sz w:val="24"/>
      <w:szCs w:val="24"/>
      <w:lang w:val="x-none" w:eastAsia="x-none"/>
    </w:rPr>
  </w:style>
  <w:style w:type="character" w:customStyle="1" w:styleId="af2">
    <w:name w:val="Подзаголовок Знак"/>
    <w:basedOn w:val="a0"/>
    <w:link w:val="af1"/>
    <w:rsid w:val="002F2CD2"/>
    <w:rPr>
      <w:rFonts w:ascii="Cambria" w:eastAsia="Times New Roman" w:hAnsi="Cambria" w:cs="Times New Roman"/>
      <w:kern w:val="0"/>
      <w:sz w:val="24"/>
      <w:szCs w:val="24"/>
      <w:lang w:val="x-none" w:eastAsia="x-none"/>
      <w14:ligatures w14:val="none"/>
    </w:rPr>
  </w:style>
  <w:style w:type="paragraph" w:customStyle="1" w:styleId="Web">
    <w:name w:val="Обычный (Web)"/>
    <w:basedOn w:val="a"/>
    <w:next w:val="af3"/>
    <w:autoRedefine/>
    <w:unhideWhenUsed/>
    <w:qFormat/>
    <w:rsid w:val="00390D97"/>
    <w:pPr>
      <w:autoSpaceDN w:val="0"/>
      <w:spacing w:after="0" w:line="240" w:lineRule="auto"/>
      <w:ind w:firstLine="709"/>
      <w:contextualSpacing/>
      <w:jc w:val="both"/>
    </w:pPr>
    <w:rPr>
      <w:rFonts w:ascii="Times New Roman" w:eastAsia="Lucida Grande CY" w:hAnsi="Times New Roman"/>
      <w:b/>
      <w:color w:val="EE0000"/>
      <w:kern w:val="0"/>
      <w:sz w:val="28"/>
      <w:szCs w:val="28"/>
    </w:rPr>
  </w:style>
  <w:style w:type="paragraph" w:styleId="af3">
    <w:name w:val="Normal (Web)"/>
    <w:basedOn w:val="a"/>
    <w:uiPriority w:val="99"/>
    <w:semiHidden/>
    <w:unhideWhenUsed/>
    <w:rsid w:val="002F2CD2"/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2F2C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customStyle="1" w:styleId="71">
    <w:name w:val="Основной текст7"/>
    <w:basedOn w:val="a"/>
    <w:rsid w:val="002F2CD2"/>
    <w:pPr>
      <w:shd w:val="clear" w:color="auto" w:fill="FFFFFF"/>
      <w:spacing w:after="540" w:line="0" w:lineRule="atLeast"/>
      <w:ind w:hanging="680"/>
    </w:pPr>
    <w:rPr>
      <w:rFonts w:ascii="Times New Roman" w:eastAsia="Times New Roman" w:hAnsi="Times New Roman"/>
      <w:spacing w:val="14"/>
      <w:kern w:val="0"/>
      <w:sz w:val="23"/>
      <w:szCs w:val="23"/>
      <w:lang w:eastAsia="ru-RU"/>
    </w:rPr>
  </w:style>
  <w:style w:type="character" w:styleId="af4">
    <w:name w:val="FollowedHyperlink"/>
    <w:basedOn w:val="a0"/>
    <w:uiPriority w:val="99"/>
    <w:semiHidden/>
    <w:unhideWhenUsed/>
    <w:rsid w:val="008879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oki53.ru/about/education/informatsiya-o-metodicheskikh-i-inykh-dokumentakh/programma-vospitaniy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28</Pages>
  <Words>7181</Words>
  <Characters>40933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14</cp:revision>
  <dcterms:created xsi:type="dcterms:W3CDTF">2026-08-06T08:54:00Z</dcterms:created>
  <dcterms:modified xsi:type="dcterms:W3CDTF">2026-08-10T14:08:00Z</dcterms:modified>
</cp:coreProperties>
</file>