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A3A22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Государственное бюджетное профессиональное образовательное учреждение «Новгородский областной колледж искусств                                        им. С.В. Рахманинова»</w:t>
      </w:r>
    </w:p>
    <w:p w14:paraId="7C852621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sz w:val="28"/>
          <w:szCs w:val="28"/>
          <w:shd w:val="clear" w:color="auto" w:fill="FFFFFF"/>
          <w:lang w:val="ru-RU" w:eastAsia="ru-RU" w:bidi="ru-RU"/>
        </w:rPr>
      </w:pPr>
    </w:p>
    <w:p w14:paraId="1B14C2E4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shd w:val="clear" w:color="auto" w:fill="FFFFFF"/>
          <w:lang w:val="ru-RU" w:eastAsia="ru-RU" w:bidi="ru-RU"/>
        </w:rPr>
      </w:pPr>
    </w:p>
    <w:p w14:paraId="068564E5" w14:textId="7339B476" w:rsidR="007505A3" w:rsidRPr="00460CE2" w:rsidRDefault="007505A3" w:rsidP="00473CC7">
      <w:pPr>
        <w:widowControl w:val="0"/>
        <w:autoSpaceDE w:val="0"/>
        <w:adjustRightInd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990B5A">
        <w:rPr>
          <w:b/>
          <w:noProof/>
          <w:sz w:val="20"/>
          <w:szCs w:val="20"/>
        </w:rPr>
        <w:drawing>
          <wp:inline distT="0" distB="0" distL="0" distR="0" wp14:anchorId="27BBD369" wp14:editId="19F8A75F">
            <wp:extent cx="3289300" cy="1231900"/>
            <wp:effectExtent l="0" t="0" r="6350" b="6350"/>
            <wp:docPr id="976671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C6448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2D1FF5C0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3E238730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74061E5E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29C7E580" w14:textId="77777777" w:rsidR="007505A3" w:rsidRPr="00460CE2" w:rsidRDefault="007505A3" w:rsidP="00473CC7">
      <w:pPr>
        <w:widowControl w:val="0"/>
        <w:spacing w:after="0" w:line="240" w:lineRule="auto"/>
        <w:ind w:firstLine="426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83"/>
      </w:tblGrid>
      <w:tr w:rsidR="004228FC" w:rsidRPr="004228FC" w14:paraId="4145B2DF" w14:textId="77777777" w:rsidTr="008126CA">
        <w:tc>
          <w:tcPr>
            <w:tcW w:w="9383" w:type="dxa"/>
          </w:tcPr>
          <w:p w14:paraId="259431C2" w14:textId="70BB8F73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</w:pPr>
            <w:bookmarkStart w:id="0" w:name="_Hlk201571479"/>
            <w:bookmarkStart w:id="1" w:name="_Hlk189922767"/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ПМ.0</w:t>
            </w:r>
            <w:r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2</w:t>
            </w:r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 xml:space="preserve"> </w:t>
            </w:r>
            <w:r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Педагогическая</w:t>
            </w:r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 xml:space="preserve"> деятельность</w:t>
            </w:r>
            <w:bookmarkEnd w:id="0"/>
          </w:p>
        </w:tc>
      </w:tr>
      <w:tr w:rsidR="004228FC" w:rsidRPr="004228FC" w14:paraId="5C2B47E0" w14:textId="77777777" w:rsidTr="008126CA">
        <w:tc>
          <w:tcPr>
            <w:tcW w:w="9383" w:type="dxa"/>
          </w:tcPr>
          <w:p w14:paraId="29EBF539" w14:textId="77777777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  <w:r w:rsidRPr="004228FC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( наименование профессионального модуля)</w:t>
            </w:r>
          </w:p>
        </w:tc>
      </w:tr>
      <w:tr w:rsidR="004228FC" w:rsidRPr="004228FC" w14:paraId="2867D718" w14:textId="77777777" w:rsidTr="008126CA">
        <w:tc>
          <w:tcPr>
            <w:tcW w:w="9383" w:type="dxa"/>
          </w:tcPr>
          <w:p w14:paraId="037130C0" w14:textId="77777777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</w:pPr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53.02.06 Хоровое дирижирование</w:t>
            </w:r>
          </w:p>
        </w:tc>
      </w:tr>
      <w:tr w:rsidR="004228FC" w:rsidRPr="004228FC" w14:paraId="2C5063E0" w14:textId="77777777" w:rsidTr="008126CA">
        <w:tc>
          <w:tcPr>
            <w:tcW w:w="9383" w:type="dxa"/>
          </w:tcPr>
          <w:p w14:paraId="32B3870A" w14:textId="77777777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  <w:r w:rsidRPr="004228FC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(код и наименование специальности)</w:t>
            </w:r>
          </w:p>
        </w:tc>
      </w:tr>
      <w:bookmarkEnd w:id="1"/>
    </w:tbl>
    <w:p w14:paraId="2C83D733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58E39B17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Рабочая программа</w:t>
      </w:r>
    </w:p>
    <w:p w14:paraId="2EC199D9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5437E12A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7EC5DF19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080CAFEE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9C5FC06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B6265B7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38E52121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4934CE5F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09DDF51F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3115B3D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BE5F6BE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7037D114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85CE86C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0F4D5054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40F58DF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7BD118E2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1FB486F2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BA9BAAB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96B1A45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4CDBB57D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3CE4FE2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sz w:val="18"/>
          <w:szCs w:val="20"/>
          <w:lang w:val="ru-RU" w:eastAsia="ru-RU" w:bidi="ru-RU"/>
        </w:rPr>
      </w:pPr>
      <w:r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2024</w:t>
      </w:r>
    </w:p>
    <w:p w14:paraId="3CDB51EA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4"/>
          <w:szCs w:val="28"/>
          <w:lang w:val="ru-RU" w:eastAsia="ru-RU" w:bidi="ru-RU"/>
        </w:rPr>
        <w:br w:type="page"/>
      </w: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lastRenderedPageBreak/>
        <w:t xml:space="preserve">Принята на заседании </w:t>
      </w:r>
    </w:p>
    <w:p w14:paraId="44E25C6B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>Предметно-цикловой комиссии</w:t>
      </w:r>
    </w:p>
    <w:p w14:paraId="3B00499E" w14:textId="7919AC96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Протокол № </w:t>
      </w:r>
      <w:r w:rsidRPr="00460CE2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1</w:t>
      </w: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 от </w:t>
      </w:r>
      <w:r w:rsidRPr="00460CE2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2</w:t>
      </w:r>
      <w:r w:rsidR="004228FC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6</w:t>
      </w:r>
      <w:r w:rsidRPr="00460CE2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.08.</w:t>
      </w: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>2024 г.</w:t>
      </w:r>
    </w:p>
    <w:p w14:paraId="1514F696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4810"/>
      </w:tblGrid>
      <w:tr w:rsidR="004228FC" w:rsidRPr="004228FC" w14:paraId="706ADB31" w14:textId="77777777" w:rsidTr="008126CA">
        <w:trPr>
          <w:trHeight w:val="20"/>
        </w:trPr>
        <w:tc>
          <w:tcPr>
            <w:tcW w:w="4361" w:type="dxa"/>
          </w:tcPr>
          <w:p w14:paraId="16846DC1" w14:textId="77777777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810" w:type="dxa"/>
          </w:tcPr>
          <w:p w14:paraId="71735403" w14:textId="77777777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Разработчик</w:t>
            </w:r>
          </w:p>
        </w:tc>
      </w:tr>
      <w:tr w:rsidR="004228FC" w:rsidRPr="004228FC" w14:paraId="40B24E72" w14:textId="77777777" w:rsidTr="008126CA">
        <w:trPr>
          <w:trHeight w:val="20"/>
        </w:trPr>
        <w:tc>
          <w:tcPr>
            <w:tcW w:w="4361" w:type="dxa"/>
            <w:vAlign w:val="bottom"/>
          </w:tcPr>
          <w:p w14:paraId="4E67DA6A" w14:textId="3BAEB330" w:rsidR="004228FC" w:rsidRPr="004228FC" w:rsidRDefault="004228F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4228FC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CAAF81" wp14:editId="5395E8B4">
                  <wp:extent cx="1016000" cy="381000"/>
                  <wp:effectExtent l="0" t="0" r="0" b="0"/>
                  <wp:docPr id="133396463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Н.П. Устинова</w:t>
            </w:r>
          </w:p>
        </w:tc>
        <w:tc>
          <w:tcPr>
            <w:tcW w:w="4810" w:type="dxa"/>
            <w:vAlign w:val="center"/>
          </w:tcPr>
          <w:p w14:paraId="0132F8D7" w14:textId="77777777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B810BE7" w14:textId="4AB0A686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8FC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BBBE68" wp14:editId="254438E8">
                  <wp:extent cx="1054100" cy="393700"/>
                  <wp:effectExtent l="0" t="0" r="0" b="6350"/>
                  <wp:docPr id="8112077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28F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Н.П. Устинова</w:t>
            </w:r>
          </w:p>
        </w:tc>
      </w:tr>
      <w:tr w:rsidR="004228FC" w:rsidRPr="004228FC" w14:paraId="312D9E95" w14:textId="77777777" w:rsidTr="008126CA">
        <w:trPr>
          <w:trHeight w:val="20"/>
        </w:trPr>
        <w:tc>
          <w:tcPr>
            <w:tcW w:w="4361" w:type="dxa"/>
          </w:tcPr>
          <w:p w14:paraId="1378533B" w14:textId="77777777" w:rsidR="004228FC" w:rsidRPr="004228FC" w:rsidRDefault="004228F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0"/>
                <w:szCs w:val="20"/>
              </w:rPr>
            </w:pPr>
            <w:r w:rsidRPr="004228FC">
              <w:rPr>
                <w:rFonts w:ascii="Times New Roman" w:hAnsi="Times New Roman"/>
                <w:sz w:val="20"/>
                <w:szCs w:val="20"/>
              </w:rPr>
              <w:t xml:space="preserve"> (подпись)                        (расшифровка)</w:t>
            </w:r>
          </w:p>
        </w:tc>
        <w:tc>
          <w:tcPr>
            <w:tcW w:w="4810" w:type="dxa"/>
          </w:tcPr>
          <w:p w14:paraId="0A1DB822" w14:textId="77777777" w:rsidR="004228FC" w:rsidRPr="004228FC" w:rsidRDefault="004228F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0"/>
                <w:szCs w:val="20"/>
              </w:rPr>
            </w:pPr>
            <w:r w:rsidRPr="004228FC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(расшифровка)</w:t>
            </w:r>
          </w:p>
        </w:tc>
      </w:tr>
      <w:tr w:rsidR="004228FC" w:rsidRPr="004228FC" w14:paraId="04ED208D" w14:textId="77777777" w:rsidTr="008126CA">
        <w:trPr>
          <w:trHeight w:val="20"/>
        </w:trPr>
        <w:tc>
          <w:tcPr>
            <w:tcW w:w="4361" w:type="dxa"/>
          </w:tcPr>
          <w:p w14:paraId="3E2996BE" w14:textId="77777777" w:rsidR="004228FC" w:rsidRPr="004228FC" w:rsidRDefault="004228FC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2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.0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  <w:tc>
          <w:tcPr>
            <w:tcW w:w="4810" w:type="dxa"/>
          </w:tcPr>
          <w:p w14:paraId="5C88BDFB" w14:textId="77777777" w:rsidR="004228FC" w:rsidRPr="004228FC" w:rsidRDefault="004228FC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2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.0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</w:tr>
    </w:tbl>
    <w:p w14:paraId="31A59654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66B4E0B4" w14:textId="6359AB72" w:rsidR="004228FC" w:rsidRPr="004228FC" w:rsidRDefault="007505A3" w:rsidP="00473CC7">
      <w:pPr>
        <w:spacing w:after="160" w:line="259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644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Рабочая программа профессионального модуля </w:t>
      </w:r>
      <w:r w:rsidRPr="00786448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ПМ.01 Педагогическая деятельность </w:t>
      </w:r>
      <w:r w:rsidRPr="00786448">
        <w:rPr>
          <w:rFonts w:ascii="Times New Roman" w:eastAsia="Times New Roman" w:hAnsi="Times New Roman"/>
          <w:sz w:val="28"/>
          <w:szCs w:val="28"/>
          <w:lang w:val="ru-RU" w:eastAsia="ru-RU"/>
        </w:rPr>
        <w:t>составлена в соответствии с федеральным государственным образовательным стандартом СПО</w:t>
      </w:r>
      <w:r w:rsidR="004228F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bookmarkStart w:id="2" w:name="_Hlk199848553"/>
      <w:r w:rsidR="004228FC" w:rsidRPr="004228FC">
        <w:rPr>
          <w:rFonts w:ascii="Times New Roman" w:eastAsia="Times New Roman" w:hAnsi="Times New Roman"/>
          <w:sz w:val="28"/>
          <w:szCs w:val="28"/>
          <w:lang w:val="ru-RU" w:eastAsia="ru-RU"/>
        </w:rPr>
        <w:t>специальности</w:t>
      </w:r>
      <w:r w:rsidRPr="00786448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4228FC" w:rsidRPr="004228FC">
        <w:rPr>
          <w:rFonts w:ascii="Times New Roman" w:hAnsi="Times New Roman"/>
          <w:sz w:val="28"/>
          <w:szCs w:val="28"/>
          <w:lang w:val="ru-RU"/>
        </w:rPr>
        <w:t xml:space="preserve">53.02.06 Хоровое дирижирование, </w:t>
      </w:r>
      <w:r w:rsidR="004228FC" w:rsidRPr="004228FC">
        <w:rPr>
          <w:rFonts w:ascii="Times New Roman" w:eastAsia="Times New Roman" w:hAnsi="Times New Roman"/>
          <w:sz w:val="28"/>
          <w:szCs w:val="28"/>
          <w:lang w:val="ru-RU" w:eastAsia="ru-RU"/>
        </w:rPr>
        <w:t>утвержденным приказом Министерства образования и науки Российской Федерации от 27 октября 2014 г. N 1383.</w:t>
      </w:r>
      <w:r w:rsidR="004228FC" w:rsidRPr="004228FC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4228FC" w:rsidRPr="004228FC">
        <w:rPr>
          <w:rFonts w:ascii="Times New Roman" w:eastAsia="Times New Roman" w:hAnsi="Times New Roman"/>
          <w:sz w:val="28"/>
          <w:szCs w:val="28"/>
          <w:lang w:val="ru-RU" w:eastAsia="ru-RU"/>
        </w:rPr>
        <w:t>с дополнениями и изменениями от 03.07.2024</w:t>
      </w:r>
    </w:p>
    <w:bookmarkEnd w:id="2"/>
    <w:p w14:paraId="5AD6577A" w14:textId="441D4211" w:rsidR="007505A3" w:rsidRPr="00460CE2" w:rsidRDefault="007505A3" w:rsidP="00473CC7">
      <w:pPr>
        <w:spacing w:after="160" w:line="259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BE6C327" w14:textId="77777777" w:rsidR="007505A3" w:rsidRPr="00460CE2" w:rsidRDefault="007505A3" w:rsidP="00473CC7">
      <w:pPr>
        <w:spacing w:after="0" w:line="240" w:lineRule="auto"/>
        <w:ind w:left="-540"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ED99539" w14:textId="77777777" w:rsidR="007505A3" w:rsidRPr="00460CE2" w:rsidRDefault="007505A3" w:rsidP="00473CC7">
      <w:pPr>
        <w:spacing w:after="0" w:line="240" w:lineRule="auto"/>
        <w:ind w:left="-540"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C3E6E78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1220C55E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>«Согласовано»: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1924"/>
      </w:tblGrid>
      <w:tr w:rsidR="007505A3" w:rsidRPr="002F104F" w14:paraId="25178C59" w14:textId="77777777" w:rsidTr="00E86902">
        <w:trPr>
          <w:jc w:val="right"/>
        </w:trPr>
        <w:tc>
          <w:tcPr>
            <w:tcW w:w="4433" w:type="dxa"/>
            <w:gridSpan w:val="2"/>
            <w:vAlign w:val="center"/>
          </w:tcPr>
          <w:p w14:paraId="0E405D7A" w14:textId="77777777" w:rsidR="007505A3" w:rsidRPr="00460CE2" w:rsidRDefault="007505A3" w:rsidP="00473CC7">
            <w:pPr>
              <w:widowControl w:val="0"/>
              <w:spacing w:after="0" w:line="240" w:lineRule="auto"/>
              <w:ind w:firstLine="426"/>
              <w:jc w:val="right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  <w:r w:rsidRPr="00460CE2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Заместитель директора по учебной</w:t>
            </w:r>
          </w:p>
          <w:p w14:paraId="564EB8E2" w14:textId="77777777" w:rsidR="007505A3" w:rsidRPr="006738EA" w:rsidRDefault="007505A3" w:rsidP="00473CC7">
            <w:pPr>
              <w:widowControl w:val="0"/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0CE2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и организационно-методической работе</w:t>
            </w:r>
          </w:p>
        </w:tc>
      </w:tr>
      <w:tr w:rsidR="007505A3" w:rsidRPr="00E61D99" w14:paraId="33F267BE" w14:textId="77777777" w:rsidTr="00E86902">
        <w:trPr>
          <w:jc w:val="right"/>
        </w:trPr>
        <w:tc>
          <w:tcPr>
            <w:tcW w:w="2575" w:type="dxa"/>
            <w:vAlign w:val="center"/>
          </w:tcPr>
          <w:p w14:paraId="136FE86F" w14:textId="1AE1B9D3" w:rsidR="007505A3" w:rsidRPr="006738EA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7DB1C412" wp14:editId="20027F7E">
                  <wp:simplePos x="0" y="0"/>
                  <wp:positionH relativeFrom="page">
                    <wp:posOffset>714375</wp:posOffset>
                  </wp:positionH>
                  <wp:positionV relativeFrom="paragraph">
                    <wp:posOffset>-635</wp:posOffset>
                  </wp:positionV>
                  <wp:extent cx="581025" cy="333375"/>
                  <wp:effectExtent l="0" t="0" r="9525" b="9525"/>
                  <wp:wrapNone/>
                  <wp:docPr id="51580833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58" w:type="dxa"/>
            <w:vAlign w:val="center"/>
          </w:tcPr>
          <w:p w14:paraId="4734A358" w14:textId="77777777" w:rsidR="007505A3" w:rsidRPr="006738EA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96B4993" w14:textId="77777777" w:rsidR="007505A3" w:rsidRPr="00460CE2" w:rsidRDefault="007505A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460CE2">
              <w:rPr>
                <w:rFonts w:ascii="Times New Roman" w:hAnsi="Times New Roman"/>
                <w:sz w:val="24"/>
                <w:szCs w:val="24"/>
              </w:rPr>
              <w:t>С.Н. Зимнева</w:t>
            </w:r>
          </w:p>
        </w:tc>
      </w:tr>
      <w:tr w:rsidR="007505A3" w:rsidRPr="00E61D99" w14:paraId="28D9EEF1" w14:textId="77777777" w:rsidTr="00E86902">
        <w:trPr>
          <w:trHeight w:val="161"/>
          <w:jc w:val="right"/>
        </w:trPr>
        <w:tc>
          <w:tcPr>
            <w:tcW w:w="2575" w:type="dxa"/>
            <w:vAlign w:val="center"/>
          </w:tcPr>
          <w:p w14:paraId="7582A79B" w14:textId="77777777" w:rsidR="007505A3" w:rsidRPr="00460CE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0CE2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858" w:type="dxa"/>
            <w:vAlign w:val="center"/>
          </w:tcPr>
          <w:p w14:paraId="3064DF5E" w14:textId="77777777" w:rsidR="007505A3" w:rsidRPr="00460CE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0CE2">
              <w:rPr>
                <w:rFonts w:ascii="Times New Roman" w:hAnsi="Times New Roman"/>
                <w:sz w:val="20"/>
                <w:szCs w:val="20"/>
              </w:rPr>
              <w:t>(расшифровка)</w:t>
            </w:r>
          </w:p>
        </w:tc>
      </w:tr>
      <w:tr w:rsidR="007505A3" w:rsidRPr="00E61D99" w14:paraId="4A41C86C" w14:textId="77777777" w:rsidTr="00E86902">
        <w:trPr>
          <w:jc w:val="right"/>
        </w:trPr>
        <w:tc>
          <w:tcPr>
            <w:tcW w:w="4433" w:type="dxa"/>
            <w:gridSpan w:val="2"/>
            <w:vAlign w:val="center"/>
          </w:tcPr>
          <w:p w14:paraId="4BB06C91" w14:textId="77777777" w:rsidR="007505A3" w:rsidRPr="00460CE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CE2">
              <w:rPr>
                <w:rFonts w:ascii="Times New Roman" w:hAnsi="Times New Roman"/>
                <w:sz w:val="24"/>
                <w:szCs w:val="24"/>
              </w:rPr>
              <w:t>2</w:t>
            </w:r>
            <w:r w:rsidRPr="00460CE2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460CE2">
              <w:rPr>
                <w:rFonts w:ascii="Times New Roman" w:hAnsi="Times New Roman"/>
                <w:sz w:val="24"/>
                <w:szCs w:val="24"/>
              </w:rPr>
              <w:t>.0</w:t>
            </w:r>
            <w:r w:rsidRPr="00460CE2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460CE2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</w:tr>
    </w:tbl>
    <w:p w14:paraId="58B2B797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5B3A0C52" w14:textId="77777777" w:rsidR="007505A3" w:rsidRPr="00460CE2" w:rsidRDefault="007505A3" w:rsidP="00473CC7">
      <w:pPr>
        <w:widowControl w:val="0"/>
        <w:spacing w:after="0" w:line="240" w:lineRule="auto"/>
        <w:ind w:left="20" w:firstLine="426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ru-RU"/>
        </w:rPr>
        <w:sectPr w:rsidR="007505A3" w:rsidRPr="00460CE2" w:rsidSect="00967354">
          <w:footerReference w:type="default" r:id="rId11"/>
          <w:pgSz w:w="11900" w:h="16840"/>
          <w:pgMar w:top="1134" w:right="707" w:bottom="1134" w:left="1701" w:header="0" w:footer="3" w:gutter="0"/>
          <w:cols w:space="720"/>
          <w:noEndnote/>
          <w:titlePg/>
          <w:docGrid w:linePitch="360"/>
        </w:sectPr>
      </w:pPr>
    </w:p>
    <w:p w14:paraId="5CF79847" w14:textId="77777777" w:rsidR="007505A3" w:rsidRPr="00460CE2" w:rsidRDefault="007505A3" w:rsidP="00473CC7">
      <w:pPr>
        <w:widowControl w:val="0"/>
        <w:spacing w:after="0" w:line="240" w:lineRule="auto"/>
        <w:ind w:firstLine="426"/>
        <w:rPr>
          <w:rFonts w:ascii="Times New Roman" w:eastAsia="Courier New" w:hAnsi="Times New Roman"/>
          <w:sz w:val="19"/>
          <w:szCs w:val="19"/>
          <w:lang w:val="ru-RU" w:eastAsia="ru-RU" w:bidi="ru-RU"/>
        </w:rPr>
      </w:pPr>
    </w:p>
    <w:p w14:paraId="2199CA9D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СОДЕРЖАНИЕ</w:t>
      </w:r>
    </w:p>
    <w:p w14:paraId="23FEB550" w14:textId="77777777" w:rsidR="007505A3" w:rsidRPr="00FC3C69" w:rsidRDefault="007505A3" w:rsidP="00473CC7">
      <w:pPr>
        <w:widowControl w:val="0"/>
        <w:spacing w:after="0" w:line="360" w:lineRule="auto"/>
        <w:ind w:firstLine="426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7D7E9474" w14:textId="0562AB71" w:rsidR="007505A3" w:rsidRPr="008119A2" w:rsidRDefault="007505A3" w:rsidP="008119A2">
      <w:pPr>
        <w:pStyle w:val="12"/>
        <w:tabs>
          <w:tab w:val="left" w:pos="440"/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r w:rsidRPr="008119A2">
        <w:rPr>
          <w:rFonts w:eastAsia="Courier New"/>
          <w:b/>
          <w:sz w:val="24"/>
          <w:szCs w:val="24"/>
          <w:lang w:eastAsia="ru-RU" w:bidi="ru-RU"/>
        </w:rPr>
        <w:fldChar w:fldCharType="begin"/>
      </w:r>
      <w:r w:rsidRPr="008119A2">
        <w:rPr>
          <w:rFonts w:eastAsia="Courier New"/>
          <w:b/>
          <w:sz w:val="24"/>
          <w:szCs w:val="24"/>
          <w:lang w:eastAsia="ru-RU" w:bidi="ru-RU"/>
        </w:rPr>
        <w:instrText xml:space="preserve"> TOC \o "1-3" \h \z \u </w:instrText>
      </w:r>
      <w:r w:rsidRPr="008119A2">
        <w:rPr>
          <w:rFonts w:eastAsia="Courier New"/>
          <w:b/>
          <w:sz w:val="24"/>
          <w:szCs w:val="24"/>
          <w:lang w:eastAsia="ru-RU" w:bidi="ru-RU"/>
        </w:rPr>
        <w:fldChar w:fldCharType="separate"/>
      </w:r>
      <w:hyperlink w:anchor="_Toc187315142" w:history="1">
        <w:r w:rsidRPr="008119A2">
          <w:rPr>
            <w:rStyle w:val="af4"/>
            <w:rFonts w:eastAsiaTheme="majorEastAsia"/>
            <w:b/>
            <w:bCs/>
            <w:caps/>
            <w:noProof/>
            <w:sz w:val="24"/>
            <w:szCs w:val="24"/>
            <w:lang w:eastAsia="ru-RU" w:bidi="ru-RU"/>
          </w:rPr>
          <w:t>1.Пояснительная записка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_Toc187315142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4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7C121089" w14:textId="37BB9B2C" w:rsidR="007505A3" w:rsidRPr="008119A2" w:rsidRDefault="007505A3" w:rsidP="008119A2">
      <w:pPr>
        <w:pStyle w:val="12"/>
        <w:tabs>
          <w:tab w:val="left" w:pos="440"/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3" w:history="1">
        <w:r w:rsidRPr="008119A2">
          <w:rPr>
            <w:rStyle w:val="af4"/>
            <w:rFonts w:eastAsiaTheme="majorEastAsia"/>
            <w:b/>
            <w:bCs/>
            <w:caps/>
            <w:noProof/>
            <w:sz w:val="24"/>
            <w:szCs w:val="24"/>
            <w:lang w:eastAsia="ru-RU" w:bidi="ru-RU"/>
          </w:rPr>
          <w:t>2.</w:t>
        </w:r>
        <w:r w:rsidRPr="008119A2">
          <w:rPr>
            <w:rFonts w:ascii="Calibri" w:hAnsi="Calibri"/>
            <w:b/>
            <w:noProof/>
            <w:sz w:val="24"/>
            <w:szCs w:val="24"/>
            <w:lang w:eastAsia="ru-RU"/>
          </w:rPr>
          <w:tab/>
        </w:r>
        <w:r w:rsidRPr="008119A2">
          <w:rPr>
            <w:rStyle w:val="af4"/>
            <w:rFonts w:eastAsia="Courier New"/>
            <w:b/>
            <w:caps/>
            <w:noProof/>
            <w:sz w:val="24"/>
            <w:szCs w:val="24"/>
            <w:lang w:eastAsia="ru-RU" w:bidi="ru-RU"/>
          </w:rPr>
          <w:t>Структура и содержание профессионального модуля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_Toc187315143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7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5C115546" w14:textId="3A6B2B18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4" w:history="1">
        <w:r w:rsidRPr="008119A2">
          <w:rPr>
            <w:rStyle w:val="af4"/>
            <w:rFonts w:eastAsiaTheme="majorEastAsia"/>
            <w:b/>
            <w:noProof/>
            <w:sz w:val="24"/>
            <w:szCs w:val="24"/>
          </w:rPr>
          <w:t>3.УСЛОВИЯ РЕАЛИЗАЦИИ ПРОГРАММЫ ПРОФЕССИОНАЛЬНОГО МОДУЛЯ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_Toc187315144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57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200141DD" w14:textId="7435FDBF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5" w:history="1">
        <w:r w:rsidRPr="008119A2">
          <w:rPr>
            <w:rStyle w:val="af4"/>
            <w:rFonts w:eastAsiaTheme="majorEastAsia"/>
            <w:b/>
            <w:noProof/>
            <w:sz w:val="24"/>
            <w:szCs w:val="24"/>
          </w:rPr>
          <w:t>4.КОНТРОЛЬ И ОЦЕНКА РЕЗУЛЬТАТОВ ОСВОЕНИЯ ПРОФЕССИОНАЛЬНОГО МОДУЛЯ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_Toc187315145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63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6B48702F" w14:textId="01EF52B7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6" w:history="1">
        <w:r w:rsidRPr="008119A2">
          <w:rPr>
            <w:rStyle w:val="af4"/>
            <w:rFonts w:eastAsiaTheme="majorEastAsia"/>
            <w:b/>
            <w:caps/>
            <w:noProof/>
            <w:sz w:val="24"/>
            <w:szCs w:val="24"/>
            <w:lang w:eastAsia="ru-RU"/>
          </w:rPr>
          <w:t>Лист переутверждения рабочей программы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_Toc187315146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71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55049E0E" w14:textId="504048A2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7" w:history="1">
        <w:r w:rsidRPr="008119A2">
          <w:rPr>
            <w:rStyle w:val="af4"/>
            <w:rFonts w:eastAsiaTheme="majorEastAsia"/>
            <w:b/>
            <w:noProof/>
            <w:sz w:val="24"/>
            <w:szCs w:val="24"/>
            <w:lang w:eastAsia="ru-RU"/>
          </w:rPr>
          <w:t>ЛИСТ РЕГИСТРАЦИИ ИЗМЕНЕНИЙ, ВНЕСЕННЫХ В РАБОЧУЮ ПРОГРАММУ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_Toc187315147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72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2D3056FA" w14:textId="77777777" w:rsidR="007505A3" w:rsidRPr="008119A2" w:rsidRDefault="007505A3" w:rsidP="008119A2">
      <w:pPr>
        <w:widowControl w:val="0"/>
        <w:tabs>
          <w:tab w:val="right" w:leader="dot" w:pos="9781"/>
        </w:tabs>
        <w:spacing w:after="0" w:line="360" w:lineRule="auto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  <w:r w:rsidRPr="008119A2"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  <w:fldChar w:fldCharType="end"/>
      </w:r>
    </w:p>
    <w:p w14:paraId="32859122" w14:textId="77777777" w:rsidR="007505A3" w:rsidRPr="008119A2" w:rsidRDefault="007505A3" w:rsidP="008119A2">
      <w:pPr>
        <w:widowControl w:val="0"/>
        <w:tabs>
          <w:tab w:val="right" w:leader="dot" w:pos="9781"/>
        </w:tabs>
        <w:spacing w:after="0" w:line="360" w:lineRule="auto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491D96CC" w14:textId="77777777" w:rsidR="007505A3" w:rsidRPr="004D6B15" w:rsidRDefault="007505A3" w:rsidP="00473CC7">
      <w:pPr>
        <w:widowControl w:val="0"/>
        <w:spacing w:after="0" w:line="360" w:lineRule="auto"/>
        <w:ind w:firstLine="426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0F2EFAF6" w14:textId="77777777" w:rsidR="007505A3" w:rsidRPr="004D6B15" w:rsidRDefault="007505A3" w:rsidP="00473CC7">
      <w:pPr>
        <w:widowControl w:val="0"/>
        <w:spacing w:after="0" w:line="360" w:lineRule="auto"/>
        <w:ind w:firstLine="426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185E6398" w14:textId="77777777" w:rsidR="007505A3" w:rsidRPr="004D6B15" w:rsidRDefault="007505A3" w:rsidP="00473CC7">
      <w:pPr>
        <w:widowControl w:val="0"/>
        <w:spacing w:after="0" w:line="360" w:lineRule="auto"/>
        <w:ind w:firstLine="426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781F88D8" w14:textId="77777777" w:rsidR="007505A3" w:rsidRPr="004D6B15" w:rsidRDefault="007505A3" w:rsidP="00473CC7">
      <w:pPr>
        <w:widowControl w:val="0"/>
        <w:spacing w:after="0" w:line="360" w:lineRule="auto"/>
        <w:ind w:firstLine="426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6CD1C35F" w14:textId="77777777" w:rsidR="007505A3" w:rsidRPr="00460CE2" w:rsidRDefault="007505A3" w:rsidP="00473CC7">
      <w:pPr>
        <w:widowControl w:val="0"/>
        <w:spacing w:after="0" w:line="240" w:lineRule="auto"/>
        <w:ind w:firstLine="426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46410BEC" w14:textId="04A566DB" w:rsidR="007505A3" w:rsidRPr="009E0C0C" w:rsidRDefault="007505A3" w:rsidP="009E0C0C">
      <w:pPr>
        <w:pStyle w:val="a9"/>
        <w:keepNext/>
        <w:keepLines/>
        <w:widowControl w:val="0"/>
        <w:numPr>
          <w:ilvl w:val="0"/>
          <w:numId w:val="27"/>
        </w:numPr>
        <w:tabs>
          <w:tab w:val="left" w:pos="0"/>
          <w:tab w:val="left" w:pos="1843"/>
          <w:tab w:val="left" w:pos="2127"/>
          <w:tab w:val="left" w:pos="226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aps/>
          <w:sz w:val="28"/>
          <w:szCs w:val="28"/>
          <w:lang w:val="ru-RU" w:eastAsia="ru-RU" w:bidi="ru-RU"/>
        </w:rPr>
      </w:pPr>
      <w:bookmarkStart w:id="3" w:name="bookmark1"/>
      <w:r w:rsidRPr="009E0C0C">
        <w:rPr>
          <w:rFonts w:ascii="Times New Roman" w:eastAsia="Times New Roman" w:hAnsi="Times New Roman"/>
          <w:bCs/>
          <w:sz w:val="28"/>
          <w:szCs w:val="28"/>
          <w:lang w:val="ru-RU" w:eastAsia="ru-RU" w:bidi="ru-RU"/>
        </w:rPr>
        <w:br w:type="page"/>
      </w:r>
      <w:bookmarkStart w:id="4" w:name="_Toc187315142"/>
      <w:r w:rsidRPr="009E0C0C">
        <w:rPr>
          <w:rFonts w:ascii="Times New Roman" w:eastAsia="Times New Roman" w:hAnsi="Times New Roman"/>
          <w:b/>
          <w:bCs/>
          <w:caps/>
          <w:sz w:val="28"/>
          <w:szCs w:val="28"/>
          <w:lang w:val="ru-RU" w:eastAsia="ru-RU" w:bidi="ru-RU"/>
        </w:rPr>
        <w:lastRenderedPageBreak/>
        <w:t>Пояснительная записка</w:t>
      </w:r>
      <w:bookmarkEnd w:id="3"/>
      <w:bookmarkEnd w:id="4"/>
    </w:p>
    <w:p w14:paraId="487332AD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</w:pPr>
    </w:p>
    <w:p w14:paraId="066BFDCE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  <w:t>1.1. Область применения рабочей программы</w:t>
      </w:r>
    </w:p>
    <w:p w14:paraId="77F46AF9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7708022A" w14:textId="77777777" w:rsidR="00473CC7" w:rsidRPr="00473CC7" w:rsidRDefault="007505A3" w:rsidP="009E0C0C">
      <w:pPr>
        <w:spacing w:after="160" w:line="259" w:lineRule="auto"/>
        <w:ind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786448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Рабочая программа профессионального модуля (далее – ПМ)  ПМ.01 Педагогическая деятельность частью программы подготовки  специалистов среднего звена в соответствии с ФГОС СПО по </w:t>
      </w:r>
      <w:r w:rsidR="00473CC7" w:rsidRPr="00473CC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специальности 53.02.06 Хоровое дирижирование, утвержденным приказом Министерства образования и науки Российской Федерации от 27 октября 2014 г. N 1383. с дополнениями и изменениями от 03.07.2024</w:t>
      </w:r>
    </w:p>
    <w:p w14:paraId="2C8D4286" w14:textId="0947EDA3" w:rsidR="007505A3" w:rsidRPr="00473CC7" w:rsidRDefault="007505A3" w:rsidP="00473CC7">
      <w:pPr>
        <w:spacing w:after="160" w:line="259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73CC7">
        <w:rPr>
          <w:rFonts w:ascii="Times New Roman" w:hAnsi="Times New Roman"/>
          <w:sz w:val="28"/>
          <w:szCs w:val="28"/>
          <w:lang w:val="ru-RU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423DD809" w14:textId="77777777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14:paraId="5995A470" w14:textId="77777777" w:rsidR="007505A3" w:rsidRPr="00500422" w:rsidRDefault="007505A3" w:rsidP="00473CC7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0" w:firstLine="426"/>
        <w:contextualSpacing/>
        <w:jc w:val="both"/>
        <w:textAlignment w:val="baseline"/>
        <w:rPr>
          <w:rFonts w:ascii="Times New Roman" w:eastAsia="SimSun" w:hAnsi="Times New Roman"/>
          <w:b/>
          <w:kern w:val="3"/>
          <w:sz w:val="28"/>
          <w:szCs w:val="28"/>
          <w:lang w:val="ru-RU" w:eastAsia="zh-CN" w:bidi="hi-IN"/>
        </w:rPr>
      </w:pPr>
      <w:r w:rsidRPr="00500422">
        <w:rPr>
          <w:rFonts w:ascii="Times New Roman" w:eastAsia="SimSun" w:hAnsi="Times New Roman"/>
          <w:b/>
          <w:kern w:val="3"/>
          <w:sz w:val="28"/>
          <w:szCs w:val="28"/>
          <w:lang w:val="ru-RU" w:eastAsia="zh-CN" w:bidi="hi-IN"/>
        </w:rPr>
        <w:t>Место дисциплины в структуре основной профессиональной образовательной программы</w:t>
      </w:r>
    </w:p>
    <w:p w14:paraId="5CD24E5A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</w:pPr>
    </w:p>
    <w:p w14:paraId="0B14C198" w14:textId="7C12C1D6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</w:pPr>
      <w:r w:rsidRPr="00500422"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  <w:t>Профессиональный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  <w:tab/>
        <w:t xml:space="preserve"> модуль 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ПМ.02 Педагогическая деятельность</w:t>
      </w:r>
      <w:r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 </w:t>
      </w:r>
      <w:r w:rsidRPr="00500422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 xml:space="preserve">является частью профессионального цикла ППССЗ </w:t>
      </w:r>
      <w:r w:rsidR="00473CC7" w:rsidRPr="00473CC7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>специальности 53.02.06 Хоровое дирижирование</w:t>
      </w:r>
      <w:r w:rsidR="00473CC7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 xml:space="preserve"> </w:t>
      </w:r>
      <w:r w:rsidRPr="00500422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>и включает междисциплинарные курсы, учебную и производственную практики.</w:t>
      </w:r>
    </w:p>
    <w:p w14:paraId="06D69F21" w14:textId="77777777" w:rsidR="00473CC7" w:rsidRDefault="00473CC7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473CC7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МДК.02.01 Педагогические основы преподавания творческих дисциплин </w:t>
      </w:r>
    </w:p>
    <w:p w14:paraId="3EF264B8" w14:textId="2299F19B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МДК. 02.02 Учебно-методическое обеспечение учебного процесса </w:t>
      </w:r>
    </w:p>
    <w:p w14:paraId="740EAB40" w14:textId="77777777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МДК. 02.03 Организация управленческой и творческой деятельности </w:t>
      </w:r>
    </w:p>
    <w:p w14:paraId="71CCB03B" w14:textId="77777777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color w:val="000000"/>
          <w:sz w:val="28"/>
          <w:szCs w:val="28"/>
          <w:lang w:val="ru-RU" w:eastAsia="ru-RU"/>
        </w:rPr>
        <w:t>УП. 02.01 Учебная практика по педагогической работе</w:t>
      </w:r>
    </w:p>
    <w:p w14:paraId="75FB1D19" w14:textId="08D72621" w:rsidR="007505A3" w:rsidRDefault="00473CC7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473CC7">
        <w:rPr>
          <w:rFonts w:ascii="Times New Roman" w:hAnsi="Times New Roman"/>
          <w:color w:val="000000"/>
          <w:sz w:val="28"/>
          <w:szCs w:val="28"/>
          <w:lang w:val="ru-RU" w:eastAsia="ru-RU"/>
        </w:rPr>
        <w:t>ПП.02.01 Производственная практика. Педагогическая практика</w:t>
      </w:r>
    </w:p>
    <w:p w14:paraId="31DAE413" w14:textId="77777777" w:rsidR="00473CC7" w:rsidRPr="00500422" w:rsidRDefault="00473CC7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</w:pPr>
    </w:p>
    <w:p w14:paraId="3D984AE8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  <w:t>1.3. Цель и планируемые результаты освоения профессионального модуля</w:t>
      </w:r>
    </w:p>
    <w:p w14:paraId="167E85D1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0EE06D1C" w14:textId="77777777" w:rsidR="007505A3" w:rsidRPr="00500422" w:rsidRDefault="007505A3" w:rsidP="00473CC7">
      <w:pPr>
        <w:pStyle w:val="af0"/>
        <w:spacing w:before="0" w:beforeAutospacing="0" w:after="0"/>
        <w:ind w:firstLine="426"/>
        <w:jc w:val="both"/>
        <w:rPr>
          <w:b/>
          <w:bCs/>
          <w:sz w:val="28"/>
          <w:szCs w:val="28"/>
        </w:rPr>
      </w:pPr>
      <w:r w:rsidRPr="00500422">
        <w:rPr>
          <w:b/>
          <w:bCs/>
          <w:sz w:val="28"/>
          <w:szCs w:val="28"/>
        </w:rPr>
        <w:t>Целью</w:t>
      </w:r>
      <w:r w:rsidRPr="00500422">
        <w:rPr>
          <w:sz w:val="28"/>
          <w:szCs w:val="28"/>
        </w:rPr>
        <w:t xml:space="preserve"> </w:t>
      </w:r>
      <w:r w:rsidRPr="00500422">
        <w:rPr>
          <w:b/>
          <w:bCs/>
          <w:sz w:val="28"/>
          <w:szCs w:val="28"/>
        </w:rPr>
        <w:t xml:space="preserve">изучения ПМ является: </w:t>
      </w:r>
    </w:p>
    <w:p w14:paraId="52C677E7" w14:textId="77777777" w:rsidR="007505A3" w:rsidRPr="00500422" w:rsidRDefault="007505A3" w:rsidP="00473CC7">
      <w:pPr>
        <w:pStyle w:val="a9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sz w:val="28"/>
          <w:szCs w:val="28"/>
          <w:lang w:val="ru-RU" w:eastAsia="ru-RU"/>
        </w:rPr>
        <w:t xml:space="preserve">воспитание квалифицированных исполнителей, способных в сольном, ансамблевом,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текста; </w:t>
      </w:r>
    </w:p>
    <w:p w14:paraId="22F2C39E" w14:textId="77777777" w:rsidR="007505A3" w:rsidRPr="00500422" w:rsidRDefault="007505A3" w:rsidP="00473CC7">
      <w:pPr>
        <w:pStyle w:val="a9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sz w:val="28"/>
          <w:szCs w:val="28"/>
          <w:lang w:val="ru-RU" w:eastAsia="ru-RU"/>
        </w:rPr>
        <w:t xml:space="preserve">формирование комплекса исполнительских навыков, развитие которых позволит </w:t>
      </w:r>
      <w:r>
        <w:rPr>
          <w:rFonts w:ascii="Times New Roman" w:hAnsi="Times New Roman"/>
          <w:sz w:val="28"/>
          <w:szCs w:val="28"/>
          <w:lang w:val="ru-RU" w:eastAsia="ru-RU"/>
        </w:rPr>
        <w:t>обучающемуся</w:t>
      </w:r>
      <w:r w:rsidRPr="00500422">
        <w:rPr>
          <w:rFonts w:ascii="Times New Roman" w:hAnsi="Times New Roman"/>
          <w:sz w:val="28"/>
          <w:szCs w:val="28"/>
          <w:lang w:val="ru-RU" w:eastAsia="ru-RU"/>
        </w:rPr>
        <w:t xml:space="preserve"> накапливать репертуар, овладевать музыкальными произведениями различных эпох, стилей, стилей, жанров и форм. </w:t>
      </w:r>
    </w:p>
    <w:p w14:paraId="5647510D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</w:pPr>
      <w:r w:rsidRPr="00500422">
        <w:rPr>
          <w:rFonts w:ascii="Times New Roman" w:eastAsia="Courier New" w:hAnsi="Times New Roman"/>
          <w:kern w:val="3"/>
          <w:sz w:val="28"/>
          <w:szCs w:val="28"/>
          <w:lang w:val="ru-RU" w:eastAsia="zh-CN" w:bidi="hi-IN"/>
        </w:rPr>
        <w:t>В результате изучения профессионального модуля обучающийся должен освоить основной вид деятельности «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</w:t>
      </w:r>
      <w:r w:rsidRPr="00500422">
        <w:rPr>
          <w:rFonts w:ascii="Times New Roman" w:eastAsia="SimSun" w:hAnsi="Times New Roman"/>
          <w:bCs/>
          <w:iCs/>
          <w:kern w:val="3"/>
          <w:sz w:val="28"/>
          <w:szCs w:val="28"/>
          <w:lang w:val="ru-RU" w:eastAsia="zh-CN" w:bidi="hi-IN"/>
        </w:rPr>
        <w:t xml:space="preserve">» </w:t>
      </w:r>
      <w:r w:rsidRPr="00500422">
        <w:rPr>
          <w:rFonts w:ascii="Times New Roman" w:eastAsia="Courier New" w:hAnsi="Times New Roman"/>
          <w:kern w:val="3"/>
          <w:sz w:val="28"/>
          <w:szCs w:val="28"/>
          <w:lang w:val="ru-RU" w:eastAsia="zh-CN" w:bidi="hi-IN"/>
        </w:rPr>
        <w:t>и соответствующие ему общие компетенции (ОК) и профессиональные компетенции (ПК).</w:t>
      </w:r>
    </w:p>
    <w:p w14:paraId="08FD3299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</w:t>
      </w: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lastRenderedPageBreak/>
        <w:t>освоения профессионального модуля должен:</w:t>
      </w:r>
    </w:p>
    <w:p w14:paraId="748AC702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  <w:t>иметь практический опыт:</w:t>
      </w:r>
    </w:p>
    <w:p w14:paraId="0B01971C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организации обучения учащихся с учетом базовых основ педагогики;</w:t>
      </w:r>
    </w:p>
    <w:p w14:paraId="570EB88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организации обучения учащихся пению в хоре с учетом их возраста и уровня подготовки;</w:t>
      </w:r>
    </w:p>
    <w:p w14:paraId="6ACAFFF1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организации индивидуальной художественно-творческой работы с детьми с учетом возрастных и личностных особенностей;</w:t>
      </w:r>
    </w:p>
    <w:p w14:paraId="08C9B106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  <w:t>уметь:</w:t>
      </w:r>
    </w:p>
    <w:p w14:paraId="3C98D905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делать педагогический анализ ситуации в хоровом исполнительском классе; использовать теоретические сведения о личности и межличностных отношениях в педагогической деятельности;</w:t>
      </w:r>
    </w:p>
    <w:p w14:paraId="4ECA643D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определять важнейшие характеристики голосов обучающихся и планировать их дальнейшее развитие;</w:t>
      </w:r>
    </w:p>
    <w:p w14:paraId="457466A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пользоваться специальной литературой;</w:t>
      </w:r>
    </w:p>
    <w:p w14:paraId="1D93F7FB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  <w:t>знать:</w:t>
      </w:r>
    </w:p>
    <w:p w14:paraId="509D18B2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основы теории воспитания и образования;</w:t>
      </w:r>
    </w:p>
    <w:p w14:paraId="35C94D91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психолого-педагогические особенности работы с детьми дошкольного и школьного возраста;</w:t>
      </w:r>
    </w:p>
    <w:p w14:paraId="06B1728B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требования к личности педагога;</w:t>
      </w:r>
    </w:p>
    <w:p w14:paraId="6084012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основные исторические этапы развития музыкального образования в России и за рубежом; творческие и педагогические вокально-хоровые школы, современные методики постановки голоса, преподавания специальных (хоровых дисциплин);</w:t>
      </w:r>
    </w:p>
    <w:p w14:paraId="432E34E0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педагогический (хоровой) репертуар детских музыкальных школ, детских хоровых школ и детских школ искусств;</w:t>
      </w:r>
    </w:p>
    <w:p w14:paraId="5EAF562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профессиональную терминологию;</w:t>
      </w:r>
    </w:p>
    <w:p w14:paraId="078A16A1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порядок ведения учебной документации в учреждениях дополнительного образования детей, общеобразовательных школах.</w:t>
      </w:r>
    </w:p>
    <w:p w14:paraId="5792D1E3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368AE288" w14:textId="77777777" w:rsidR="007505A3" w:rsidRPr="00500422" w:rsidRDefault="007505A3" w:rsidP="00473CC7">
      <w:pPr>
        <w:widowControl w:val="0"/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  <w:lang w:val="ru-RU" w:bidi="ru-RU"/>
        </w:rPr>
      </w:pP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Выпускник, освоивший </w:t>
      </w:r>
      <w:r w:rsidRPr="00500422">
        <w:rPr>
          <w:rFonts w:ascii="Times New Roman" w:eastAsia="Courier New" w:hAnsi="Times New Roman"/>
          <w:bCs/>
          <w:sz w:val="28"/>
          <w:szCs w:val="28"/>
          <w:lang w:val="ru-RU" w:eastAsia="ru-RU" w:bidi="ru-RU"/>
        </w:rPr>
        <w:t>ПМ.</w:t>
      </w:r>
      <w:r w:rsidRPr="00500422">
        <w:rPr>
          <w:rFonts w:ascii="Times New Roman" w:eastAsia="Courier New" w:hAnsi="Times New Roman"/>
          <w:bCs/>
          <w:caps/>
          <w:sz w:val="28"/>
          <w:szCs w:val="28"/>
          <w:lang w:val="ru-RU" w:eastAsia="ru-RU" w:bidi="ru-RU"/>
        </w:rPr>
        <w:t xml:space="preserve"> 02 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, должен обладать следующими </w:t>
      </w:r>
      <w:r w:rsidRPr="00500422">
        <w:rPr>
          <w:rFonts w:ascii="Times New Roman" w:eastAsia="SimSun" w:hAnsi="Times New Roman"/>
          <w:b/>
          <w:kern w:val="3"/>
          <w:sz w:val="28"/>
          <w:szCs w:val="28"/>
          <w:lang w:val="ru-RU" w:bidi="ru-RU"/>
        </w:rPr>
        <w:t>общими компетенциями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соответствующими основному виду деятельности «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деятельность»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указанным в ФГОС СПО:</w:t>
      </w:r>
    </w:p>
    <w:p w14:paraId="092158EC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ОК</w:t>
      </w:r>
      <w:r w:rsidRPr="00500422">
        <w:rPr>
          <w:spacing w:val="-5"/>
          <w:sz w:val="28"/>
          <w:szCs w:val="28"/>
        </w:rPr>
        <w:t xml:space="preserve"> 01. </w:t>
      </w:r>
      <w:r w:rsidRPr="00500422">
        <w:rPr>
          <w:sz w:val="28"/>
          <w:szCs w:val="28"/>
        </w:rPr>
        <w:t>Понимать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сущность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социальную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значимость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своей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будущей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профессии,</w:t>
      </w:r>
      <w:r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проявлять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к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ней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устойчивый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интерес.</w:t>
      </w:r>
    </w:p>
    <w:p w14:paraId="5F5CFD38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ОК</w:t>
      </w:r>
      <w:r w:rsidRPr="00500422">
        <w:rPr>
          <w:spacing w:val="-5"/>
          <w:sz w:val="28"/>
          <w:szCs w:val="28"/>
        </w:rPr>
        <w:t xml:space="preserve"> 02. </w:t>
      </w:r>
      <w:r w:rsidRPr="00500422">
        <w:rPr>
          <w:sz w:val="28"/>
          <w:szCs w:val="28"/>
        </w:rPr>
        <w:t>Организовывать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собственную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деятельность,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определять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методы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способы</w:t>
      </w:r>
      <w:r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выполнения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профессиональных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задач,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оценивать</w:t>
      </w:r>
      <w:r w:rsidRPr="00500422"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их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эффективность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качество.</w:t>
      </w:r>
    </w:p>
    <w:p w14:paraId="0D6B42FC" w14:textId="77777777" w:rsidR="007505A3" w:rsidRPr="00500422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  <w:r w:rsidRPr="00500422">
        <w:rPr>
          <w:sz w:val="28"/>
          <w:szCs w:val="28"/>
        </w:rPr>
        <w:t>ОК</w:t>
      </w:r>
      <w:r w:rsidRPr="00500422">
        <w:rPr>
          <w:spacing w:val="-5"/>
          <w:sz w:val="28"/>
          <w:szCs w:val="28"/>
        </w:rPr>
        <w:t xml:space="preserve"> 03. </w:t>
      </w:r>
      <w:r w:rsidRPr="00500422">
        <w:rPr>
          <w:sz w:val="28"/>
          <w:szCs w:val="28"/>
        </w:rPr>
        <w:t>Решать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проблемы,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оценивать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риски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принимать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решения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нестандартных </w:t>
      </w:r>
      <w:r w:rsidRPr="00500422">
        <w:rPr>
          <w:spacing w:val="-2"/>
          <w:sz w:val="28"/>
          <w:szCs w:val="28"/>
        </w:rPr>
        <w:t>ситуациях.</w:t>
      </w:r>
    </w:p>
    <w:p w14:paraId="66F577C4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04. </w:t>
      </w:r>
      <w:r w:rsidRPr="00500422">
        <w:rPr>
          <w:sz w:val="28"/>
          <w:szCs w:val="28"/>
        </w:rPr>
        <w:t>Осуществлять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поиск,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анализ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оценку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информации,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необходимой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для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постановки и решения профессиональных задач, профессионального и личностного </w:t>
      </w:r>
      <w:r w:rsidRPr="00500422">
        <w:rPr>
          <w:spacing w:val="-2"/>
          <w:sz w:val="28"/>
          <w:szCs w:val="28"/>
        </w:rPr>
        <w:t>развития.</w:t>
      </w:r>
    </w:p>
    <w:p w14:paraId="72007936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05. </w:t>
      </w:r>
      <w:r w:rsidRPr="00500422">
        <w:rPr>
          <w:sz w:val="28"/>
          <w:szCs w:val="28"/>
        </w:rPr>
        <w:t>Использовать</w:t>
      </w:r>
      <w:r w:rsidRPr="00500422">
        <w:rPr>
          <w:spacing w:val="-11"/>
          <w:sz w:val="28"/>
          <w:szCs w:val="28"/>
        </w:rPr>
        <w:t xml:space="preserve"> </w:t>
      </w:r>
      <w:r w:rsidRPr="00500422">
        <w:rPr>
          <w:sz w:val="28"/>
          <w:szCs w:val="28"/>
        </w:rPr>
        <w:t>информационно-коммуникационные</w:t>
      </w:r>
      <w:r w:rsidRPr="00500422">
        <w:rPr>
          <w:spacing w:val="-13"/>
          <w:sz w:val="28"/>
          <w:szCs w:val="28"/>
        </w:rPr>
        <w:t xml:space="preserve"> </w:t>
      </w:r>
      <w:r w:rsidRPr="00500422">
        <w:rPr>
          <w:sz w:val="28"/>
          <w:szCs w:val="28"/>
        </w:rPr>
        <w:t>технологии</w:t>
      </w:r>
      <w:r w:rsidRPr="00500422">
        <w:rPr>
          <w:spacing w:val="-12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для </w:t>
      </w:r>
      <w:r w:rsidRPr="00500422">
        <w:rPr>
          <w:sz w:val="28"/>
          <w:szCs w:val="28"/>
        </w:rPr>
        <w:lastRenderedPageBreak/>
        <w:t>совершенствования профессиональной деятельности.</w:t>
      </w:r>
    </w:p>
    <w:p w14:paraId="1736F2BF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06. </w:t>
      </w:r>
      <w:r w:rsidRPr="00500422">
        <w:rPr>
          <w:sz w:val="28"/>
          <w:szCs w:val="28"/>
        </w:rPr>
        <w:t>Работать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коллективе,</w:t>
      </w:r>
      <w:r w:rsidRPr="00500422"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эффективной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общаться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коллегами,</w:t>
      </w:r>
      <w:r w:rsidRPr="00500422">
        <w:rPr>
          <w:spacing w:val="-2"/>
          <w:sz w:val="28"/>
          <w:szCs w:val="28"/>
        </w:rPr>
        <w:t xml:space="preserve"> руководством.</w:t>
      </w:r>
    </w:p>
    <w:p w14:paraId="320B530B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07. </w:t>
      </w:r>
      <w:r w:rsidRPr="00500422">
        <w:rPr>
          <w:sz w:val="28"/>
          <w:szCs w:val="28"/>
        </w:rPr>
        <w:t>Ставить цели, мотивировать деятельность подчиненных, организовывать и контролировать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их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работу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принятием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на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себя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ответственности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за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результат выполнения заданий.</w:t>
      </w:r>
    </w:p>
    <w:p w14:paraId="777D95AC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08. </w:t>
      </w:r>
      <w:r w:rsidRPr="00500422">
        <w:rPr>
          <w:sz w:val="28"/>
          <w:szCs w:val="28"/>
        </w:rPr>
        <w:t>Самостоятельно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определять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задачи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профессионального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личностного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развития, заниматься самообразованием, осознанно планировать повышение</w:t>
      </w:r>
      <w:r>
        <w:rPr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квалификации.</w:t>
      </w:r>
    </w:p>
    <w:p w14:paraId="27E3EF08" w14:textId="77777777" w:rsidR="007505A3" w:rsidRPr="00500422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09. </w:t>
      </w:r>
      <w:r w:rsidRPr="00500422">
        <w:rPr>
          <w:sz w:val="28"/>
          <w:szCs w:val="28"/>
        </w:rPr>
        <w:t>Ориентироваться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условиях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частой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смены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технологий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пр</w:t>
      </w:r>
      <w:r w:rsidRPr="00500422">
        <w:rPr>
          <w:sz w:val="28"/>
          <w:szCs w:val="28"/>
        </w:rPr>
        <w:t xml:space="preserve">офессиональной </w:t>
      </w:r>
      <w:r w:rsidRPr="00500422">
        <w:rPr>
          <w:spacing w:val="-2"/>
          <w:sz w:val="28"/>
          <w:szCs w:val="28"/>
        </w:rPr>
        <w:t>деятельности.</w:t>
      </w:r>
    </w:p>
    <w:p w14:paraId="1E774456" w14:textId="77777777" w:rsidR="00473CC7" w:rsidRDefault="00473CC7" w:rsidP="00473CC7">
      <w:pPr>
        <w:widowControl w:val="0"/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  <w:lang w:val="ru-RU" w:bidi="ru-RU"/>
        </w:rPr>
      </w:pPr>
    </w:p>
    <w:p w14:paraId="6E55D002" w14:textId="356C8000" w:rsidR="007505A3" w:rsidRPr="00500422" w:rsidRDefault="007505A3" w:rsidP="00473CC7">
      <w:pPr>
        <w:widowControl w:val="0"/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  <w:lang w:val="ru-RU" w:bidi="ru-RU"/>
        </w:rPr>
      </w:pP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Выпускник, освоивший </w:t>
      </w:r>
      <w:r w:rsidRPr="00500422">
        <w:rPr>
          <w:rFonts w:ascii="Times New Roman" w:eastAsia="Courier New" w:hAnsi="Times New Roman"/>
          <w:bCs/>
          <w:sz w:val="28"/>
          <w:szCs w:val="28"/>
          <w:lang w:val="ru-RU" w:eastAsia="ru-RU" w:bidi="ru-RU"/>
        </w:rPr>
        <w:t>ПМ.</w:t>
      </w:r>
      <w:r w:rsidRPr="00500422">
        <w:rPr>
          <w:rFonts w:ascii="Times New Roman" w:eastAsia="Courier New" w:hAnsi="Times New Roman"/>
          <w:bCs/>
          <w:caps/>
          <w:sz w:val="28"/>
          <w:szCs w:val="28"/>
          <w:lang w:val="ru-RU" w:eastAsia="ru-RU" w:bidi="ru-RU"/>
        </w:rPr>
        <w:t xml:space="preserve"> 02 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, должен обладать следующими </w:t>
      </w:r>
      <w:r w:rsidRPr="00500422">
        <w:rPr>
          <w:rFonts w:ascii="Times New Roman" w:eastAsia="SimSun" w:hAnsi="Times New Roman"/>
          <w:b/>
          <w:kern w:val="3"/>
          <w:sz w:val="28"/>
          <w:szCs w:val="28"/>
          <w:lang w:val="ru-RU" w:bidi="ru-RU"/>
        </w:rPr>
        <w:t>профессиональными компетенциями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соответствующими основному виду деятельности «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деятельность»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указанным в ФГОС СПО:</w:t>
      </w:r>
    </w:p>
    <w:p w14:paraId="6D19CF37" w14:textId="241A985D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ПК</w:t>
      </w:r>
      <w:r w:rsidR="00473CC7">
        <w:rPr>
          <w:sz w:val="28"/>
          <w:szCs w:val="28"/>
        </w:rPr>
        <w:t xml:space="preserve"> </w:t>
      </w:r>
      <w:r w:rsidRPr="00500422">
        <w:rPr>
          <w:spacing w:val="-4"/>
          <w:sz w:val="28"/>
          <w:szCs w:val="28"/>
        </w:rPr>
        <w:t xml:space="preserve">2.1. </w:t>
      </w:r>
      <w:r w:rsidRPr="00500422">
        <w:rPr>
          <w:sz w:val="28"/>
          <w:szCs w:val="28"/>
        </w:rPr>
        <w:t>Осуществлять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педагогическую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учебно-методическую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деятельность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pacing w:val="-10"/>
          <w:sz w:val="28"/>
          <w:szCs w:val="28"/>
        </w:rPr>
        <w:t>в</w:t>
      </w:r>
      <w:r>
        <w:rPr>
          <w:spacing w:val="-10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образовательных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организациях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дополнительного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образования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детей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(детских школах искусств по видам искусств), общеобразовательных организациях,</w:t>
      </w:r>
      <w:r>
        <w:rPr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профессиональных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образовательных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организациях.</w:t>
      </w:r>
    </w:p>
    <w:p w14:paraId="122F5FCD" w14:textId="2B53EBAC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2.2. </w:t>
      </w:r>
      <w:r w:rsidRPr="00500422">
        <w:rPr>
          <w:sz w:val="28"/>
          <w:szCs w:val="28"/>
        </w:rPr>
        <w:t>Использовать знания в области психологии и педагогики, специальных и музыкально-теоретических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дисциплин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10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преподавательской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деятельности.</w:t>
      </w:r>
    </w:p>
    <w:p w14:paraId="3E7B07D3" w14:textId="4D84EEB0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2.3. </w:t>
      </w:r>
      <w:r w:rsidRPr="00500422">
        <w:rPr>
          <w:sz w:val="28"/>
          <w:szCs w:val="28"/>
        </w:rPr>
        <w:t>Анализировать проведенные занятия для</w:t>
      </w:r>
      <w:r w:rsidRPr="00500422">
        <w:rPr>
          <w:spacing w:val="40"/>
          <w:sz w:val="28"/>
          <w:szCs w:val="28"/>
        </w:rPr>
        <w:t xml:space="preserve"> </w:t>
      </w:r>
      <w:r w:rsidRPr="00500422">
        <w:rPr>
          <w:sz w:val="28"/>
          <w:szCs w:val="28"/>
        </w:rPr>
        <w:t>установления соответствия содержания, методов и средств поставленным целям и задачам, интерпретировать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использовать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работе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полученные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результаты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для коррекции собственной деятельности</w:t>
      </w:r>
    </w:p>
    <w:p w14:paraId="10E80704" w14:textId="1CF0174B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2.4. </w:t>
      </w:r>
      <w:r w:rsidRPr="00500422">
        <w:rPr>
          <w:sz w:val="28"/>
          <w:szCs w:val="28"/>
        </w:rPr>
        <w:t>Осваивать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основной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учебно-педагогический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репертуар.</w:t>
      </w:r>
    </w:p>
    <w:p w14:paraId="3061E45E" w14:textId="370A306A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2.5. </w:t>
      </w:r>
      <w:r w:rsidRPr="00500422">
        <w:rPr>
          <w:sz w:val="28"/>
          <w:szCs w:val="28"/>
        </w:rPr>
        <w:t>Применять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классические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современные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методы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преподавания,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анализировать особенности отечественных и мировых инструментальных школ.</w:t>
      </w:r>
    </w:p>
    <w:p w14:paraId="3682C1AA" w14:textId="1D35E11F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ПК</w:t>
      </w:r>
      <w:r w:rsidR="00473CC7">
        <w:rPr>
          <w:sz w:val="28"/>
          <w:szCs w:val="28"/>
        </w:rPr>
        <w:t xml:space="preserve"> </w:t>
      </w:r>
      <w:r w:rsidRPr="00500422">
        <w:rPr>
          <w:spacing w:val="-4"/>
          <w:sz w:val="28"/>
          <w:szCs w:val="28"/>
        </w:rPr>
        <w:t xml:space="preserve">2.6. </w:t>
      </w:r>
      <w:r w:rsidRPr="00500422">
        <w:rPr>
          <w:sz w:val="28"/>
          <w:szCs w:val="28"/>
        </w:rPr>
        <w:t>Использовать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индивидуальные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методы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приемы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работы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1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 xml:space="preserve">исполнительском </w:t>
      </w:r>
      <w:r w:rsidRPr="00500422">
        <w:rPr>
          <w:sz w:val="28"/>
          <w:szCs w:val="28"/>
        </w:rPr>
        <w:t>классе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учетом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возрастных,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психологических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физиологических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особенностей </w:t>
      </w:r>
      <w:r w:rsidRPr="00500422">
        <w:rPr>
          <w:spacing w:val="-2"/>
          <w:sz w:val="28"/>
          <w:szCs w:val="28"/>
        </w:rPr>
        <w:t>обучающихся.</w:t>
      </w:r>
    </w:p>
    <w:p w14:paraId="514C7697" w14:textId="112F7BCE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2.7. </w:t>
      </w:r>
      <w:r w:rsidRPr="00500422">
        <w:rPr>
          <w:sz w:val="28"/>
          <w:szCs w:val="28"/>
        </w:rPr>
        <w:t>Планировать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развитие</w:t>
      </w:r>
      <w:r w:rsidRPr="00500422">
        <w:rPr>
          <w:spacing w:val="-10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профессиональных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умений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обучающихся.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Создавать педагогические условия для формирования и развития у обучающихся</w:t>
      </w:r>
      <w:r>
        <w:rPr>
          <w:sz w:val="28"/>
          <w:szCs w:val="28"/>
        </w:rPr>
        <w:t xml:space="preserve"> </w:t>
      </w:r>
      <w:r w:rsidRPr="00500422">
        <w:rPr>
          <w:sz w:val="28"/>
          <w:szCs w:val="28"/>
        </w:rPr>
        <w:t>самоконтроля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самооценки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процесса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результатов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освоения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основных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 дополнительных</w:t>
      </w:r>
      <w:r w:rsidRPr="00500422">
        <w:rPr>
          <w:spacing w:val="40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образовательных программ.</w:t>
      </w:r>
    </w:p>
    <w:p w14:paraId="7D6E64E8" w14:textId="3453E2C5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2.8. </w:t>
      </w:r>
      <w:r w:rsidRPr="00500422">
        <w:rPr>
          <w:sz w:val="28"/>
          <w:szCs w:val="28"/>
        </w:rPr>
        <w:t>Владеть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культурой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устной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письменной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речи,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профессиональной </w:t>
      </w:r>
      <w:r w:rsidRPr="00500422">
        <w:rPr>
          <w:spacing w:val="-2"/>
          <w:sz w:val="28"/>
          <w:szCs w:val="28"/>
        </w:rPr>
        <w:t>терминологией.</w:t>
      </w:r>
    </w:p>
    <w:p w14:paraId="175A3E2C" w14:textId="64F8B565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  <w:r w:rsidRPr="00500422">
        <w:rPr>
          <w:spacing w:val="-2"/>
          <w:sz w:val="28"/>
          <w:szCs w:val="28"/>
        </w:rPr>
        <w:t>ПК</w:t>
      </w:r>
      <w:r w:rsidR="00473CC7">
        <w:rPr>
          <w:spacing w:val="-2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 xml:space="preserve">2.9. </w:t>
      </w:r>
      <w:r w:rsidRPr="00500422">
        <w:rPr>
          <w:sz w:val="28"/>
          <w:szCs w:val="28"/>
        </w:rPr>
        <w:t>Осуществлять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взаимодействие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родителями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(законными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представителями) обучающихся, осваивающих основную и дополнительную общеобразовательную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программу,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решении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задач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обучения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2"/>
          <w:sz w:val="28"/>
          <w:szCs w:val="28"/>
        </w:rPr>
        <w:t xml:space="preserve"> воспитания.</w:t>
      </w:r>
    </w:p>
    <w:p w14:paraId="08EB8AA0" w14:textId="77777777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</w:p>
    <w:p w14:paraId="44DF19A7" w14:textId="77777777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</w:p>
    <w:p w14:paraId="5EC38E64" w14:textId="77777777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  <w:sectPr w:rsidR="007505A3" w:rsidSect="00967354">
          <w:pgSz w:w="11906" w:h="16838"/>
          <w:pgMar w:top="1134" w:right="707" w:bottom="1134" w:left="1701" w:header="708" w:footer="227" w:gutter="0"/>
          <w:cols w:space="708"/>
          <w:docGrid w:linePitch="360"/>
        </w:sectPr>
      </w:pPr>
    </w:p>
    <w:p w14:paraId="269706E3" w14:textId="4E0788BF" w:rsidR="007505A3" w:rsidRPr="009E0C0C" w:rsidRDefault="007505A3" w:rsidP="009E0C0C">
      <w:pPr>
        <w:pStyle w:val="a9"/>
        <w:widowControl w:val="0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eastAsia="Courier New" w:hAnsi="Times New Roman"/>
          <w:b/>
          <w:caps/>
          <w:sz w:val="28"/>
          <w:szCs w:val="28"/>
          <w:lang w:val="ru-RU" w:eastAsia="ru-RU" w:bidi="ru-RU"/>
        </w:rPr>
      </w:pPr>
      <w:bookmarkStart w:id="5" w:name="_Toc187315143"/>
      <w:r w:rsidRPr="009E0C0C">
        <w:rPr>
          <w:rFonts w:ascii="Times New Roman" w:eastAsia="Courier New" w:hAnsi="Times New Roman"/>
          <w:b/>
          <w:caps/>
          <w:sz w:val="28"/>
          <w:szCs w:val="28"/>
          <w:lang w:val="ru-RU" w:eastAsia="ru-RU" w:bidi="ru-RU"/>
        </w:rPr>
        <w:lastRenderedPageBreak/>
        <w:t>Структура и содержание профессионального модуля</w:t>
      </w:r>
      <w:bookmarkEnd w:id="5"/>
    </w:p>
    <w:p w14:paraId="0AEFF800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2.1 Структура профессионального модуля «ПМ.02 Педагогическая деятельность»</w:t>
      </w:r>
    </w:p>
    <w:p w14:paraId="3309E10E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tbl>
      <w:tblPr>
        <w:tblpPr w:leftFromText="180" w:rightFromText="180" w:vertAnchor="text" w:tblpXSpec="center" w:tblpY="1"/>
        <w:tblOverlap w:val="never"/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838"/>
        <w:gridCol w:w="5371"/>
        <w:gridCol w:w="1418"/>
        <w:gridCol w:w="850"/>
        <w:gridCol w:w="1338"/>
        <w:gridCol w:w="630"/>
        <w:gridCol w:w="725"/>
        <w:gridCol w:w="984"/>
        <w:gridCol w:w="2266"/>
      </w:tblGrid>
      <w:tr w:rsidR="007505A3" w:rsidRPr="00E57A1E" w14:paraId="4BD021CA" w14:textId="77777777" w:rsidTr="00AF21DC">
        <w:trPr>
          <w:cantSplit/>
          <w:trHeight w:val="20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14:paraId="1D0BB3C0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sz w:val="20"/>
                <w:szCs w:val="20"/>
                <w:lang w:val="ru-RU" w:eastAsia="ru-RU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0"/>
                <w:szCs w:val="20"/>
                <w:lang w:val="ru-RU" w:eastAsia="ru-RU" w:bidi="ru-RU"/>
              </w:rPr>
              <w:t xml:space="preserve">Коды </w:t>
            </w:r>
          </w:p>
          <w:p w14:paraId="64FB822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sz w:val="20"/>
                <w:szCs w:val="20"/>
                <w:lang w:val="ru-RU" w:eastAsia="ru-RU" w:bidi="ru-RU"/>
              </w:rPr>
              <w:t>общих и профессиональных компетенций</w:t>
            </w:r>
          </w:p>
        </w:tc>
        <w:tc>
          <w:tcPr>
            <w:tcW w:w="537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DBF6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  <w:t>Наименования разделов, подразделов профессионального модуля</w:t>
            </w:r>
          </w:p>
        </w:tc>
        <w:tc>
          <w:tcPr>
            <w:tcW w:w="1418" w:type="dxa"/>
            <w:vMerge w:val="restart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3CD9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Суммарный объем нагрузки,</w:t>
            </w:r>
          </w:p>
          <w:p w14:paraId="08D2320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час.</w:t>
            </w:r>
          </w:p>
        </w:tc>
        <w:tc>
          <w:tcPr>
            <w:tcW w:w="218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533A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  <w:t>Объём модуля во взаимодействии с преподавателем, час.</w:t>
            </w:r>
          </w:p>
        </w:tc>
        <w:tc>
          <w:tcPr>
            <w:tcW w:w="630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482B0E4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Самостоятельная работа</w:t>
            </w:r>
          </w:p>
        </w:tc>
        <w:tc>
          <w:tcPr>
            <w:tcW w:w="1709" w:type="dxa"/>
            <w:gridSpan w:val="2"/>
            <w:vMerge w:val="restart"/>
            <w:shd w:val="clear" w:color="auto" w:fill="FFFFFF"/>
            <w:vAlign w:val="center"/>
          </w:tcPr>
          <w:p w14:paraId="36CF31EE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  <w:t>Практика, час.</w:t>
            </w:r>
          </w:p>
        </w:tc>
        <w:tc>
          <w:tcPr>
            <w:tcW w:w="2266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BB3F2B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 xml:space="preserve">Промежуточная аттестация, </w:t>
            </w:r>
          </w:p>
          <w:p w14:paraId="3B7327F1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форма/семестр</w:t>
            </w:r>
          </w:p>
        </w:tc>
      </w:tr>
      <w:tr w:rsidR="007505A3" w:rsidRPr="00E57A1E" w14:paraId="635E6AB6" w14:textId="77777777" w:rsidTr="00AF21DC">
        <w:trPr>
          <w:cantSplit/>
          <w:trHeight w:val="20"/>
        </w:trPr>
        <w:tc>
          <w:tcPr>
            <w:tcW w:w="1838" w:type="dxa"/>
            <w:vMerge/>
            <w:shd w:val="clear" w:color="auto" w:fill="FFFFFF"/>
            <w:vAlign w:val="center"/>
          </w:tcPr>
          <w:p w14:paraId="0AAD290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sz w:val="20"/>
                <w:szCs w:val="20"/>
                <w:lang w:eastAsia="ru-RU" w:bidi="ru-RU"/>
              </w:rPr>
            </w:pPr>
          </w:p>
        </w:tc>
        <w:tc>
          <w:tcPr>
            <w:tcW w:w="537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C124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585EE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8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E36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Обучение по МДК</w:t>
            </w:r>
          </w:p>
        </w:tc>
        <w:tc>
          <w:tcPr>
            <w:tcW w:w="630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6713245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709" w:type="dxa"/>
            <w:gridSpan w:val="2"/>
            <w:vMerge/>
            <w:shd w:val="clear" w:color="auto" w:fill="FFFFFF"/>
            <w:vAlign w:val="center"/>
          </w:tcPr>
          <w:p w14:paraId="6465A2E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6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2833F8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505A3" w:rsidRPr="00E57A1E" w14:paraId="04D4165D" w14:textId="77777777" w:rsidTr="00AF21DC">
        <w:trPr>
          <w:cantSplit/>
          <w:trHeight w:val="20"/>
        </w:trPr>
        <w:tc>
          <w:tcPr>
            <w:tcW w:w="1838" w:type="dxa"/>
            <w:vMerge/>
            <w:shd w:val="clear" w:color="auto" w:fill="FFFFFF"/>
          </w:tcPr>
          <w:p w14:paraId="3830BC1B" w14:textId="77777777" w:rsidR="007505A3" w:rsidRPr="00E57A1E" w:rsidRDefault="007505A3" w:rsidP="00AF21DC">
            <w:pPr>
              <w:spacing w:after="0" w:line="240" w:lineRule="auto"/>
              <w:ind w:left="-57" w:right="-57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537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388B" w14:textId="77777777" w:rsidR="007505A3" w:rsidRPr="00E57A1E" w:rsidRDefault="007505A3" w:rsidP="00AF21DC">
            <w:pPr>
              <w:spacing w:after="0" w:line="240" w:lineRule="auto"/>
              <w:ind w:left="-57" w:right="-57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EF314" w14:textId="77777777" w:rsidR="007505A3" w:rsidRPr="00E57A1E" w:rsidRDefault="007505A3" w:rsidP="00AF21DC">
            <w:pPr>
              <w:spacing w:after="0" w:line="240" w:lineRule="auto"/>
              <w:ind w:left="-57" w:right="-57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0242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7B67F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18"/>
                <w:szCs w:val="18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18"/>
                <w:szCs w:val="18"/>
                <w:lang w:val="ru-RU" w:eastAsia="zh-CN" w:bidi="hi-IN"/>
              </w:rPr>
              <w:t>В том числе:</w:t>
            </w:r>
          </w:p>
          <w:p w14:paraId="1641072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18"/>
                <w:szCs w:val="18"/>
                <w:lang w:val="ru-RU" w:eastAsia="zh-CN" w:bidi="hi-IN"/>
              </w:rPr>
              <w:t>практических занятий</w:t>
            </w:r>
          </w:p>
        </w:tc>
        <w:tc>
          <w:tcPr>
            <w:tcW w:w="630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BCDF13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03C6CFA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  <w:t>Учебная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7D199EF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  <w:t>Производст</w:t>
            </w:r>
          </w:p>
          <w:p w14:paraId="5AF3A339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  <w:t>венная</w:t>
            </w:r>
          </w:p>
        </w:tc>
        <w:tc>
          <w:tcPr>
            <w:tcW w:w="2266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C99E8B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505A3" w:rsidRPr="00E57A1E" w14:paraId="5667A75A" w14:textId="77777777" w:rsidTr="00AF21DC">
        <w:trPr>
          <w:trHeight w:val="20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14:paraId="576A956C" w14:textId="77777777" w:rsidR="007505A3" w:rsidRPr="00E57A1E" w:rsidRDefault="007505A3" w:rsidP="00AF21DC">
            <w:pPr>
              <w:tabs>
                <w:tab w:val="left" w:pos="1173"/>
                <w:tab w:val="left" w:pos="2233"/>
                <w:tab w:val="left" w:pos="3293"/>
                <w:tab w:val="left" w:pos="4353"/>
                <w:tab w:val="left" w:pos="5413"/>
                <w:tab w:val="left" w:pos="6473"/>
                <w:tab w:val="left" w:pos="7533"/>
              </w:tabs>
              <w:spacing w:after="0" w:line="240" w:lineRule="auto"/>
              <w:ind w:left="-57" w:right="-57"/>
              <w:jc w:val="center"/>
              <w:rPr>
                <w:rFonts w:ascii="Times New Roman" w:eastAsia="Microsoft YaHei" w:hAnsi="Times New Roman"/>
                <w:b/>
                <w:bCs/>
                <w:iCs/>
                <w:sz w:val="24"/>
                <w:szCs w:val="24"/>
                <w:lang w:eastAsia="zh-CN" w:bidi="ru-RU"/>
              </w:rPr>
            </w:pPr>
            <w:r w:rsidRPr="00E57A1E">
              <w:rPr>
                <w:rFonts w:ascii="Times New Roman" w:eastAsia="Courier New" w:hAnsi="Times New Roman"/>
                <w:bCs/>
                <w:sz w:val="24"/>
                <w:szCs w:val="24"/>
                <w:lang w:eastAsia="ru-RU" w:bidi="ru-RU"/>
              </w:rPr>
              <w:t>ОК 01 – ОК 09 ПК 2.1 – 2.9</w:t>
            </w:r>
          </w:p>
        </w:tc>
        <w:tc>
          <w:tcPr>
            <w:tcW w:w="5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32D72" w14:textId="77777777" w:rsidR="007505A3" w:rsidRPr="00E57A1E" w:rsidRDefault="007505A3" w:rsidP="00AF21DC">
            <w:pPr>
              <w:spacing w:after="0" w:line="240" w:lineRule="auto"/>
              <w:ind w:left="-57" w:right="-57"/>
              <w:rPr>
                <w:rFonts w:ascii="Times New Roman" w:eastAsia="Microsoft YaHei" w:hAnsi="Times New Roman"/>
                <w:b/>
                <w:bCs/>
                <w:iCs/>
                <w:sz w:val="24"/>
                <w:szCs w:val="24"/>
                <w:lang w:eastAsia="zh-CN" w:bidi="ru-RU"/>
              </w:rPr>
            </w:pPr>
            <w:r w:rsidRPr="00E57A1E">
              <w:rPr>
                <w:rFonts w:ascii="Times New Roman" w:eastAsia="Microsoft YaHei" w:hAnsi="Times New Roman"/>
                <w:b/>
                <w:bCs/>
                <w:iCs/>
                <w:sz w:val="24"/>
                <w:szCs w:val="24"/>
                <w:lang w:eastAsia="zh-CN" w:bidi="ru-RU"/>
              </w:rPr>
              <w:t xml:space="preserve">ПМ.02 </w:t>
            </w:r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Педагогическая деятельность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346C1" w14:textId="52C5C7C9" w:rsidR="007505A3" w:rsidRPr="002C0E76" w:rsidRDefault="002F104F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973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E39DF" w14:textId="273DA35D" w:rsidR="007505A3" w:rsidRPr="002C0E76" w:rsidRDefault="002F104F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648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FF18" w14:textId="69A0696F" w:rsidR="007505A3" w:rsidRPr="002C0E76" w:rsidRDefault="000F4C10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215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ED28D1" w14:textId="74AAFADE" w:rsidR="007505A3" w:rsidRPr="002C0E76" w:rsidRDefault="002F104F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325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0D439F63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144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76465B0C" w14:textId="1DE72F3F" w:rsidR="007505A3" w:rsidRPr="003D22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36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FE38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505A3" w:rsidRPr="00AF21DC" w14:paraId="2D3918CE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  <w:vAlign w:val="center"/>
          </w:tcPr>
          <w:p w14:paraId="618BF937" w14:textId="77777777" w:rsidR="007505A3" w:rsidRPr="00E57A1E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A4CC" w14:textId="16BCD7F8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</w:pPr>
            <w:bookmarkStart w:id="6" w:name="_Hlk199848737"/>
            <w:r w:rsidRPr="00AF21DC"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  <w:t xml:space="preserve">МДК.02.01 Педагогические основы преподавания творческих дисциплин </w:t>
            </w:r>
            <w:bookmarkEnd w:id="6"/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FC94" w14:textId="534C332E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296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84C4" w14:textId="08B9AF36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</w:t>
            </w:r>
            <w:r w:rsidR="002C0D9C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97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24C97" w14:textId="6D8D4172" w:rsidR="007505A3" w:rsidRPr="00AF21DC" w:rsidRDefault="000F4C10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AF21DC"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87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0FA38" w14:textId="2143CED4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99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0DEC2D7C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38999A55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C26FC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79469794" w14:textId="1FC99129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5 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7 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семестры </w:t>
            </w:r>
          </w:p>
          <w:p w14:paraId="2431FFD4" w14:textId="7C221820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Диф.зачет/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3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6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8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семестры</w:t>
            </w:r>
          </w:p>
          <w:p w14:paraId="2D30339F" w14:textId="77777777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 w:rsidRP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Экзамен/4 семестр</w:t>
            </w:r>
          </w:p>
        </w:tc>
      </w:tr>
      <w:tr w:rsidR="007505A3" w:rsidRPr="002C0D9C" w14:paraId="36F0AABF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  <w:vAlign w:val="center"/>
          </w:tcPr>
          <w:p w14:paraId="0279599A" w14:textId="77777777" w:rsidR="007505A3" w:rsidRPr="002C0D9C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F165B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</w:pPr>
            <w:r w:rsidRPr="00AF21DC"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  <w:t>МДК.02.02 Учебно-методическое обеспечение учебного процесса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95763" w14:textId="2FC57EAE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2</w:t>
            </w:r>
            <w:r w:rsidR="002C0D9C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99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A2F85" w14:textId="4009771D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</w:t>
            </w:r>
            <w:r w:rsidR="002C0D9C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99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E59C" w14:textId="01D8D9DA" w:rsidR="007505A3" w:rsidRPr="00AF21D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AF21DC"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82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BE5D32" w14:textId="55EB316E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100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180A4AF7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5DEAACB0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EFB64E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1D318410" w14:textId="7928A969" w:rsidR="007505A3" w:rsidRPr="00E57A1E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3,4</w:t>
            </w:r>
            <w:r w:rsidR="007505A3"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,7,8 семестры </w:t>
            </w:r>
          </w:p>
          <w:p w14:paraId="0FA4165C" w14:textId="7F3FA7D1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Диф.зачет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25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семестр</w:t>
            </w:r>
          </w:p>
          <w:p w14:paraId="24FA71E8" w14:textId="77777777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 w:rsidRP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Экзамен/6 семестр</w:t>
            </w:r>
          </w:p>
        </w:tc>
      </w:tr>
      <w:tr w:rsidR="007505A3" w:rsidRPr="002F104F" w14:paraId="715EDF0F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  <w:vAlign w:val="center"/>
          </w:tcPr>
          <w:p w14:paraId="49D33694" w14:textId="77777777" w:rsidR="007505A3" w:rsidRPr="002C0D9C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1B9C3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</w:pPr>
            <w:r w:rsidRPr="00AF21DC"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  <w:t>МДК.02.03 Организация управленческой и творческой деятельности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03A31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162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5472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108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7D62C" w14:textId="7DC16FA5" w:rsidR="007505A3" w:rsidRPr="00AF21D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AF21DC"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46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102D80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54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2FAE6756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50BF0DEE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864C6F" w14:textId="77777777" w:rsidR="007505A3" w:rsidRPr="000F4C10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0F4C10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572F2A85" w14:textId="73892309" w:rsidR="007505A3" w:rsidRPr="000F4C10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0F4C10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7 семестр</w:t>
            </w:r>
            <w:r w:rsidRPr="00A76399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ы</w:t>
            </w:r>
          </w:p>
          <w:p w14:paraId="477F153F" w14:textId="0F0248E5" w:rsidR="007505A3" w:rsidRPr="000F4C10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 w:rsidRPr="00A76399">
              <w:rPr>
                <w:rFonts w:ascii="Times New Roman" w:eastAsia="Courier New" w:hAnsi="Times New Roman"/>
                <w:kern w:val="3"/>
                <w:sz w:val="20"/>
                <w:szCs w:val="20"/>
                <w:lang w:val="ru-RU" w:eastAsia="zh-CN" w:bidi="hi-IN"/>
              </w:rPr>
              <w:t>Экзамен /8 семестр</w:t>
            </w:r>
          </w:p>
        </w:tc>
      </w:tr>
      <w:tr w:rsidR="007505A3" w:rsidRPr="00792F03" w14:paraId="3CDA98F0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</w:tcPr>
          <w:p w14:paraId="5FA04619" w14:textId="77777777" w:rsidR="007505A3" w:rsidRPr="000F4C10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i/>
                <w:iCs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E0C78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</w:pPr>
            <w:r w:rsidRPr="00AF21DC"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  <w:t>УП.02.01 Учебная практика по педагогической работе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113D7" w14:textId="77777777" w:rsidR="007505A3" w:rsidRPr="00E57A1E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216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2D415" w14:textId="3A18BFB6" w:rsidR="007505A3" w:rsidRPr="002C0E76" w:rsidRDefault="002F104F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144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EED37" w14:textId="1EE80836" w:rsidR="007505A3" w:rsidRPr="002C0E76" w:rsidRDefault="002F104F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144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2F2AAD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  <w:t>72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53850491" w14:textId="00F5D54E" w:rsidR="007505A3" w:rsidRPr="002F104F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984" w:type="dxa"/>
            <w:shd w:val="clear" w:color="auto" w:fill="FFFFFF"/>
            <w:vAlign w:val="center"/>
          </w:tcPr>
          <w:p w14:paraId="310D00B9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E18F13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1A3AABE3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5,6,</w:t>
            </w: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7 семестры</w:t>
            </w:r>
          </w:p>
          <w:p w14:paraId="57E0F117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дифференц.зачет/</w:t>
            </w:r>
          </w:p>
          <w:p w14:paraId="6B8DE016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8 семестр</w:t>
            </w:r>
          </w:p>
        </w:tc>
      </w:tr>
      <w:tr w:rsidR="007505A3" w:rsidRPr="00E57A1E" w14:paraId="5E3C5EF5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</w:tcPr>
          <w:p w14:paraId="292A0D39" w14:textId="77777777" w:rsidR="007505A3" w:rsidRPr="003D229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i/>
                <w:iCs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A1BF9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</w:pPr>
            <w:bookmarkStart w:id="7" w:name="_Hlk199848808"/>
            <w:r w:rsidRPr="00AF21DC"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  <w:t>ПП.02.01 Производственная практика. Педагогическая практика</w:t>
            </w:r>
            <w:bookmarkEnd w:id="7"/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F840" w14:textId="77777777" w:rsidR="007505A3" w:rsidRPr="00E57A1E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6C17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D69B13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81753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09738274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2F605191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5EEB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  <w:t>дифференц.зачет/</w:t>
            </w:r>
          </w:p>
          <w:p w14:paraId="5343771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  <w:t>8 семестр</w:t>
            </w:r>
          </w:p>
        </w:tc>
      </w:tr>
      <w:tr w:rsidR="007505A3" w:rsidRPr="00E57A1E" w14:paraId="2F0BE9F0" w14:textId="77777777" w:rsidTr="00AF21DC">
        <w:trPr>
          <w:trHeight w:val="20"/>
        </w:trPr>
        <w:tc>
          <w:tcPr>
            <w:tcW w:w="1838" w:type="dxa"/>
            <w:vMerge/>
            <w:shd w:val="clear" w:color="auto" w:fill="FFFFFF"/>
          </w:tcPr>
          <w:p w14:paraId="4D13C049" w14:textId="77777777" w:rsidR="007505A3" w:rsidRPr="00E57A1E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5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47DD9" w14:textId="77777777" w:rsidR="007505A3" w:rsidRPr="00E57A1E" w:rsidRDefault="007505A3" w:rsidP="00AF21DC">
            <w:pPr>
              <w:spacing w:after="0" w:line="240" w:lineRule="auto"/>
              <w:ind w:left="-57" w:right="-57"/>
              <w:rPr>
                <w:rFonts w:ascii="Times New Roman" w:eastAsia="Microsoft YaHei" w:hAnsi="Times New Roman"/>
                <w:bCs/>
                <w:iCs/>
                <w:sz w:val="24"/>
                <w:szCs w:val="24"/>
                <w:lang w:eastAsia="zh-CN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Экзамен по модулю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CB2B1" w14:textId="77777777" w:rsidR="007505A3" w:rsidRPr="002C0E76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b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ourier New" w:hAnsi="Times New Roman"/>
                <w:b/>
                <w:bCs/>
                <w:sz w:val="24"/>
                <w:szCs w:val="24"/>
                <w:lang w:val="ru-RU" w:eastAsia="ru-RU" w:bidi="ru-RU"/>
              </w:rPr>
              <w:t>*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0075E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277D89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C92F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69BDF6CC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37B1F183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8AFCA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kern w:val="3"/>
                <w:sz w:val="20"/>
                <w:szCs w:val="20"/>
                <w:lang w:eastAsia="zh-CN" w:bidi="hi-IN"/>
              </w:rPr>
              <w:t>Экзамен /8 семестр</w:t>
            </w:r>
          </w:p>
        </w:tc>
      </w:tr>
      <w:tr w:rsidR="007505A3" w:rsidRPr="00E57A1E" w14:paraId="06430AF0" w14:textId="77777777" w:rsidTr="00AF21DC">
        <w:trPr>
          <w:trHeight w:val="138"/>
        </w:trPr>
        <w:tc>
          <w:tcPr>
            <w:tcW w:w="1838" w:type="dxa"/>
            <w:shd w:val="clear" w:color="auto" w:fill="B6DDE8"/>
          </w:tcPr>
          <w:p w14:paraId="771A7067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right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371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725E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right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Всего </w:t>
            </w:r>
          </w:p>
        </w:tc>
        <w:tc>
          <w:tcPr>
            <w:tcW w:w="1418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65DA5" w14:textId="3115B5C8" w:rsidR="007505A3" w:rsidRPr="002C0D9C" w:rsidRDefault="002F104F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973 +36</w:t>
            </w:r>
          </w:p>
        </w:tc>
        <w:tc>
          <w:tcPr>
            <w:tcW w:w="850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6266" w14:textId="0A09C3B4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504</w:t>
            </w:r>
          </w:p>
        </w:tc>
        <w:tc>
          <w:tcPr>
            <w:tcW w:w="1338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2CCA0" w14:textId="5DEC7A0B" w:rsidR="007505A3" w:rsidRPr="003D22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215</w:t>
            </w:r>
          </w:p>
        </w:tc>
        <w:tc>
          <w:tcPr>
            <w:tcW w:w="630" w:type="dxa"/>
            <w:shd w:val="clear" w:color="auto" w:fill="B6DDE8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113C7" w14:textId="12261B88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2</w:t>
            </w:r>
            <w:r w:rsidR="002C0D9C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53</w:t>
            </w:r>
          </w:p>
        </w:tc>
        <w:tc>
          <w:tcPr>
            <w:tcW w:w="725" w:type="dxa"/>
            <w:shd w:val="clear" w:color="auto" w:fill="B6DDE8"/>
            <w:vAlign w:val="center"/>
          </w:tcPr>
          <w:p w14:paraId="2A80AAA9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984" w:type="dxa"/>
            <w:shd w:val="clear" w:color="auto" w:fill="B6DDE8"/>
            <w:vAlign w:val="center"/>
          </w:tcPr>
          <w:p w14:paraId="251FE86B" w14:textId="77777777" w:rsidR="007505A3" w:rsidRPr="000F4C10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266" w:type="dxa"/>
            <w:shd w:val="clear" w:color="auto" w:fill="B6DDE8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40E3D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</w:tr>
    </w:tbl>
    <w:p w14:paraId="3C9BECB1" w14:textId="77777777" w:rsidR="00AF21DC" w:rsidRDefault="00AF21DC" w:rsidP="00473CC7">
      <w:pPr>
        <w:pStyle w:val="af5"/>
        <w:spacing w:before="45"/>
        <w:ind w:firstLine="426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14F58909" w14:textId="77777777" w:rsidR="00AF21DC" w:rsidRDefault="00AF21DC">
      <w:pPr>
        <w:spacing w:after="160" w:line="259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x-none"/>
        </w:rPr>
      </w:pPr>
      <w:r>
        <w:rPr>
          <w:b/>
          <w:bCs/>
          <w:color w:val="000000"/>
          <w:sz w:val="28"/>
          <w:szCs w:val="28"/>
          <w:lang w:val="ru-RU"/>
        </w:rPr>
        <w:br w:type="page"/>
      </w:r>
    </w:p>
    <w:p w14:paraId="0E665316" w14:textId="44D405F6" w:rsidR="007505A3" w:rsidRDefault="007505A3" w:rsidP="00473CC7">
      <w:pPr>
        <w:pStyle w:val="af5"/>
        <w:spacing w:before="45"/>
        <w:ind w:firstLine="426"/>
        <w:jc w:val="center"/>
        <w:rPr>
          <w:b/>
          <w:sz w:val="28"/>
          <w:szCs w:val="28"/>
          <w:lang w:val="ru-RU"/>
        </w:rPr>
      </w:pPr>
      <w:r w:rsidRPr="006738EA">
        <w:rPr>
          <w:b/>
          <w:bCs/>
          <w:color w:val="000000"/>
          <w:sz w:val="28"/>
          <w:szCs w:val="28"/>
          <w:lang w:val="ru-RU"/>
        </w:rPr>
        <w:lastRenderedPageBreak/>
        <w:t xml:space="preserve">2.2. Тематический план и содержание профессионального модуля </w:t>
      </w:r>
      <w:r w:rsidRPr="006738EA">
        <w:rPr>
          <w:b/>
          <w:sz w:val="28"/>
          <w:szCs w:val="28"/>
          <w:lang w:val="ru-RU"/>
        </w:rPr>
        <w:t>ПМ.02 Педагогическая деятельность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2781"/>
        <w:gridCol w:w="9151"/>
        <w:gridCol w:w="1538"/>
        <w:gridCol w:w="1302"/>
      </w:tblGrid>
      <w:tr w:rsidR="007505A3" w:rsidRPr="008119A2" w14:paraId="2E518DE3" w14:textId="77777777" w:rsidTr="008119A2">
        <w:trPr>
          <w:cantSplit/>
          <w:trHeight w:val="20"/>
          <w:tblHeader/>
        </w:trPr>
        <w:tc>
          <w:tcPr>
            <w:tcW w:w="392" w:type="dxa"/>
            <w:textDirection w:val="btLr"/>
          </w:tcPr>
          <w:p w14:paraId="344CE2EA" w14:textId="77777777" w:rsidR="007505A3" w:rsidRPr="008119A2" w:rsidRDefault="007505A3" w:rsidP="008119A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Семестр</w:t>
            </w:r>
          </w:p>
        </w:tc>
        <w:tc>
          <w:tcPr>
            <w:tcW w:w="2782" w:type="dxa"/>
            <w:vAlign w:val="center"/>
          </w:tcPr>
          <w:p w14:paraId="04A9F364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Наименование разделов и тем</w:t>
            </w:r>
          </w:p>
        </w:tc>
        <w:tc>
          <w:tcPr>
            <w:tcW w:w="9154" w:type="dxa"/>
            <w:vAlign w:val="center"/>
          </w:tcPr>
          <w:p w14:paraId="06EB08A4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33" w:type="dxa"/>
            <w:vAlign w:val="center"/>
          </w:tcPr>
          <w:p w14:paraId="01B72FBB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Объем аудиторных часов</w:t>
            </w:r>
          </w:p>
        </w:tc>
        <w:tc>
          <w:tcPr>
            <w:tcW w:w="1302" w:type="dxa"/>
            <w:vAlign w:val="center"/>
          </w:tcPr>
          <w:p w14:paraId="6BAEDC97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Уровень освоения</w:t>
            </w:r>
          </w:p>
        </w:tc>
      </w:tr>
      <w:tr w:rsidR="007505A3" w:rsidRPr="002F104F" w14:paraId="59A720AE" w14:textId="77777777" w:rsidTr="008119A2">
        <w:trPr>
          <w:trHeight w:val="20"/>
        </w:trPr>
        <w:tc>
          <w:tcPr>
            <w:tcW w:w="392" w:type="dxa"/>
            <w:shd w:val="clear" w:color="auto" w:fill="CCC0D9"/>
          </w:tcPr>
          <w:p w14:paraId="3B34ABCB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4771" w:type="dxa"/>
            <w:gridSpan w:val="4"/>
            <w:shd w:val="clear" w:color="auto" w:fill="CCC0D9"/>
            <w:vAlign w:val="center"/>
          </w:tcPr>
          <w:p w14:paraId="6EAF6448" w14:textId="014A33C6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МДК  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Педагогические основы преподавания творческих дисциплин</w:t>
            </w:r>
          </w:p>
        </w:tc>
      </w:tr>
      <w:tr w:rsidR="007505A3" w:rsidRPr="008119A2" w14:paraId="68A5E175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7B9D9D3B" w14:textId="40A2C0A9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.01  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Основы педагогики</w:t>
            </w:r>
          </w:p>
        </w:tc>
      </w:tr>
      <w:tr w:rsidR="007505A3" w:rsidRPr="008119A2" w14:paraId="0E8150E7" w14:textId="77777777" w:rsidTr="008119A2">
        <w:trPr>
          <w:trHeight w:val="20"/>
        </w:trPr>
        <w:tc>
          <w:tcPr>
            <w:tcW w:w="392" w:type="dxa"/>
          </w:tcPr>
          <w:p w14:paraId="3EC73D9D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82" w:type="dxa"/>
          </w:tcPr>
          <w:p w14:paraId="0748B97C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57B74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Введение в педагогику.</w:t>
            </w:r>
          </w:p>
          <w:p w14:paraId="512CAF8C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Педагогика как наука. Объект и предмет педагогики</w:t>
            </w:r>
          </w:p>
          <w:p w14:paraId="07E2C20C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педагогических наук</w:t>
            </w:r>
          </w:p>
          <w:p w14:paraId="43E15B6F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 исследования и задачи педагогики</w:t>
            </w:r>
          </w:p>
          <w:p w14:paraId="1580BEB9" w14:textId="77777777" w:rsidR="00B57B74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Образование как целостный педагогический процесс</w:t>
            </w:r>
          </w:p>
          <w:p w14:paraId="7698E8E7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образования современной России</w:t>
            </w:r>
          </w:p>
          <w:p w14:paraId="69908A64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Содержание образования и принципы его формирования</w:t>
            </w:r>
          </w:p>
          <w:p w14:paraId="3345ABDB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и структура педагогического процесса</w:t>
            </w:r>
          </w:p>
          <w:p w14:paraId="2626B022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Обучение как элемент педагогического процесса</w:t>
            </w:r>
          </w:p>
          <w:p w14:paraId="0C309992" w14:textId="485EFDA9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0E66A7C6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1. Введение в педагогику.</w:t>
            </w:r>
          </w:p>
          <w:p w14:paraId="133EFE32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Педагогика как наука. Объект и предмет педагогики</w:t>
            </w:r>
          </w:p>
          <w:p w14:paraId="3E8D00F4" w14:textId="7B207E9C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>Педагогика как наука, еë объект и предмет.</w:t>
            </w:r>
          </w:p>
          <w:p w14:paraId="0586F940" w14:textId="39603AC3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Базовые категории педагогики (образование, обучение, развитие, воспитание).</w:t>
            </w:r>
          </w:p>
          <w:p w14:paraId="16107229" w14:textId="71A6588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176F6A5C" w14:textId="19D1B091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Диагностика: тест на выявление отношения к педагогической деятельности. Составление схемы «Базовые категории педагогики».</w:t>
            </w:r>
          </w:p>
          <w:p w14:paraId="0BF89A70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2AA7E88" w14:textId="29B7D1CE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педагогических наук</w:t>
            </w:r>
          </w:p>
          <w:p w14:paraId="2E304F1C" w14:textId="32AE4C51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Классификация педагогических наук.</w:t>
            </w:r>
          </w:p>
          <w:p w14:paraId="52DDFA96" w14:textId="1BB39431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Взаимодействие педагогики с другими науками.</w:t>
            </w:r>
          </w:p>
          <w:p w14:paraId="2C333DBB" w14:textId="4C8353AE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492FF16" w14:textId="4AFD81F0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 «Система педагогических наук». Тест «Педагогика как наука. Система педагогических наук».</w:t>
            </w:r>
          </w:p>
          <w:p w14:paraId="2E702EF9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1C5145B" w14:textId="20C6D522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 исследования и задачи педагогики</w:t>
            </w:r>
          </w:p>
          <w:p w14:paraId="5C844EDF" w14:textId="133E332C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научного исследования: педагогический эксперимент, педагогическое наблюдение, исследовательская беседа (анкетирование, интервьюирование, экспертная оценка), анализ документов.</w:t>
            </w:r>
          </w:p>
          <w:p w14:paraId="637AA222" w14:textId="4D1569DC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Задачи педагогики</w:t>
            </w:r>
          </w:p>
          <w:p w14:paraId="5E547A4E" w14:textId="0CB76E7E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1E9B76ED" w14:textId="6D712B51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 «Методы исследования в педагогике».</w:t>
            </w:r>
          </w:p>
          <w:p w14:paraId="0B58621A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0AA9EBB" w14:textId="69E4D8A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Образование как целостный педагогический процесс</w:t>
            </w:r>
          </w:p>
          <w:p w14:paraId="3C984433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образования современной России</w:t>
            </w:r>
          </w:p>
          <w:p w14:paraId="1BA9B42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«система образования».</w:t>
            </w:r>
          </w:p>
          <w:p w14:paraId="587138EC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и уровни образования в Российской Федерации.</w:t>
            </w:r>
          </w:p>
          <w:p w14:paraId="0AA1A023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образовательных организаций.</w:t>
            </w:r>
          </w:p>
          <w:p w14:paraId="2DBCF6F3" w14:textId="75890F7D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Высшее образование и его уровни.</w:t>
            </w:r>
          </w:p>
          <w:p w14:paraId="40BC8E10" w14:textId="02C30856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Практические занятия</w:t>
            </w:r>
          </w:p>
          <w:p w14:paraId="5E095E4E" w14:textId="4D31E86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Работа с содержанием ФЗ №273-ФЗ «Об образовании в РФ»: глава 2 Система образования</w:t>
            </w:r>
          </w:p>
          <w:p w14:paraId="2D4760B6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87D3151" w14:textId="1CA2D162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Содержание образования и принципы его формирования</w:t>
            </w:r>
          </w:p>
          <w:p w14:paraId="6D4E60D1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«образование».</w:t>
            </w:r>
          </w:p>
          <w:p w14:paraId="72E5198D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структурные элементы содержания образования.</w:t>
            </w:r>
          </w:p>
          <w:p w14:paraId="74BF7EF1" w14:textId="5A121827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Принципы формирования содержания образования.</w:t>
            </w:r>
          </w:p>
          <w:p w14:paraId="0B84249F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4F3CBC7D" w14:textId="02E22B8A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 «Содержание образования. Нормативные документы».</w:t>
            </w:r>
          </w:p>
          <w:p w14:paraId="76FB27FD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5D9D3A2" w14:textId="6817E00C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и структура педагогического процесса</w:t>
            </w:r>
          </w:p>
          <w:p w14:paraId="2BCA746A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«педагогический процесс».</w:t>
            </w:r>
          </w:p>
          <w:p w14:paraId="10E0E11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структурные элементы педагогического процесса: педагогическое взаимодействие, объект и субъект.</w:t>
            </w:r>
          </w:p>
          <w:p w14:paraId="79999EAD" w14:textId="1E2846B7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Цель и содержание педагогического процесса. Технологическая сторона педагогического процесса. Педагогическая задача. Принципы педагогического процесса.</w:t>
            </w:r>
          </w:p>
          <w:p w14:paraId="7AA23386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0644B8A5" w14:textId="5323BB1D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№2 «Проблемы теории обучения».</w:t>
            </w:r>
          </w:p>
          <w:p w14:paraId="780E7041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3644713" w14:textId="156C553B" w:rsidR="007505A3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ема 2.4.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Обучение как элемент педагогического процесса</w:t>
            </w:r>
            <w:r w:rsidR="007505A3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43C9A3E7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Обучение как специально организованный процесс.</w:t>
            </w:r>
          </w:p>
          <w:p w14:paraId="29A19FC6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Структура процесса обучения: цель и задачи обучения, содержание обучения, субъекты обучения, методы обучения, формы организации обучения, результаты обучения (педагогическая диагностика).</w:t>
            </w:r>
          </w:p>
          <w:p w14:paraId="387B3404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Этапы процесса обучения: восприятие, осмысление, запоминание, применение.</w:t>
            </w:r>
          </w:p>
          <w:p w14:paraId="2907780C" w14:textId="4FC04CD2" w:rsidR="00785A35" w:rsidRPr="008119A2" w:rsidRDefault="00B4372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Функции процесса обучения: образовательная, развивающая, воспитательная.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1E953D87" w14:textId="066F2C54" w:rsidR="007505A3" w:rsidRPr="008119A2" w:rsidRDefault="002C0D9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1302" w:type="dxa"/>
            <w:vAlign w:val="center"/>
          </w:tcPr>
          <w:p w14:paraId="5E661D5D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1E032273" w14:textId="77777777" w:rsidTr="008119A2">
        <w:trPr>
          <w:trHeight w:val="20"/>
        </w:trPr>
        <w:tc>
          <w:tcPr>
            <w:tcW w:w="392" w:type="dxa"/>
          </w:tcPr>
          <w:p w14:paraId="120978C6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782" w:type="dxa"/>
          </w:tcPr>
          <w:p w14:paraId="6C4E9F28" w14:textId="77777777" w:rsidR="00785A35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785A35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2.5.</w:t>
            </w:r>
            <w:r w:rsidR="00785A35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85A35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Дидактика и ее принципы</w:t>
            </w:r>
          </w:p>
          <w:p w14:paraId="1F3CB65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2.6.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Методы, средства и организационные формы процесса обучения.</w:t>
            </w:r>
          </w:p>
          <w:p w14:paraId="772C2EB3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Педагогические технологии</w:t>
            </w:r>
          </w:p>
          <w:p w14:paraId="750875F8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2.7. Диагностика, проверка и оценка результатов обучения</w:t>
            </w:r>
          </w:p>
          <w:p w14:paraId="60A2AF7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2.8.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Воспитание, как  элемент педагогического процесса</w:t>
            </w:r>
          </w:p>
          <w:p w14:paraId="5C334D1D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2.9. Закономерности и принципы воспитания</w:t>
            </w:r>
          </w:p>
          <w:p w14:paraId="3722314B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2.10. Методы, средства и формы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воспитательного процесса</w:t>
            </w:r>
          </w:p>
          <w:p w14:paraId="7F360AEA" w14:textId="35C9E95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Направления воспитательной работы. Общественное и семейное воспитание</w:t>
            </w:r>
          </w:p>
          <w:p w14:paraId="574DC0FF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Асоциальное поведение подростков</w:t>
            </w:r>
          </w:p>
          <w:p w14:paraId="5CF1D891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3. Сущность педагогического мастерства</w:t>
            </w:r>
          </w:p>
          <w:p w14:paraId="0B52F049" w14:textId="450E1C06" w:rsidR="007505A3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педагогического мастерства</w:t>
            </w:r>
          </w:p>
        </w:tc>
        <w:tc>
          <w:tcPr>
            <w:tcW w:w="9154" w:type="dxa"/>
          </w:tcPr>
          <w:p w14:paraId="33211365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Тема 2.5. Дидактика и ее принципы</w:t>
            </w:r>
          </w:p>
          <w:p w14:paraId="57EDADD0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дидактики.</w:t>
            </w:r>
          </w:p>
          <w:p w14:paraId="0E394CD3" w14:textId="5431F69A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Дидактические принципы.</w:t>
            </w:r>
          </w:p>
          <w:p w14:paraId="22E143BA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4B03A2AE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Практическая работа №3 «Анализ дидактических принципов». Тест</w:t>
            </w:r>
          </w:p>
          <w:p w14:paraId="32DE4EBA" w14:textId="6584D10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«Обучение как элемент педагогического процесса. Дидактика».</w:t>
            </w:r>
          </w:p>
          <w:p w14:paraId="42D3197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6F1C9E8" w14:textId="157EF6EA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2.6. Методы, средства и организационные формы процесса обучения.</w:t>
            </w:r>
          </w:p>
          <w:p w14:paraId="54DB964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Педагогические технологии</w:t>
            </w:r>
          </w:p>
          <w:p w14:paraId="577B782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Классификация методов обучения: словесные, наглядные, практические.</w:t>
            </w:r>
          </w:p>
          <w:p w14:paraId="36BE10CB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Средства обучения: материальные, идеальные.</w:t>
            </w:r>
          </w:p>
          <w:p w14:paraId="2392895B" w14:textId="3497094C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Формы организации учебного процесса: индивидуальная, групповая, классно-урочная система.</w:t>
            </w:r>
          </w:p>
          <w:p w14:paraId="3983A028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779376B5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Практическая работа №4 «Урок – основная форма организации обучения». </w:t>
            </w:r>
          </w:p>
          <w:p w14:paraId="472813D2" w14:textId="5E2975A7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№5 «Методы обучения, их достоинства и недостатки».</w:t>
            </w:r>
          </w:p>
          <w:p w14:paraId="2F7C5CAC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722240D" w14:textId="678D36CE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2.7. Диагностика, проверка и оценка результатов обучения</w:t>
            </w:r>
          </w:p>
          <w:p w14:paraId="75F48B27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диагностики, ее значение и функции. Контроль учебного процесса. Образовательно- развивающая, воспитательная функции контроля.</w:t>
            </w:r>
          </w:p>
          <w:p w14:paraId="418B50ED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как особая форма контроля. Требования к тесту. Виды, типы тестов.</w:t>
            </w:r>
          </w:p>
          <w:p w14:paraId="18AC7462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Оценка и отметка. Критерии и нормы оценивания. Ошибки оценивания.</w:t>
            </w:r>
          </w:p>
          <w:p w14:paraId="6C866AF5" w14:textId="2AF996BD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Меры предупреждения неуспеваемости обучающихся. Причины неуспеваемости. Устранение причин неуспеваемости.</w:t>
            </w:r>
          </w:p>
          <w:p w14:paraId="33DEA6B5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2FC3FB5E" w14:textId="21FBE58D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№6 «Контроль в процессе обучения». Тест «Структура процесса обучения».</w:t>
            </w:r>
          </w:p>
          <w:p w14:paraId="69D85F40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3CDC7E9" w14:textId="0C8F205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2.8. Воспитание, как  элемент педагогического процесса</w:t>
            </w:r>
          </w:p>
          <w:p w14:paraId="6B47B704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Процесс воспитания и его особенности. Ступенчатый характер процесса воспитания.</w:t>
            </w:r>
          </w:p>
          <w:p w14:paraId="07132232" w14:textId="3944FB7B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Воспитательная работа и ее функции.</w:t>
            </w:r>
          </w:p>
          <w:p w14:paraId="17D391B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6D7F3D9" w14:textId="26E96630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«Воспитание как элемент педагогического процесса».</w:t>
            </w:r>
          </w:p>
          <w:p w14:paraId="25C078A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87B1088" w14:textId="35B2C1C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2.9. Закономерности и принципы воспитания</w:t>
            </w:r>
          </w:p>
          <w:p w14:paraId="1B7BA3CD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Закономерности воспитания.</w:t>
            </w:r>
          </w:p>
          <w:p w14:paraId="65A653FF" w14:textId="7147BA40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Принципы воспитания.</w:t>
            </w:r>
          </w:p>
          <w:p w14:paraId="0C59029D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8AE26AE" w14:textId="49BB8F9E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№7 «Проблемы теории воспитания».</w:t>
            </w:r>
          </w:p>
          <w:p w14:paraId="2B16BFD0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43617E9" w14:textId="0C0EB3DC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2.10. Методы, средства и формы воспитательного процесса</w:t>
            </w:r>
          </w:p>
          <w:p w14:paraId="71DD79DF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Средства воспитания. Аудиальный, визуальный, кинестетический каналы психологического влияния.</w:t>
            </w:r>
          </w:p>
          <w:p w14:paraId="58994277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воспитания: убеждение, упражнение, приучение, стимулирование, поощрение, наказание. Контроль воспитательного процесса.</w:t>
            </w:r>
          </w:p>
          <w:p w14:paraId="1FB1F764" w14:textId="0A97C326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Формы воспитательного процесса.</w:t>
            </w:r>
          </w:p>
          <w:p w14:paraId="2F418590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21D99506" w14:textId="6378059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№8 «Анализ методов воспитания». Составление таблицы «Методы воспитания».</w:t>
            </w:r>
          </w:p>
          <w:p w14:paraId="587DAFDA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A400BB5" w14:textId="3336CDB0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2.11. Направления воспитательной работы. Общественное и семейное воспитание</w:t>
            </w:r>
          </w:p>
          <w:p w14:paraId="615EE3C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Направления воспитательной работы: физическое, интеллектуальное,гражданское, нравственное, эстетическое, трудовое и профессиональное.</w:t>
            </w:r>
          </w:p>
          <w:p w14:paraId="1641B463" w14:textId="1055F7EE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Общественное и семейное воспитание. Функции семьи.</w:t>
            </w:r>
          </w:p>
          <w:p w14:paraId="593EFF14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7A6D760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 9 «Семья - социокультурная среда воспитания и развития личности».</w:t>
            </w:r>
          </w:p>
          <w:p w14:paraId="2DF81976" w14:textId="16A1434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сравнительной таблицы «Общественное и семейное воспитание».</w:t>
            </w:r>
          </w:p>
          <w:p w14:paraId="23B69A69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60DCBDD" w14:textId="439E1C7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2.12. Асоциальное поведение подростков</w:t>
            </w:r>
          </w:p>
          <w:p w14:paraId="10636633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Процесс воспитания как компонент социализации. Объект и субъект социализации. Жертва социализации.</w:t>
            </w:r>
          </w:p>
          <w:p w14:paraId="505479D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Антисоциальное поведение. Асоциальное поведение (отклоняющееся, девиантное, деструктивное).</w:t>
            </w:r>
          </w:p>
          <w:p w14:paraId="6739F437" w14:textId="53D3C3C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Виды асоциального поведения: агрессия, фрустрация, аморальное, амбициозное, зависимое (аддикции).</w:t>
            </w:r>
          </w:p>
          <w:p w14:paraId="0BF413EF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6C26D27" w14:textId="13BF07A5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№8 «Анализ методов воспитания». Составление таблицы «Методы воспитания».</w:t>
            </w:r>
          </w:p>
          <w:p w14:paraId="477AAE53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A529E18" w14:textId="4BE26648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3. Сущность педагогического мастерства</w:t>
            </w:r>
          </w:p>
          <w:p w14:paraId="25E26DB5" w14:textId="4E88037E" w:rsidR="007505A3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3.1. Понятие педагогического мастерства</w:t>
            </w:r>
            <w:r w:rsidR="007505A3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2702BD8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педагогического мастерства. Критерии мастерства педагога. Личностные качества педагога.</w:t>
            </w:r>
          </w:p>
          <w:p w14:paraId="2F2E7409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Педагогическая задача. Этапы решения педагогической задачи.</w:t>
            </w:r>
          </w:p>
          <w:p w14:paraId="3BB3FFCD" w14:textId="24263E62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Профессиональный рост и самосовершенствование педагога. Этапы самовоспитания. Педагогический идеал.</w:t>
            </w:r>
          </w:p>
          <w:p w14:paraId="454E0C36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7A976CE7" w14:textId="28E0B659" w:rsidR="007505A3" w:rsidRPr="008119A2" w:rsidRDefault="00B4372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>Практическая работа №10 «Педагогическое мастерство».</w:t>
            </w:r>
          </w:p>
        </w:tc>
        <w:tc>
          <w:tcPr>
            <w:tcW w:w="1533" w:type="dxa"/>
            <w:vAlign w:val="center"/>
          </w:tcPr>
          <w:p w14:paraId="1E39C3F2" w14:textId="2ADB1D7B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4</w:t>
            </w:r>
            <w:r w:rsidR="002C0D9C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02" w:type="dxa"/>
            <w:vAlign w:val="center"/>
          </w:tcPr>
          <w:p w14:paraId="291ECF4A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02469A11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3EF9303" w14:textId="11AAABA0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2C0D9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48E7DE43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03DCB1D1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69913CF7" w14:textId="252D8FE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.02  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Возрастная психология</w:t>
            </w:r>
          </w:p>
        </w:tc>
      </w:tr>
      <w:tr w:rsidR="007505A3" w:rsidRPr="008119A2" w14:paraId="1388A1BE" w14:textId="77777777" w:rsidTr="008119A2">
        <w:trPr>
          <w:trHeight w:val="20"/>
        </w:trPr>
        <w:tc>
          <w:tcPr>
            <w:tcW w:w="392" w:type="dxa"/>
          </w:tcPr>
          <w:p w14:paraId="449E607D" w14:textId="343FC818" w:rsidR="007505A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782" w:type="dxa"/>
          </w:tcPr>
          <w:p w14:paraId="1F7D8284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43723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Введение в возрастную психологию</w:t>
            </w:r>
          </w:p>
          <w:p w14:paraId="627580FE" w14:textId="4740144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Предмет возрастной психологии. Основные понятия</w:t>
            </w:r>
          </w:p>
          <w:p w14:paraId="1C746856" w14:textId="2106B335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 исследования возрастной психологии</w:t>
            </w:r>
          </w:p>
          <w:p w14:paraId="17E1681A" w14:textId="2A86D884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Проблема возрастной периодизации развития ребенка. Концепция</w:t>
            </w:r>
          </w:p>
          <w:p w14:paraId="26455D44" w14:textId="3D636E2F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психического развития Д.Б. Эльконина</w:t>
            </w:r>
          </w:p>
          <w:p w14:paraId="671DF419" w14:textId="0C3AA92D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Познавательные процессы и поведение ребенка</w:t>
            </w:r>
          </w:p>
          <w:p w14:paraId="7F8C1629" w14:textId="32E417AB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Деятельность как условие развития ребенка</w:t>
            </w:r>
          </w:p>
          <w:p w14:paraId="43FAA50A" w14:textId="4DD6E83D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 Развитие психики новорожденных и детей младенческого возраста</w:t>
            </w:r>
          </w:p>
          <w:p w14:paraId="180F59A7" w14:textId="52A5C838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 Развитие психики и познавательных процессов в раннем детстве</w:t>
            </w:r>
          </w:p>
          <w:p w14:paraId="33855465" w14:textId="6A8E780D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48F2A337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F3B2F28" w14:textId="7B279FF0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332C0A0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1. Введение в возрастную психологию</w:t>
            </w:r>
          </w:p>
          <w:p w14:paraId="0D148954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 Предмет возрастной психологии. Основные понятия</w:t>
            </w:r>
          </w:p>
          <w:p w14:paraId="17729042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Различия понятий «возрастная психология» и «психология развития».</w:t>
            </w:r>
          </w:p>
          <w:p w14:paraId="2115018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особенности психического развития детей при переходе из одного возраста в другой как предмет возрастной психологии.</w:t>
            </w:r>
          </w:p>
          <w:p w14:paraId="3DE871C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Компоненты предмета возрастной психологии.</w:t>
            </w:r>
          </w:p>
          <w:p w14:paraId="1962DCE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Эволюционные, революционные и ситуационные изменения психологии и поведения.</w:t>
            </w:r>
          </w:p>
          <w:p w14:paraId="165B7011" w14:textId="00C1676F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как ключевое понятие возрастной психологии.</w:t>
            </w:r>
          </w:p>
          <w:p w14:paraId="75CB6E77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7E50EC4" w14:textId="353CBA7F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 Методы исследования возрастной психологии</w:t>
            </w:r>
          </w:p>
          <w:p w14:paraId="1BA6ED71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Дифференциальная психодиагностика как область исследования психологических свойств и состояний человека.</w:t>
            </w:r>
          </w:p>
          <w:p w14:paraId="6DEFBB2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эмпирического исследования.</w:t>
            </w:r>
          </w:p>
          <w:p w14:paraId="4780C750" w14:textId="20EB9C5D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Вспомогательные методы психологического исследования.</w:t>
            </w:r>
          </w:p>
          <w:p w14:paraId="51935D03" w14:textId="6383C648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Практические занятия</w:t>
            </w:r>
          </w:p>
          <w:p w14:paraId="316E9A12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таблицы: «Специфика методов возрастной психологии в сравнении с методами общей психологии».</w:t>
            </w:r>
          </w:p>
          <w:p w14:paraId="7EB6CABD" w14:textId="7C357972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«Введение в возрастную психологию».</w:t>
            </w:r>
          </w:p>
          <w:p w14:paraId="41EC551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9745855" w14:textId="458CB443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 Проблема возрастной периодизации развития ребенка. Концепция</w:t>
            </w:r>
          </w:p>
          <w:p w14:paraId="5F6D9AA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психического развития Д.Б. Эльконина</w:t>
            </w:r>
          </w:p>
          <w:p w14:paraId="4423E52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Периодизация психического развития ребенка Д.Б.Эльконина.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ab/>
              <w:t>Семь этапов развития ребенка от рождения до окончания школы.</w:t>
            </w:r>
          </w:p>
          <w:p w14:paraId="301AFC2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Характеристика возрастных этапов.</w:t>
            </w:r>
          </w:p>
          <w:p w14:paraId="164969F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сензитивности. Критические и кризисные периоды.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ab/>
              <w:t>Возрастные кризисы.</w:t>
            </w:r>
          </w:p>
          <w:p w14:paraId="6144542F" w14:textId="19723EB6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и новообразования психики ребенка на каждом возрастном этапе.</w:t>
            </w:r>
          </w:p>
          <w:p w14:paraId="70628F4D" w14:textId="24650F31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35ECAC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Терминологический диктант №1.</w:t>
            </w:r>
          </w:p>
          <w:p w14:paraId="76956EA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 «Ведущая деятельность и новообразования психики ребенка на возрастных этапах развития».</w:t>
            </w:r>
          </w:p>
          <w:p w14:paraId="48F35E95" w14:textId="5DC4133A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 «Проблемы возрастной периодизации развития ребенка».</w:t>
            </w:r>
          </w:p>
          <w:p w14:paraId="42E05CC3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AD205F5" w14:textId="3B8044E8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Познавательные процессы и поведение ребенка</w:t>
            </w:r>
          </w:p>
          <w:p w14:paraId="363B37F5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 Деятельность как условие развития ребенка</w:t>
            </w:r>
          </w:p>
          <w:p w14:paraId="59A27B1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в контексте возрастного развития.</w:t>
            </w:r>
          </w:p>
          <w:p w14:paraId="5A6B23A1" w14:textId="03927B02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Сотрудничество и общение ребенка со взрослым. Специфические функции общения на каждом возрастном этапе.</w:t>
            </w:r>
          </w:p>
          <w:p w14:paraId="14D8ACF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8DE9570" w14:textId="2585B0B4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 Развитие психики новорожденных и детей младенческого возраста</w:t>
            </w:r>
          </w:p>
          <w:p w14:paraId="2CEB9BB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Новорожденность как кризисный период. Младенчество как период стабильного развития.</w:t>
            </w:r>
          </w:p>
          <w:p w14:paraId="65C1B3D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общения и речи. Развитие восприятия и интеллекта.</w:t>
            </w:r>
          </w:p>
          <w:p w14:paraId="58A545BB" w14:textId="531C27D3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новообразования младенческого периода. Кризис одного года.</w:t>
            </w:r>
          </w:p>
          <w:p w14:paraId="645BC48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Практические занятия</w:t>
            </w:r>
          </w:p>
          <w:p w14:paraId="23699BE7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«Новорожденные и дети младенческого возраста».</w:t>
            </w:r>
          </w:p>
          <w:p w14:paraId="0FE93EF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№2 «Особенности воспитания детей младенческого возраста».</w:t>
            </w:r>
          </w:p>
          <w:p w14:paraId="761597B5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E179E97" w14:textId="022239F2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 Развитие психики и познавательных процессов в раннем детстве</w:t>
            </w:r>
          </w:p>
          <w:p w14:paraId="2D0DC68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Социальная ситуация развития ребенка в раннем возрасте и его общение со взрослым.</w:t>
            </w:r>
          </w:p>
          <w:p w14:paraId="186B5A93" w14:textId="0486DDFA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предметной деятельности.</w:t>
            </w:r>
          </w:p>
          <w:p w14:paraId="79E09B08" w14:textId="25D5DC26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Познавательное развитие ребенка.</w:t>
            </w:r>
          </w:p>
          <w:p w14:paraId="740A3185" w14:textId="38A87539" w:rsidR="007505A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личности в раннем детстве. Кризис трех лет.</w:t>
            </w:r>
          </w:p>
          <w:p w14:paraId="264E1BE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42D4A811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«Развитие психики в раннем детстве».</w:t>
            </w:r>
          </w:p>
          <w:p w14:paraId="6F1D2022" w14:textId="721EF66D" w:rsidR="00635DB3" w:rsidRPr="008119A2" w:rsidRDefault="00635DB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№3 «Развитие предметной деятельности и игры».</w:t>
            </w:r>
          </w:p>
        </w:tc>
        <w:tc>
          <w:tcPr>
            <w:tcW w:w="1533" w:type="dxa"/>
            <w:vAlign w:val="center"/>
          </w:tcPr>
          <w:p w14:paraId="4B669975" w14:textId="0CB59011" w:rsidR="007505A3" w:rsidRPr="008119A2" w:rsidRDefault="0036746A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3A1A06EE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7BF60361" w14:textId="77777777" w:rsidTr="008119A2">
        <w:trPr>
          <w:trHeight w:val="20"/>
        </w:trPr>
        <w:tc>
          <w:tcPr>
            <w:tcW w:w="392" w:type="dxa"/>
          </w:tcPr>
          <w:p w14:paraId="7BB1C239" w14:textId="33E966F6" w:rsidR="007505A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782" w:type="dxa"/>
          </w:tcPr>
          <w:p w14:paraId="2A707B3B" w14:textId="77777777" w:rsidR="0036746A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36746A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2.4.</w:t>
            </w:r>
            <w:r w:rsidR="0036746A"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6746A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Познавательное развитие дошкольника</w:t>
            </w:r>
          </w:p>
          <w:p w14:paraId="3834599B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2.5.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Умственное и поведенческое развитие младшего школьника</w:t>
            </w:r>
          </w:p>
          <w:p w14:paraId="4B5E5A9C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2.6.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Специфические особенности развития подростка</w:t>
            </w:r>
          </w:p>
          <w:p w14:paraId="7DC70190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2.7.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Интеллектуальное развитие в юношеском возрасте</w:t>
            </w:r>
          </w:p>
          <w:p w14:paraId="5693EAEC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Раздел 3. Проблемы детского возраста</w:t>
            </w:r>
          </w:p>
          <w:p w14:paraId="03A83216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Тема 3.1.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Поведенческие модели детей</w:t>
            </w:r>
          </w:p>
          <w:p w14:paraId="66961B0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3.2.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особенности одаренных детей</w:t>
            </w:r>
          </w:p>
          <w:p w14:paraId="2796EB3A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3.3.</w:t>
            </w:r>
          </w:p>
          <w:p w14:paraId="63CADF3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Влияние семьи и воспитания на формирование личности</w:t>
            </w:r>
          </w:p>
          <w:p w14:paraId="78E153CF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3.4.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типы неправильного воспитания ребенка</w:t>
            </w:r>
          </w:p>
          <w:p w14:paraId="01F0EE18" w14:textId="77591373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3DE8C7E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Познавательное развитие дошкольника</w:t>
            </w:r>
          </w:p>
          <w:p w14:paraId="571C6CA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Социальная ситуация развития ребенка в дошкольном возрасте. Игра как ведущая деятельность дошкольного возраста, другие виды деятельности.</w:t>
            </w:r>
          </w:p>
          <w:p w14:paraId="7882443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Познавательное развитие детей дошкольного возраста.</w:t>
            </w:r>
          </w:p>
          <w:p w14:paraId="38811A7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психологические новообразования. Личностное развитие.</w:t>
            </w:r>
          </w:p>
          <w:p w14:paraId="03C2C888" w14:textId="4BE08777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Кризис дошкольного детства.</w:t>
            </w:r>
          </w:p>
          <w:p w14:paraId="28AF6E5C" w14:textId="7184C644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Готовность ребенка к школе.</w:t>
            </w:r>
          </w:p>
          <w:p w14:paraId="1CB5F49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F858A0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Тест «Психика и поведение детей дошкольного возраста». </w:t>
            </w:r>
          </w:p>
          <w:p w14:paraId="2538EC7C" w14:textId="13D50DF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Практическая работа № 4 «Рефлексия и сюжетно-ролевая игра». </w:t>
            </w:r>
          </w:p>
          <w:p w14:paraId="14CC66E4" w14:textId="1DE99655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№5 «Готовность ребенка к школе».</w:t>
            </w:r>
          </w:p>
          <w:p w14:paraId="49CB50BE" w14:textId="0FFA6DBD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психолого-педагогических задач</w:t>
            </w:r>
          </w:p>
          <w:p w14:paraId="5C1F6E1A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64ADB4A" w14:textId="0AEA5DDC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2.5.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Умственное и поведенческое развитие младшего школьника</w:t>
            </w:r>
          </w:p>
          <w:p w14:paraId="0CA9D1E1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Социальная ситуация развития и психологическая готовность к школьному обучению.</w:t>
            </w:r>
          </w:p>
          <w:p w14:paraId="69E5683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Преобразование познавательных процессов из непосредственных в опосредствованные и из непроизвольных в произвольно регулируемые. Адаптация к школе.</w:t>
            </w:r>
          </w:p>
          <w:p w14:paraId="20DD2BF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Изменение характера деятельности и общения ребенка младшего школьного возраста. Сочетание различных видов деятельности как условие оптимального развития ребенка.</w:t>
            </w:r>
          </w:p>
          <w:p w14:paraId="5FECEFA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Формирование личности младшего школьника.</w:t>
            </w:r>
          </w:p>
          <w:p w14:paraId="1FB2F812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психологические новообразования младшего школьника.</w:t>
            </w:r>
          </w:p>
          <w:p w14:paraId="468DC459" w14:textId="66D0F6AB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Кризис отрочества (предподростковый).</w:t>
            </w:r>
          </w:p>
          <w:p w14:paraId="3415854C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D52E85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«Психологическая готовность к школьному обучению». Практическая работа №6 «Познавательные процессы младших школьников».</w:t>
            </w:r>
          </w:p>
          <w:p w14:paraId="50A85AE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№7 «Психологические особенности младших школьников».</w:t>
            </w:r>
          </w:p>
          <w:p w14:paraId="20696CCA" w14:textId="65B31438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№8 «Формирование личности в младшем школьном возрасте».</w:t>
            </w:r>
          </w:p>
          <w:p w14:paraId="394EE8BD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0CB79F4" w14:textId="077F4A38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2.6.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Специфические особенности развития подростка</w:t>
            </w:r>
          </w:p>
          <w:p w14:paraId="6A3E6DAF" w14:textId="5409DFD8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Изменение жизненной социально-психологической ситуации развития в подростковом возрасте.</w:t>
            </w:r>
          </w:p>
          <w:p w14:paraId="0DFF33E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в подростковом возрасте. Развитие самосознания, самоуправления и самоконтроля. Психологическая готовность к различным видам научения.</w:t>
            </w:r>
          </w:p>
          <w:p w14:paraId="1276AF9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Специфические особенности психики и поведения подростков. Особенности общения со взрослыми.</w:t>
            </w:r>
          </w:p>
          <w:p w14:paraId="6E39D2D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новообразования подросткового возраста.</w:t>
            </w:r>
          </w:p>
          <w:p w14:paraId="1C51F104" w14:textId="3B5A96C4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личности и кризис перехода к юности.</w:t>
            </w:r>
          </w:p>
          <w:p w14:paraId="1FFCF8C5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3F7093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«Личность подростка».</w:t>
            </w:r>
          </w:p>
          <w:p w14:paraId="3410B7DE" w14:textId="17286B1B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№9 «Особенности развития психики подростков». Практическая работа №10 «Интимно-личностное общение со сверстниками» .</w:t>
            </w:r>
          </w:p>
          <w:p w14:paraId="14CB7F5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91257D6" w14:textId="006A9B11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2.7.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Интеллектуальное развитие в юношеском возрасте</w:t>
            </w:r>
          </w:p>
          <w:p w14:paraId="098A3FBC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Юность как психологический возраст. Социальная ситуация развития.</w:t>
            </w:r>
          </w:p>
          <w:p w14:paraId="17BBC3A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в юношеском возрасте. Психологическая готовность к самоопределению.</w:t>
            </w:r>
          </w:p>
          <w:p w14:paraId="194E760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Интеллектуальное развитие в юности.</w:t>
            </w:r>
          </w:p>
          <w:p w14:paraId="72139F05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личности.</w:t>
            </w:r>
          </w:p>
          <w:p w14:paraId="285744EB" w14:textId="75C87BE6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Общение в юности.</w:t>
            </w:r>
          </w:p>
          <w:p w14:paraId="4E81DB3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56DFE4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«Интеллектуальное развитие в юношеском возрасте».</w:t>
            </w:r>
          </w:p>
          <w:p w14:paraId="47BFD40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№11 «Становление мировоззрения в юношеском возрасте».</w:t>
            </w:r>
          </w:p>
          <w:p w14:paraId="1A989DDC" w14:textId="25354D1C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Терминологический диктант №2.</w:t>
            </w:r>
          </w:p>
          <w:p w14:paraId="5EE96E04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FC0908D" w14:textId="562B8711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3. Проблемы детского возраста</w:t>
            </w:r>
          </w:p>
          <w:p w14:paraId="69762299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Поведенческие модели детей</w:t>
            </w:r>
          </w:p>
          <w:p w14:paraId="249BC493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Детская агрессия, ее источники: семья, сверстники, символические образы.</w:t>
            </w:r>
          </w:p>
          <w:p w14:paraId="75020581" w14:textId="06D0F9E5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Детский плач и его категории: плач-отчаяние; плач-боль; плач-обида; плач-каприз.</w:t>
            </w:r>
          </w:p>
          <w:p w14:paraId="66F860E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6C59049" w14:textId="5EB9F07B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№12 «Чувствительность детей. Категории детского плача».</w:t>
            </w:r>
          </w:p>
          <w:p w14:paraId="44FE460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41A3C51" w14:textId="543D0BE6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Психологические особенности одаренных детей</w:t>
            </w:r>
          </w:p>
          <w:p w14:paraId="4143893A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Показатели одаренности: опережающее развитие познания; нестандарт-ное психологическое</w:t>
            </w:r>
          </w:p>
          <w:p w14:paraId="56F43B4E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развитие; особенности физического развития.</w:t>
            </w:r>
          </w:p>
          <w:p w14:paraId="7293F2E1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одаренности: общая (умственная) и специальная (художественная, социальная, спортивная), односторонняя умственная одаренность.</w:t>
            </w:r>
          </w:p>
          <w:p w14:paraId="30D98FE2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Особенности развития одаренных детей.</w:t>
            </w:r>
          </w:p>
          <w:p w14:paraId="2571AB8B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Одаренные дети с физическими недостатками и с трудностями в учебной деятельности.</w:t>
            </w:r>
          </w:p>
          <w:p w14:paraId="6AB87B3B" w14:textId="14CEB031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Личностные проблемы одаренного ребенка.</w:t>
            </w:r>
          </w:p>
          <w:p w14:paraId="3D1538D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71445CCB" w14:textId="118E8F68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основных направлений психолого-педагогической работы с одаренными детьми.</w:t>
            </w:r>
          </w:p>
          <w:p w14:paraId="71D9ABF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958057E" w14:textId="66A8B94D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3.3. Влияние семьи и воспитания на формирование личности</w:t>
            </w:r>
          </w:p>
          <w:p w14:paraId="4D796128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и функции семьи.</w:t>
            </w:r>
          </w:p>
          <w:p w14:paraId="44912362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и факторы семейного воспитания. Доброжелательная семейная атмосфера – основа формирования личности.</w:t>
            </w:r>
          </w:p>
          <w:p w14:paraId="0F073701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матерей и стили воспитания.</w:t>
            </w:r>
          </w:p>
          <w:p w14:paraId="3918FC59" w14:textId="22D5D105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семей. Деформация семейных отношений.</w:t>
            </w:r>
          </w:p>
          <w:p w14:paraId="1817958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C4DCAD6" w14:textId="6BA3619B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психолого-педагогических задач.</w:t>
            </w:r>
          </w:p>
          <w:p w14:paraId="4432ABCA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0D79B60" w14:textId="2F6B5899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Основные типы неправильного воспитания ребенка</w:t>
            </w:r>
          </w:p>
          <w:p w14:paraId="020A2402" w14:textId="008BB0D6" w:rsidR="007505A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Обязанности семьи по воспитанию детей. Семья как модель общества</w:t>
            </w:r>
          </w:p>
          <w:p w14:paraId="2649382E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неправильного воспитания в семье: безнадзорность, гиперопека, потворствующая опека, синдром Золушки, жесткое воспитание, повышенная моральная ответственность, противоречащее</w:t>
            </w:r>
          </w:p>
          <w:p w14:paraId="61FD017E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воспитание.</w:t>
            </w:r>
          </w:p>
          <w:p w14:paraId="422F353C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Психические расстройства как результат неправильного воспитания ребенка.</w:t>
            </w:r>
          </w:p>
          <w:p w14:paraId="515B7E9D" w14:textId="281A1F4E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Умственные различия детей как следствие педагогической неграмотности родителей.</w:t>
            </w:r>
          </w:p>
          <w:p w14:paraId="7D89973C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A14006C" w14:textId="31284D01" w:rsidR="007505A3" w:rsidRPr="008119A2" w:rsidRDefault="00BB750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>Решение психолого-педагогических задач</w:t>
            </w:r>
          </w:p>
        </w:tc>
        <w:tc>
          <w:tcPr>
            <w:tcW w:w="1533" w:type="dxa"/>
            <w:vAlign w:val="center"/>
          </w:tcPr>
          <w:p w14:paraId="4C6102B5" w14:textId="32B3E89E" w:rsidR="007505A3" w:rsidRPr="008119A2" w:rsidRDefault="002C0D9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1302" w:type="dxa"/>
            <w:vAlign w:val="center"/>
          </w:tcPr>
          <w:p w14:paraId="40B1B192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3CB91E92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27EC9C2C" w14:textId="6EC11DC7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bookmarkStart w:id="8" w:name="_Hlk197369892"/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A21F3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3B30083F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21F3C" w:rsidRPr="008119A2" w14:paraId="7C8F9D6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2661448D" w14:textId="07E17AE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bookmarkStart w:id="9" w:name="_Hlk185670061"/>
            <w:bookmarkEnd w:id="8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02.01.03 Хоровая литература</w:t>
            </w:r>
          </w:p>
        </w:tc>
      </w:tr>
      <w:tr w:rsidR="00A21F3C" w:rsidRPr="008119A2" w14:paraId="11856F39" w14:textId="77777777" w:rsidTr="008119A2">
        <w:trPr>
          <w:trHeight w:val="20"/>
        </w:trPr>
        <w:tc>
          <w:tcPr>
            <w:tcW w:w="392" w:type="dxa"/>
          </w:tcPr>
          <w:p w14:paraId="2C956902" w14:textId="39BECC1A" w:rsidR="00A21F3C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0A059255" w14:textId="23370CD2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76399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Характеристика основных жанров эпохи Возрождения. Хоровое творчество мастеров Ренессанса.</w:t>
            </w:r>
          </w:p>
          <w:p w14:paraId="102A52DE" w14:textId="52897CD7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2. Жанр мессы, реквиема, кантаты, оратории в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творчестве зарубежных композиторов.</w:t>
            </w:r>
          </w:p>
          <w:p w14:paraId="7D835F5C" w14:textId="0CD243C8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Хоровые произведения малых форм в творчестве венских классиков.</w:t>
            </w:r>
          </w:p>
          <w:p w14:paraId="6E0258A5" w14:textId="6C329CDC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Хоровые произведения малых форм в творчестве композиторов-романтиков.</w:t>
            </w:r>
          </w:p>
          <w:p w14:paraId="517D466E" w14:textId="000E1809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 Оперные хоры зарубежных композиторов.</w:t>
            </w:r>
          </w:p>
          <w:p w14:paraId="02DFD11D" w14:textId="79683751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Хоры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cappella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зарубежных композиторов 20 века.</w:t>
            </w:r>
          </w:p>
          <w:p w14:paraId="3C426E9B" w14:textId="0B6EFC27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М. Глинки</w:t>
            </w:r>
          </w:p>
          <w:p w14:paraId="3FFCE00C" w14:textId="2C23BFDE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А. Даргомыжского</w:t>
            </w:r>
          </w:p>
          <w:p w14:paraId="13DCCA45" w14:textId="09C8B339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9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А. Бородина</w:t>
            </w:r>
          </w:p>
          <w:p w14:paraId="309DBDF5" w14:textId="29C80758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10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М. Мусоргского</w:t>
            </w:r>
          </w:p>
          <w:p w14:paraId="21D48FCA" w14:textId="7CBCC509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11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Н. Римского-Корсакова</w:t>
            </w:r>
          </w:p>
          <w:p w14:paraId="2CFE5F90" w14:textId="6992CD74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12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П. Чайковского</w:t>
            </w:r>
          </w:p>
          <w:p w14:paraId="142032B4" w14:textId="1D62A242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13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С. Рахманинова</w:t>
            </w:r>
          </w:p>
          <w:p w14:paraId="20D58298" w14:textId="5255FA8D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14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Хоровые произведения русских композиторов</w:t>
            </w:r>
          </w:p>
          <w:p w14:paraId="0BD448C8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D2AC8C8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58713F6" w14:textId="757E9A5A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E177E29" w14:textId="77777777" w:rsidR="00FF727A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FF727A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Характеристика основных жанров эпохи Возрождения. Хоровое творчество мастеров Ренессанса.</w:t>
            </w:r>
          </w:p>
          <w:p w14:paraId="6327E177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хоровых жанров эпохи Возрождения.</w:t>
            </w:r>
          </w:p>
          <w:p w14:paraId="0C018852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Светская тематика. Становление гомофонно-гармонической и полифонической фактуры.</w:t>
            </w:r>
          </w:p>
          <w:p w14:paraId="5812B154" w14:textId="4AFC3105" w:rsidR="00FF727A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Анализ хоров К. Монтеверди, Дж. Палестрины, Ж. Депре, О. Лассо</w:t>
            </w:r>
          </w:p>
          <w:p w14:paraId="14663C69" w14:textId="77777777" w:rsidR="00116109" w:rsidRPr="008119A2" w:rsidRDefault="0011610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64FD79D" w14:textId="6029D75B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Жанр мессы, реквиема, кантаты, оратории в творчестве зарубежных композиторов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62394946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1. Краткие сведения из истории жанров. Хоровое творчество И. Баха, светские и духовные кантаты. Месса h-moll</w:t>
            </w:r>
          </w:p>
          <w:p w14:paraId="4ABCFD03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Особенность, художественная ценность ораториального творчества Г. Генделя. Монументальность, богатство приемов</w:t>
            </w:r>
          </w:p>
          <w:p w14:paraId="4F433C39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хорового письма.</w:t>
            </w:r>
          </w:p>
          <w:p w14:paraId="75274DA1" w14:textId="4217598F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Жанр оратории в творчестве Й, Гайдна, оратория «Времена года», особенности музыкального языка.</w:t>
            </w:r>
          </w:p>
          <w:p w14:paraId="6D1B4CD7" w14:textId="2943D364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4. Месса и реквием – основные жанры католической музыки.</w:t>
            </w:r>
          </w:p>
          <w:p w14:paraId="7891D39B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00F9175" w14:textId="7FDA19C3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Хоровые произведения малых форм в творчестве венских классиков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62B8A7EC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Развитие хоров acappella в творчестве В.Моцарта и Л. Бетховена.</w:t>
            </w:r>
          </w:p>
          <w:p w14:paraId="066AB6DF" w14:textId="1721C485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Преобладание гармонической фактуры, ясность и стройность форм, светлый колорит музыки.</w:t>
            </w:r>
          </w:p>
          <w:p w14:paraId="7058AF1F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04BECCE" w14:textId="46F64242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Хоровые произведения малых форм в творчестве композиторов-романтиков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77CCFF17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Стилистические особенности хоровых сочинений Ф. Шуберта, Р. Шумана, Ф. Мендельсона.</w:t>
            </w:r>
          </w:p>
          <w:p w14:paraId="6102B44E" w14:textId="096D0A3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Широкое использование мужских хоровых составов.</w:t>
            </w:r>
          </w:p>
          <w:p w14:paraId="0D46687B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BC85042" w14:textId="3FCBECC0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 Оперные хоры зарубежных композиторов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1AA60040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Знакомство и изучение оперно-хорового творчества зарубежных композиторов.</w:t>
            </w:r>
          </w:p>
          <w:p w14:paraId="3D80C48F" w14:textId="4E29EDCD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Роль хора в операх К. Глюка, Дж, Верди, Ж. Бизе, Б. Сметаны.</w:t>
            </w:r>
          </w:p>
          <w:p w14:paraId="237B2B9E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EBBE15F" w14:textId="10017892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 Хоры a cappella зарубежных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555A2C4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Специфические особенности жанра хоров acappella.</w:t>
            </w:r>
          </w:p>
          <w:p w14:paraId="14A9B977" w14:textId="3371F9AB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Современность мелодического и гармонического языка, камерность форм на примере творчества П. Хиндемита, Ф. Пуленка, З. Кодая, Б. Бартока</w:t>
            </w:r>
          </w:p>
          <w:p w14:paraId="0D0CC5FF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8C1DAD7" w14:textId="17654183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7. Оперно-хоровое творчество М. Глинки</w:t>
            </w:r>
          </w:p>
          <w:p w14:paraId="3275F15A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1. Роль хора в операх М. Глинки. </w:t>
            </w:r>
          </w:p>
          <w:p w14:paraId="5C6E16E8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2. Значение крупных массовых сцен, народность музыкального языка, смысловая направленность хорового речитатива. </w:t>
            </w:r>
          </w:p>
          <w:p w14:paraId="32DAD82C" w14:textId="71B8DFC9" w:rsidR="00FF727A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Разнообразие составов хора, формы хорового письма</w:t>
            </w:r>
          </w:p>
          <w:p w14:paraId="3DE2EAEE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FF5686F" w14:textId="6619E92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 Оперно-хоровое творчество А. Даргомыжского</w:t>
            </w:r>
          </w:p>
          <w:p w14:paraId="320220C5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1. Использование хора в драматургии оперы «Русалка». </w:t>
            </w:r>
          </w:p>
          <w:p w14:paraId="7517964B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2. Стилистические особенности хорового письма, богатство гармонических средств, связь с народными истоками. </w:t>
            </w:r>
          </w:p>
          <w:p w14:paraId="51900B23" w14:textId="16AFE602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Переплетение народно-бытового начала с образами фантастики.</w:t>
            </w:r>
          </w:p>
          <w:p w14:paraId="38C4258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4B44D9B" w14:textId="1E082019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9. Оперно-хоровое творчество А. Бородина</w:t>
            </w:r>
          </w:p>
          <w:p w14:paraId="46899B52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Историко-героическая направленность сюжета.</w:t>
            </w:r>
          </w:p>
          <w:p w14:paraId="48C2587D" w14:textId="28188104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Широта и монументальность оперных сцен в опере «Князь Игорь»</w:t>
            </w:r>
          </w:p>
          <w:p w14:paraId="6A33D6CC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41200B7" w14:textId="62C993B1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10. Оперно-хоровое творчество М. Мусоргского</w:t>
            </w:r>
          </w:p>
          <w:p w14:paraId="253D0920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Особая роль хора в операх «Борис Годунов» и «Хованщина». Народ – главное действующее лицо.</w:t>
            </w:r>
          </w:p>
          <w:p w14:paraId="3193C706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Новаторство в использовании хорового речитатива.</w:t>
            </w:r>
          </w:p>
          <w:p w14:paraId="0D47061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Разнообразие форм, метроритма, состава хора, гибкость хоровой фактуры, использование подлинных народных песен в</w:t>
            </w:r>
          </w:p>
          <w:p w14:paraId="41D9EF4A" w14:textId="78C0D905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оперных хорах.</w:t>
            </w:r>
          </w:p>
          <w:p w14:paraId="69893335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1B211F2" w14:textId="60BDB9AE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11. Оперно-хоровое творчество Н. Римского-Корсакова</w:t>
            </w:r>
          </w:p>
          <w:p w14:paraId="3E539B0B" w14:textId="0E97E8EF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Значение хора в операх Н. Римского-Корсакова</w:t>
            </w:r>
          </w:p>
          <w:p w14:paraId="1F5652A1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Принципы использования народных песен в хоровых сценах. Народно-песенная основа оперных сцен.</w:t>
            </w:r>
          </w:p>
          <w:p w14:paraId="63FCFDCF" w14:textId="4DACA18F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Введение в оперные хоры сложно-смешанных размеров.</w:t>
            </w:r>
          </w:p>
          <w:p w14:paraId="1E78C990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76743DC" w14:textId="286FCC4A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12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П. Чайковского</w:t>
            </w:r>
          </w:p>
          <w:p w14:paraId="7C79EA2A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музыкального языка и стиля оперно-хорового творчества П. Чайковского</w:t>
            </w:r>
          </w:p>
          <w:p w14:paraId="6C193542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Принципы использования народных песен в хоровых сценах.</w:t>
            </w:r>
          </w:p>
          <w:p w14:paraId="0C32CEE4" w14:textId="1E1D0350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3. Связь оперных хоров с народной песней. Черты симфонизма в хоровых сценах.</w:t>
            </w:r>
          </w:p>
          <w:p w14:paraId="36A8760C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FA32BAE" w14:textId="1437AB04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13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С. Рахманинова</w:t>
            </w:r>
          </w:p>
          <w:p w14:paraId="5A2B2F99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Своеобразие хорового стиля в опере «Алеко» С. Рахманинова.</w:t>
            </w:r>
          </w:p>
          <w:p w14:paraId="6B73D7FA" w14:textId="45CDDDA5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Вокальность и подвижность хоровых партий.</w:t>
            </w:r>
          </w:p>
          <w:p w14:paraId="46D2C0E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1CFAD78" w14:textId="5631929F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14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Хоровые произведения русских композиторов</w:t>
            </w:r>
          </w:p>
          <w:p w14:paraId="1854B42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Краткая история возникновения и развития хорового пения в России.</w:t>
            </w:r>
          </w:p>
          <w:p w14:paraId="048F9117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Жанр хорового концерта в творчестве Д. Бортнянского, М.Березовского.</w:t>
            </w:r>
          </w:p>
          <w:p w14:paraId="12BDC1D3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Анализ хоров русских композиторов.</w:t>
            </w:r>
          </w:p>
          <w:p w14:paraId="23C8B65A" w14:textId="4F3F5066" w:rsidR="00A21F3C" w:rsidRPr="008119A2" w:rsidRDefault="00FC1A9E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4. Жанр кантаты в творчестве П. Чайковского, С. Танеева</w:t>
            </w:r>
          </w:p>
        </w:tc>
        <w:tc>
          <w:tcPr>
            <w:tcW w:w="1533" w:type="dxa"/>
            <w:vAlign w:val="center"/>
          </w:tcPr>
          <w:p w14:paraId="660853CA" w14:textId="67756386" w:rsidR="00A21F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22</w:t>
            </w:r>
          </w:p>
        </w:tc>
        <w:tc>
          <w:tcPr>
            <w:tcW w:w="1302" w:type="dxa"/>
            <w:vAlign w:val="center"/>
          </w:tcPr>
          <w:p w14:paraId="688355F4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41815622" w14:textId="77777777" w:rsidTr="008119A2">
        <w:trPr>
          <w:trHeight w:val="20"/>
        </w:trPr>
        <w:tc>
          <w:tcPr>
            <w:tcW w:w="392" w:type="dxa"/>
          </w:tcPr>
          <w:p w14:paraId="01B72DCC" w14:textId="67A8E4E0" w:rsidR="00A21F3C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4F8B56F5" w14:textId="279446C9" w:rsidR="00A21F3C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15 Общая характеристика основных жанров хоровой музыки 20 века. Происхождение, этапы развития массовой песни.</w:t>
            </w:r>
          </w:p>
          <w:p w14:paraId="54170A47" w14:textId="7BBB7571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16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Жанр хоровой сюиты и кантаты в творчестве композиторов 20 века</w:t>
            </w:r>
          </w:p>
          <w:p w14:paraId="58AF2473" w14:textId="4DC9C6FE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17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Оратория</w:t>
            </w:r>
          </w:p>
          <w:p w14:paraId="480E24FF" w14:textId="51BE0CFF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18 Новые жанры в хоровой музыке в творчестве композиторов 20 века.</w:t>
            </w:r>
          </w:p>
          <w:p w14:paraId="720E00AA" w14:textId="04417D6D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19 Оперно-хоровое творчество отечественных композиторов 20 века.</w:t>
            </w:r>
          </w:p>
          <w:p w14:paraId="36F6E7B1" w14:textId="7178E8B1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20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Хоры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cappella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отечественных композиторов 20 века.</w:t>
            </w:r>
          </w:p>
          <w:p w14:paraId="1A00B603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EA532E6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B649358" w14:textId="76440658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A3C7A43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15 Общая характеристика основных жанров хоровой музыки 20 века. Происхождение, этапы развития массовой песни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61E63DC5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хоровой музыки 20 века</w:t>
            </w:r>
          </w:p>
          <w:p w14:paraId="7C6F2D20" w14:textId="58DC8EB3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Роль массовой песни в становлении и развитии основных жанров хоровой музыки 20 века.</w:t>
            </w:r>
          </w:p>
          <w:p w14:paraId="6EDE4F9F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D2B4BC3" w14:textId="5023220E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16. Жанр хоровой сюиты и кантаты в творчестве композиторов 20 века</w:t>
            </w:r>
          </w:p>
          <w:p w14:paraId="34984867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Краткая история возникновения и развития жанров.</w:t>
            </w:r>
          </w:p>
          <w:p w14:paraId="08E3D02C" w14:textId="511E68A4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Музыкально-стилистические особенности жанров. Связь с классическими традициями русской хоровой музыки.</w:t>
            </w:r>
          </w:p>
          <w:p w14:paraId="2C0F9441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1062F23" w14:textId="6CB74173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17. Оратория</w:t>
            </w:r>
          </w:p>
          <w:p w14:paraId="58A3FFCD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История развития и возрождения в хоровой музыке 20 в.</w:t>
            </w:r>
          </w:p>
          <w:p w14:paraId="2699334A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Монументальность жанра, связь с другими вокально-симфоническими жанрами (кантатой, оперой)</w:t>
            </w:r>
          </w:p>
          <w:p w14:paraId="0D62CE61" w14:textId="5E51733A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Анализ хоров из ораторий А. Давиденко, М. Коваля, Г. Свиридова.</w:t>
            </w:r>
          </w:p>
          <w:p w14:paraId="27CC6F11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54B2D80" w14:textId="22942141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18 Новые жанры в хоровой музыке в творчестве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5EB922D9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формы, состава хора, оркестровки новых жанров хоровой музыки 20 века.</w:t>
            </w:r>
          </w:p>
          <w:p w14:paraId="325A5883" w14:textId="7F7AD66A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Разнообразие хоровой фактуры.</w:t>
            </w:r>
          </w:p>
          <w:p w14:paraId="2B106046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01D74E5" w14:textId="4F026CAF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19 Оперно-хоровое творчество отечественных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555EB0F6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Опора на классические традиции в оперно-хоровом жанре.</w:t>
            </w:r>
          </w:p>
          <w:p w14:paraId="2CB7A483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Особенности хорового стиля и музыкального языка оперных хоров композиторов 20 века.</w:t>
            </w:r>
          </w:p>
          <w:p w14:paraId="6E3D3A7F" w14:textId="1C2EF296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Связь с народной песней. Преобладание исторических сюжетов в опере.</w:t>
            </w:r>
          </w:p>
          <w:p w14:paraId="7686363D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51A5685" w14:textId="3BB6FFF5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20. Хоры a cappella отечественных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04BACD1B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Характеристика творчества композиторов в жанре хоров a cappella первой половины 20 века.</w:t>
            </w:r>
          </w:p>
          <w:p w14:paraId="0C758592" w14:textId="1F16F846" w:rsidR="00A21F3C" w:rsidRPr="008119A2" w:rsidRDefault="00FC6A8E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Расцвет жанра во второй половине 20 века, анализ хоровых партитур.</w:t>
            </w:r>
          </w:p>
        </w:tc>
        <w:tc>
          <w:tcPr>
            <w:tcW w:w="1533" w:type="dxa"/>
            <w:vAlign w:val="center"/>
          </w:tcPr>
          <w:p w14:paraId="1391DA21" w14:textId="20C8D626" w:rsidR="00A21F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5D69DE48" w14:textId="1F8DFC2D" w:rsidR="00A21F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069FA4B5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6AEECB6E" w14:textId="064D3D80" w:rsidR="00A21F3C" w:rsidRPr="008119A2" w:rsidRDefault="00A21F3C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="00D25F7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65FF1A45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21F3C" w:rsidRPr="002F104F" w14:paraId="4E22AA68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357E6CDA" w14:textId="71195B2F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02.01.04 Основы организации учебного процесса (включая изучение основных систем музыкального образования)</w:t>
            </w:r>
          </w:p>
        </w:tc>
      </w:tr>
      <w:tr w:rsidR="00A21F3C" w:rsidRPr="008119A2" w14:paraId="6BF66BC5" w14:textId="77777777" w:rsidTr="008119A2">
        <w:trPr>
          <w:trHeight w:val="20"/>
        </w:trPr>
        <w:tc>
          <w:tcPr>
            <w:tcW w:w="392" w:type="dxa"/>
          </w:tcPr>
          <w:p w14:paraId="22F02F00" w14:textId="33F3D81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56452677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 Раздел 1. Основы организации учебного процесса</w:t>
            </w:r>
          </w:p>
          <w:p w14:paraId="35E18337" w14:textId="1D2E82B2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 Общие требования к организации учебного процесса</w:t>
            </w:r>
          </w:p>
          <w:p w14:paraId="2773A29C" w14:textId="0DFBB5CF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 Психолого-педагогические основы организации учебного процесс</w:t>
            </w:r>
          </w:p>
          <w:p w14:paraId="1A31F50B" w14:textId="4FA51A16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 Психофизиологические основы организации учебного процесса</w:t>
            </w:r>
          </w:p>
          <w:p w14:paraId="09926D95" w14:textId="50299833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 Психология музыкальных способностей.</w:t>
            </w:r>
          </w:p>
          <w:p w14:paraId="5182A4A6" w14:textId="0B90F545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5 Знакомство с формой проведения урока</w:t>
            </w:r>
          </w:p>
          <w:p w14:paraId="7347D6F5" w14:textId="1BF36500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60E6B8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25DA511F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Основы организации учебного процесса</w:t>
            </w:r>
          </w:p>
          <w:p w14:paraId="4366D6A3" w14:textId="29B318A3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 Общие требования к организации учебного процесса</w:t>
            </w:r>
          </w:p>
          <w:p w14:paraId="5B44FF2C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Педагогический процесс. Воспитательная работа педагога специального класса. Терминология. Условия успешного взаимодействия педагога и воспитанника. Стили взаимоотношений педагога и воспитанника. Понятие о развитии. Факторы развития человека. Сложность учебного материала.</w:t>
            </w:r>
          </w:p>
          <w:p w14:paraId="00FE15F4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Изучение документации учебного процесса: ведение дневника, составление индивидуальных планов, изучение рабочих программ ДМШ.</w:t>
            </w:r>
          </w:p>
          <w:p w14:paraId="2E9CD263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13FE1E7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занятия: </w:t>
            </w:r>
          </w:p>
          <w:p w14:paraId="1ACA3A44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педагогических задач</w:t>
            </w:r>
          </w:p>
          <w:p w14:paraId="5B2A0EA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7820A17" w14:textId="5A1E3FEF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 Психолого-педагогические основы организации учебного процесс</w:t>
            </w:r>
          </w:p>
          <w:p w14:paraId="52CA0F3D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Психолого - педагогические требования к уроку. Задачи развития познавательных процессов и эмоционально-волевой сферы учащихся в структуре организации учебной деятельности. Формирование, развитие и совершенствование психических функций учащихся (восприятие, вни мание, память, мышление). Развитие эмоционально-волевой сферы (повышение работоспособности, развитие самостоятельности, навыков совместной деятельности). </w:t>
            </w:r>
          </w:p>
          <w:p w14:paraId="2CB76CC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Психологическая характеристика методов обучения. Проблема оценочной деятельности. Оценка и отметка. Планирование учебного процесса. Акцентуация характера. Темперамент и музыкальная деятельность. Исполнительские способности. Основные типы реакции на стрессовую ситуацию. Значимость учебного материала. Гностическая деятельность ученика и организация заучивания.</w:t>
            </w:r>
          </w:p>
          <w:p w14:paraId="13D5E5E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особенности процесса работы музыканта-исполнителя. Роль мотивации в исполнительской деятельности. Личностные детерминанты учения. Мотивация. Установка. Роль тренажа для преодоления волнения. Личностно профессиональное развитие музыканта. Навыки общения.</w:t>
            </w:r>
          </w:p>
          <w:p w14:paraId="0FE21C00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058E53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занятия: </w:t>
            </w:r>
          </w:p>
          <w:p w14:paraId="1D5F7309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педагогических задач</w:t>
            </w:r>
          </w:p>
          <w:p w14:paraId="71CCEF51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E05E877" w14:textId="4B9CF18C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 Психофизиологические основы организации учебного процесса</w:t>
            </w:r>
          </w:p>
          <w:p w14:paraId="23B408C1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Учебная нагрузка. Анализ учебной и внеклассной нагрузки учащихся. Понятие о школьных факторах риска. Оценка школьных факторов риска. Функциональное состояние ребенка как показатель эффективности и адекватности учебной нагрузки. Понятие работоспособности, напряжения, утомления. Методы оценки напряжения и утомления. Закономерности адаптации учащихся и организации учебного процесса Адаптация учащихся к учебным нагрузкам, особенности адаптации на разных этапах возрастного развития.</w:t>
            </w:r>
          </w:p>
          <w:p w14:paraId="4CC0A0B1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4E17235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: </w:t>
            </w:r>
          </w:p>
          <w:p w14:paraId="27E70EC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педагогических задач</w:t>
            </w:r>
          </w:p>
          <w:p w14:paraId="662FCD79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2EA9696" w14:textId="0732772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 Психология музыкальных способностей.</w:t>
            </w:r>
          </w:p>
          <w:p w14:paraId="0C9FED75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Классификация музыкальных способностей, необходимых в музыкальной деятельности. Уровни развития способностей. Проблема диагностики. Музыкальность. Музыкальная память. Проблема забывания. Музыкальный слух. Чувство музыкального ритма. Основные характеристики ритма.</w:t>
            </w:r>
          </w:p>
          <w:p w14:paraId="6E6569B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3962F08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занятия: </w:t>
            </w:r>
          </w:p>
          <w:p w14:paraId="739728BC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Решение  педагогических задач</w:t>
            </w:r>
          </w:p>
          <w:p w14:paraId="0902A48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56F1FDE" w14:textId="65A7BAF6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 Знакомство с формой проведения урока</w:t>
            </w:r>
          </w:p>
          <w:p w14:paraId="124074C3" w14:textId="1F5001FD" w:rsidR="00D25F7C" w:rsidRPr="008119A2" w:rsidRDefault="00A21F3C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проведения фортепианного урока. Просмотр записей: Е. Тимакин, С. Мальцев</w:t>
            </w:r>
            <w:r w:rsidR="00D25F7C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D25F7C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4DCC1855" w14:textId="09EC116B" w:rsidR="00A21F3C" w:rsidRPr="008119A2" w:rsidRDefault="00D25F7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29CE5743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39C3431A" w14:textId="77777777" w:rsidTr="008119A2">
        <w:trPr>
          <w:trHeight w:val="20"/>
        </w:trPr>
        <w:tc>
          <w:tcPr>
            <w:tcW w:w="392" w:type="dxa"/>
          </w:tcPr>
          <w:p w14:paraId="67915AE0" w14:textId="751CA52B" w:rsidR="00A21F3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3FC5B85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 Основы системы музыкального образования.</w:t>
            </w:r>
          </w:p>
          <w:p w14:paraId="1F3E36C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Введение</w:t>
            </w:r>
          </w:p>
          <w:p w14:paraId="30C8413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Музыка и инструментарий древнего мира</w:t>
            </w:r>
          </w:p>
          <w:p w14:paraId="0D7ABB6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Музыкальная культура античности</w:t>
            </w:r>
          </w:p>
          <w:p w14:paraId="3874A29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Музыкальное образование эпохи Средневековья и Возрождения</w:t>
            </w:r>
          </w:p>
          <w:p w14:paraId="6D8DF62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 Музыкальное образование эпохи Барокко и Классицизма</w:t>
            </w:r>
          </w:p>
          <w:p w14:paraId="7A28658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Музыкальное образование эпохи Романтизма. Возникновение системы российского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музыкального образования</w:t>
            </w:r>
          </w:p>
          <w:p w14:paraId="7ACC749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Тема7. Этапы и стадии музыкально-образовательного процесса в России</w:t>
            </w:r>
          </w:p>
          <w:p w14:paraId="10A2934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 Различные системы музыкального образования в России и за рубежом. Двухуровневая система музыкального образования</w:t>
            </w:r>
          </w:p>
          <w:p w14:paraId="47F83E4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9. Трехуровневая система музыкального образования</w:t>
            </w:r>
          </w:p>
          <w:p w14:paraId="197A8BA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10. Зарубежные системы музыкального образования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XXI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веков</w:t>
            </w:r>
          </w:p>
          <w:p w14:paraId="0D4B64C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11. Основные тенденции современной музыкальной педагогики</w:t>
            </w:r>
          </w:p>
          <w:p w14:paraId="2066C0A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12. Основные задачи педагога и особенности преподавания в ДМШ</w:t>
            </w:r>
          </w:p>
          <w:p w14:paraId="4E583C62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1C27C90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Раздел 2 Основы системы музыкального образования.</w:t>
            </w:r>
          </w:p>
          <w:p w14:paraId="5342893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1. Введение</w:t>
            </w:r>
          </w:p>
          <w:p w14:paraId="7E25280E" w14:textId="3DDC9B6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Предмет, основные цели и задачи курса «Основы системы музыкального образования».  Зарождение музыкального образования в странах Древнего Востока: Африка, Азия, Океания</w:t>
            </w:r>
          </w:p>
          <w:p w14:paraId="727E902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7C6C235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Формулировка основных целей и задач курса «Основы системы музыкального образования».</w:t>
            </w:r>
          </w:p>
          <w:p w14:paraId="5B93D8D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1F2275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 Музыка и инструментарий древнего мира</w:t>
            </w:r>
          </w:p>
          <w:p w14:paraId="51DC04C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Зарождение музыки. </w:t>
            </w:r>
          </w:p>
          <w:p w14:paraId="00B02DC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Первые инструменты: ударные, духовые, струнные. </w:t>
            </w:r>
          </w:p>
          <w:p w14:paraId="01D8B27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Музыка Древнего Египта: хоровое и сольное пение. Развитие инструментальной музыки. </w:t>
            </w:r>
          </w:p>
          <w:p w14:paraId="714429A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3. Музыка древней Индии. Истоки индийской музыкальной культуры. Система шрути. Рага как основная тема для импровизации. </w:t>
            </w:r>
          </w:p>
          <w:p w14:paraId="5EFF7CA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4. Особенности музыки древнего Китая. Связь музыки и философии</w:t>
            </w:r>
          </w:p>
          <w:p w14:paraId="0A5E7AE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659C932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Составление таблицы по истории возникновения музыки в Древнем мире.</w:t>
            </w:r>
          </w:p>
          <w:p w14:paraId="42C7213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C51AB6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3. Музыкальная культура античности</w:t>
            </w:r>
          </w:p>
          <w:p w14:paraId="142923E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Музыкальная культура античности: Древняя Греция и Древний Рим. Связь музыки с творчеством Гомера. Поэмы «Илиада» и «Одиссея». </w:t>
            </w:r>
          </w:p>
          <w:p w14:paraId="0953F3AC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Трагедия - высшее достижение античной культуры. Творчество Эсхила, Софокла, Еврипида. </w:t>
            </w:r>
          </w:p>
          <w:p w14:paraId="74B7C64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3. Комедия и ее связь с народной традицией. </w:t>
            </w:r>
          </w:p>
          <w:p w14:paraId="493E85D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 4. Создание системы профессиональных терминов: мелодия, музыка, гармония, ритм, гамма, лады народной музыки. Акустические законы музыки, открытые Пифагором. </w:t>
            </w:r>
          </w:p>
          <w:p w14:paraId="7EA20A5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5. Переосмысление греческой традиции в музыкальной культуре Древнего Рима. </w:t>
            </w:r>
          </w:p>
          <w:p w14:paraId="29734EAC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6. Значение наследия Древней Греции и Древнего Рима для дальнейшего становления музыкального образования.</w:t>
            </w:r>
          </w:p>
          <w:p w14:paraId="479DF69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120B1F4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Освоение системы музыкальной культуры Древней Греции и Древнего Рима</w:t>
            </w:r>
          </w:p>
          <w:p w14:paraId="4FBCE29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C4E240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4. Музыкальное образование эпохи Средневековья и Возрождения</w:t>
            </w:r>
          </w:p>
          <w:p w14:paraId="7CC92AE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 1. Периодизация Средневековья. Музыкальное образование в эпоху Средневековья и его отличительные особенности. Жанры и композиторы эпохи Средневековья. </w:t>
            </w:r>
          </w:p>
          <w:p w14:paraId="4C80FF7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Эпоха Возрождения. Основная идея – возрождение античной культуры. Жанры эпохи Ренессанса (месса, мотет, гимн и псалом). Музыкальные инструменты эпохи (виола, смычковая лира, гамба, скрипка, орган, клавикорд, клавесин). Основные композиторы эпохи Возрождения.</w:t>
            </w:r>
          </w:p>
          <w:p w14:paraId="0BD5871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19AD72A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системы музыкального образования эпохи Средневековья и Возрождения.</w:t>
            </w:r>
          </w:p>
          <w:p w14:paraId="2E14219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559B58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5. Музыкальное образование эпохи Барокко и Классицизма</w:t>
            </w:r>
          </w:p>
          <w:p w14:paraId="6D952EA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1. Музыкальное образование эпохи барокко в период 1600 - 1750 гг. Связь музыки с другими видами искусств. Сочинительские и исполнительские приёмы периода Барокко. Жанры вокальной и инструментальной музыки. Композиторы эпохи барокко: Д. Скарлатти, А. Вивальди, А. Корелли, Д. Букстехуде, Г. Гендель, И.С. Бах и др. Барочные инструменты: харди-гарди, виола, лютня, барочная скрипка и барочная гитара. Отличия Барокко от Ренессанса.</w:t>
            </w:r>
          </w:p>
          <w:p w14:paraId="0F2B316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Музыкальное образование эпохи классицизма. Основные представители, направления и жанры эпохи. Отличия Классицизма от эпохи Барокко.</w:t>
            </w:r>
          </w:p>
          <w:p w14:paraId="0714198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2923742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Чтение литературы по вопросам музыкального образования эпохи Барокко и Классицизма.</w:t>
            </w:r>
          </w:p>
          <w:p w14:paraId="502CEE6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6C2387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6. Музыкальное образование эпохи Романтизма. Возникновение системы российского музыкального образования</w:t>
            </w:r>
          </w:p>
          <w:p w14:paraId="43FCE14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Новые подходы к музыкальному образованию в эпоху Романтизма: доступность обучения для различных слоев общества. Открытие первых консерваторий – высших музыкальных учебных заведений (Париж, Прага, Варшава, Вена, Будапешт, Лондон). </w:t>
            </w:r>
          </w:p>
          <w:p w14:paraId="575C506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Развитие музыкального образования в России в эпоху Романтизма. Открытие первых русских консерваторий, музыкальных школ и училищ (Санкт-Петербург, Москва, Киев, Харьков, Казань, Омск, Одесса др.). Создание программ профессионального музыкального образования. Стили, жанры, направления и представители эпохи.</w:t>
            </w:r>
          </w:p>
          <w:p w14:paraId="0B84EB1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053C88C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музыкального образования в эпоху Романтизма</w:t>
            </w:r>
          </w:p>
          <w:p w14:paraId="7E57506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76B4FFD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Тема7. Этапы и стадии музыкально-образовательного процесса в России</w:t>
            </w:r>
          </w:p>
          <w:p w14:paraId="18C70B4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Основные направления музыкального образования в России: народное, религиозное, светское. Общее и профессиональное образование. Этапы развития отечественного музыкального образования.</w:t>
            </w:r>
          </w:p>
          <w:p w14:paraId="27099E7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3710B04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Демонстрация знаний по основным этапам развития отечественного музыкального образования. </w:t>
            </w:r>
          </w:p>
          <w:p w14:paraId="1647F32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2. Опрос студентов по вопросам развития музыкального образования с древнейших времен до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века.</w:t>
            </w:r>
          </w:p>
          <w:p w14:paraId="61480B1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23DD543C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8. Различные системы музыкального образования в России и за рубежом. Двухуровневая система музыкального образования</w:t>
            </w:r>
          </w:p>
          <w:p w14:paraId="7CF5391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Сущность и основные особенности двухуровневой системы музыкального образования. 2. Двухуровневая система музыкального образования в России: школа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десятилетка и консерватория. Положительные и отрицательные стороны данной системы образования. </w:t>
            </w:r>
          </w:p>
          <w:p w14:paraId="669C298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3. Двухуровневая система образования за рубежом. Джульярдская школа (США). Двухуровневая система образования в Германии</w:t>
            </w:r>
          </w:p>
          <w:p w14:paraId="0FF1275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317ED02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пособий и сборников по двухуровневой системе музыкального образования</w:t>
            </w:r>
          </w:p>
          <w:p w14:paraId="6905488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ABD533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9. Трехуровневая система музыкального образования</w:t>
            </w:r>
          </w:p>
          <w:p w14:paraId="1C2F3B5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Трехуровневая система музыкального образования в России: музыкальная школа – училище –ВУЗ. Особенности организации учебного процесса на каждом этапе обучения. </w:t>
            </w:r>
          </w:p>
          <w:p w14:paraId="5B03DC2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2. Дополнительное музыкальное образование - первая ступень образовательного процесса. Группы раннего эстетического развития при ДМШ для детей 4-5 лет. Особенности обучения в ДМШ. </w:t>
            </w:r>
          </w:p>
          <w:p w14:paraId="3E20DD4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3. Музыкальный колледж (училище) - вторая ступень образовательного процесса. Особенности преподавания. </w:t>
            </w:r>
          </w:p>
          <w:p w14:paraId="0DD6510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4. Третье уровень музыкального образования – обучение в консерватории или ВУЗе. Присоединение России к Болонскому процессу – новый импульс модернизации высшего профессионального образования. Бакалавриат и магистратура: отличительные особенности обучения. Возможности трудоустройства и дальнейшего обучения.</w:t>
            </w:r>
          </w:p>
          <w:p w14:paraId="71EF37A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0137182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Изучить особенности трехуровневой системымузыкального образования. Ознакомиться с Болонской конвенцией</w:t>
            </w:r>
          </w:p>
          <w:p w14:paraId="39A5534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678817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10. Зарубежные системы музыкального образования XX-XXI веков</w:t>
            </w:r>
          </w:p>
          <w:p w14:paraId="280C94A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Музыкальное образование стран Азии (Китай, Корея, Япония). </w:t>
            </w:r>
          </w:p>
          <w:p w14:paraId="05AF379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2. Музыкальное образование в США и Канаде. </w:t>
            </w:r>
          </w:p>
          <w:p w14:paraId="2DF35CF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3. Музыкальное образование в Европе (Англия, Германия, Финляндия).</w:t>
            </w:r>
          </w:p>
          <w:p w14:paraId="6C4143E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1ED77B5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Составить сравнительную характеристику систем музыкального образования зарубежных стран.</w:t>
            </w:r>
          </w:p>
          <w:p w14:paraId="4BA2B07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B58772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11. Основные тенденции современной музыкальной педагогики</w:t>
            </w:r>
          </w:p>
          <w:p w14:paraId="4BDF2C2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Основные тенденции современной музыкальной педагогики по Л. Баренбойму: включение музыки в общую систему гармоничного воспитания личности, изменение возрастных рамок обучения с 3 – 5 лет, разделение детей на профессионалов и любителей, соединение исполнительского и теоретического обучения в единую систему, осуществление музыкального воспитания методом «погружения» в музыку, в ее язык на уровне речи, широкие репертуарные традиции, введение новых форм обучения и бережное отношение к традициям, творческое музицирование как основа для развития музыкального мышления, формы и методы работы, использование коллективных форм обучения.</w:t>
            </w:r>
          </w:p>
          <w:p w14:paraId="4BAD444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51216AE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Формулировка основных тенденций современной музыкальной педагогики</w:t>
            </w:r>
          </w:p>
          <w:p w14:paraId="0A0E02B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68B238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12. Основные задачи педагога и особенности преподавания в ДМШ</w:t>
            </w:r>
          </w:p>
          <w:p w14:paraId="32DF1EA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Комплекс педагогических задач в образовательном процессе. Роль эстетического воспитания обучающегося. </w:t>
            </w:r>
          </w:p>
          <w:p w14:paraId="34A8BFD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Особенности детской психологии. Типологические свойства личности и нервной системы. Возрастные категории обучающихся и различные методы работы с ними. Особенности преподавания в ДМШ.</w:t>
            </w:r>
          </w:p>
          <w:p w14:paraId="48D58C8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: </w:t>
            </w:r>
          </w:p>
          <w:p w14:paraId="437BF712" w14:textId="64E77ECF" w:rsidR="00D25F7C" w:rsidRPr="008119A2" w:rsidRDefault="00D25F7C" w:rsidP="00116109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0" w:firstLine="425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Формулировка основных задач педагога и особенностей преподавания в</w:t>
            </w:r>
            <w:r w:rsidR="00116109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ДМШ.</w:t>
            </w:r>
          </w:p>
          <w:p w14:paraId="2A1162DB" w14:textId="05C24EF3" w:rsidR="00A21F3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Семинар по вопросам музыкального образования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XXI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веков</w:t>
            </w:r>
          </w:p>
        </w:tc>
        <w:tc>
          <w:tcPr>
            <w:tcW w:w="1533" w:type="dxa"/>
            <w:vAlign w:val="center"/>
          </w:tcPr>
          <w:p w14:paraId="780E6762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80A2A92" w14:textId="4DFE690C" w:rsidR="00D25F7C" w:rsidRPr="008119A2" w:rsidRDefault="00D25F7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302" w:type="dxa"/>
            <w:vAlign w:val="center"/>
          </w:tcPr>
          <w:p w14:paraId="39101A07" w14:textId="094652A2" w:rsidR="00A21F3C" w:rsidRPr="008119A2" w:rsidRDefault="00D25F7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7F9B1E19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42FF7E8" w14:textId="49833B03" w:rsidR="00A21F3C" w:rsidRPr="008119A2" w:rsidRDefault="00A21F3C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D25F7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6F46864D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2F104F" w14:paraId="09ADE0D2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69FF7EBC" w14:textId="2C324B1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МДК  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</w:t>
            </w:r>
            <w:r w:rsidR="00BB7503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Учебно-методическое обеспечение учебного процесса</w:t>
            </w:r>
          </w:p>
        </w:tc>
      </w:tr>
      <w:tr w:rsidR="007505A3" w:rsidRPr="002F104F" w14:paraId="2006D52E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6E9688B1" w14:textId="20D37B95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bookmarkStart w:id="10" w:name="_Hlk197904347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.01 </w:t>
            </w:r>
            <w:r w:rsidR="00A223F2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Аранжировка для ансамбля и хора</w:t>
            </w:r>
          </w:p>
        </w:tc>
      </w:tr>
      <w:tr w:rsidR="007505A3" w:rsidRPr="008119A2" w14:paraId="1ACCCFAB" w14:textId="77777777" w:rsidTr="008119A2">
        <w:trPr>
          <w:trHeight w:val="20"/>
        </w:trPr>
        <w:tc>
          <w:tcPr>
            <w:tcW w:w="392" w:type="dxa"/>
          </w:tcPr>
          <w:p w14:paraId="412D0853" w14:textId="2104AD3F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79763F50" w14:textId="5153D222" w:rsidR="00BB61D8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B61D8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 Переложение хоровых партитур для </w:t>
            </w:r>
            <w:r w:rsidR="00BB61D8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различных составов хора и ансамблей</w:t>
            </w:r>
          </w:p>
          <w:p w14:paraId="51E127FC" w14:textId="0F08D957" w:rsidR="00A32127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Переложения вокальных произведений для различных составов хора и ансамблей </w:t>
            </w:r>
          </w:p>
        </w:tc>
        <w:tc>
          <w:tcPr>
            <w:tcW w:w="9154" w:type="dxa"/>
          </w:tcPr>
          <w:p w14:paraId="3118461D" w14:textId="3DF70124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Тема 1. Переложения хоровых партитур для различных составов хора.</w:t>
            </w:r>
          </w:p>
          <w:p w14:paraId="0B46A6D2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 результате освоения темы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знать:</w:t>
            </w:r>
          </w:p>
          <w:p w14:paraId="307A896D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Теоретический материал по заданной теме.</w:t>
            </w:r>
          </w:p>
          <w:p w14:paraId="67F6EAD8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Тесситуру хоровых партий.</w:t>
            </w:r>
          </w:p>
          <w:p w14:paraId="069C4EEB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Правила транспонирования  музыкального примера в другую тональность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358C36CF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 результате освоения темы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5F1F67D5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Выполнить письменно свой вариант переложения и исполнить его на инструменте.</w:t>
            </w:r>
          </w:p>
          <w:p w14:paraId="52DF3EE7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голосоведение в каждой хоровой партии.</w:t>
            </w:r>
          </w:p>
          <w:p w14:paraId="597D0CAB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гармонию и фактуру.</w:t>
            </w:r>
          </w:p>
          <w:p w14:paraId="2D5BD36A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6CA5470" w14:textId="160883F0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  Переложение вокальных произведений для различных составов хора и ансамблей.</w:t>
            </w:r>
          </w:p>
          <w:p w14:paraId="0B1618BE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Обучающийся должен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знать:</w:t>
            </w:r>
          </w:p>
          <w:p w14:paraId="69BFF282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Теоретический материал по заданной теме.</w:t>
            </w:r>
          </w:p>
          <w:p w14:paraId="03C75BFE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Диапазоны голосов хоровых партий.</w:t>
            </w:r>
          </w:p>
          <w:p w14:paraId="1220CEEE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0FAF4805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гармонию в партии аккомпанимента.</w:t>
            </w:r>
          </w:p>
          <w:p w14:paraId="526AAD33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Свободно владеть правилами транспонирования в другую тональность.</w:t>
            </w:r>
          </w:p>
          <w:p w14:paraId="3A8F411C" w14:textId="0DC2399C" w:rsidR="00E6693E" w:rsidRPr="008119A2" w:rsidRDefault="00BB61D8" w:rsidP="00116109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Самостоятельно выполнить несколько письменных переложений.</w:t>
            </w:r>
          </w:p>
        </w:tc>
        <w:tc>
          <w:tcPr>
            <w:tcW w:w="1533" w:type="dxa"/>
            <w:vAlign w:val="center"/>
          </w:tcPr>
          <w:p w14:paraId="24C1A8B7" w14:textId="50C1CD05" w:rsidR="007505A3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1302" w:type="dxa"/>
            <w:vAlign w:val="center"/>
          </w:tcPr>
          <w:p w14:paraId="34722A48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bookmarkEnd w:id="9"/>
      <w:bookmarkEnd w:id="10"/>
      <w:tr w:rsidR="007505A3" w:rsidRPr="008119A2" w14:paraId="7AE72857" w14:textId="77777777" w:rsidTr="008119A2">
        <w:trPr>
          <w:trHeight w:val="20"/>
        </w:trPr>
        <w:tc>
          <w:tcPr>
            <w:tcW w:w="392" w:type="dxa"/>
          </w:tcPr>
          <w:p w14:paraId="3E479FD9" w14:textId="2F9D820D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45596E68" w14:textId="43BE4F09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B61D8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Переложения вокальных произведений для солиста и хора.</w:t>
            </w:r>
          </w:p>
          <w:p w14:paraId="2E2B5F18" w14:textId="6C4214B3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Переложения одноголосной мелодии с элементами обработки для хора с различным составом исполнителей</w:t>
            </w:r>
          </w:p>
          <w:p w14:paraId="12ED61CD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53F21D74" w14:textId="77777777" w:rsidR="00BB61D8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BB61D8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Тема – Переложение вокальных произведений для солиста и хора.</w:t>
            </w:r>
          </w:p>
          <w:p w14:paraId="0A60D671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знать:</w:t>
            </w:r>
          </w:p>
          <w:p w14:paraId="400F64B9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Теоретический материал по заданной теме.</w:t>
            </w:r>
          </w:p>
          <w:p w14:paraId="2997E579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Правила взаимодействия солиста и хора в куплетной форме.</w:t>
            </w:r>
          </w:p>
          <w:p w14:paraId="434B2BBF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Правила взаимодействия солиста и хора при их одновременном звучании.</w:t>
            </w:r>
          </w:p>
          <w:p w14:paraId="35DA2198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0C478A94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гармонию и фактуру в партии аккомпанимента.</w:t>
            </w:r>
          </w:p>
          <w:p w14:paraId="2F9C18BF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Исполнить на инструменте свой вариант переложения.</w:t>
            </w:r>
          </w:p>
          <w:p w14:paraId="126E2E15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Самостоятельно выполнить несколько письменных переложений.</w:t>
            </w:r>
          </w:p>
          <w:p w14:paraId="27EA952D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6D69A601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4. Тема – Переложение одноголосной мелодии с элементами обработки для хора с различным составом исполнителей.</w:t>
            </w:r>
          </w:p>
          <w:p w14:paraId="09125938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знать:</w:t>
            </w:r>
          </w:p>
          <w:p w14:paraId="1FF57FB4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Теоретический материал по заданной теме.</w:t>
            </w:r>
          </w:p>
          <w:p w14:paraId="2830E55F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Правила изменения фактуры в куплетной форме.</w:t>
            </w:r>
          </w:p>
          <w:p w14:paraId="76DC4433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7B315ECC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Сделать анализ текста и музыкальной формы куплета.</w:t>
            </w:r>
          </w:p>
          <w:p w14:paraId="300EA522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Гармонизовать мелодию и обозначить функции над каждой долей в нотном тексте.</w:t>
            </w:r>
          </w:p>
          <w:p w14:paraId="3CE1C7EB" w14:textId="0B89E13A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Исполнить мелодию на инструменте со своим аккомп</w:t>
            </w:r>
            <w:r w:rsidR="00967354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нементом.</w:t>
            </w:r>
          </w:p>
          <w:p w14:paraId="3CBF4F8C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Составить план развития куплетной формы (4куплета) за счет изменения фактуры в каждом куплете.</w:t>
            </w:r>
          </w:p>
          <w:p w14:paraId="125B8B26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Оформить письменно свой вариант переложения мелодии для 3-х,4-х голосного однородного хора.</w:t>
            </w:r>
          </w:p>
          <w:p w14:paraId="54934B07" w14:textId="251259E3" w:rsidR="00E6693E" w:rsidRPr="008119A2" w:rsidRDefault="00BB61D8" w:rsidP="00116109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11610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Исполнить своё переложение на инструменте и проанализировать голосоведение и фактуру.</w:t>
            </w:r>
          </w:p>
        </w:tc>
        <w:tc>
          <w:tcPr>
            <w:tcW w:w="1533" w:type="dxa"/>
            <w:vAlign w:val="center"/>
          </w:tcPr>
          <w:p w14:paraId="31B2320C" w14:textId="66352DFC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A223F2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302" w:type="dxa"/>
            <w:vAlign w:val="center"/>
          </w:tcPr>
          <w:p w14:paraId="1C36BC6B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48DD93CA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110378C9" w14:textId="677626A0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Итого: </w:t>
            </w:r>
            <w:r w:rsidR="00A223F2"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4D3D6F2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5ABBF4A7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777B92CF" w14:textId="54838838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.02 </w:t>
            </w:r>
            <w:r w:rsidR="00A223F2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Методика преподавания хоровых дисциплин</w:t>
            </w:r>
          </w:p>
        </w:tc>
      </w:tr>
      <w:tr w:rsidR="007505A3" w:rsidRPr="008119A2" w14:paraId="538FA63F" w14:textId="77777777" w:rsidTr="008119A2">
        <w:trPr>
          <w:trHeight w:val="20"/>
        </w:trPr>
        <w:tc>
          <w:tcPr>
            <w:tcW w:w="392" w:type="dxa"/>
          </w:tcPr>
          <w:p w14:paraId="77A58268" w14:textId="127CA9CB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782" w:type="dxa"/>
          </w:tcPr>
          <w:p w14:paraId="61162E78" w14:textId="19E11925" w:rsidR="00F65666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272F3F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Педагогические принципы различных школ обучения пению детей с учётом возрастных особенностей.</w:t>
            </w:r>
          </w:p>
          <w:p w14:paraId="66991E7C" w14:textId="1B336E4A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 Этапы развития зарубежного музыкального воспитания.</w:t>
            </w:r>
          </w:p>
          <w:p w14:paraId="01DD664A" w14:textId="76F25CEE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1.2 Художественно-педагогические принципы русской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национальной хоровой школы.</w:t>
            </w:r>
          </w:p>
          <w:p w14:paraId="272A38D7" w14:textId="5BA03C99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 Формирование отечественной педагогической школы.</w:t>
            </w:r>
          </w:p>
          <w:p w14:paraId="0A96DEAA" w14:textId="28A24B62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1.4 Музыкальное воспитание в системе общего и дополнительного образования детей. Музыкально-педагогический опыт Г. А. Струве.</w:t>
            </w:r>
          </w:p>
          <w:p w14:paraId="4A9E6DA6" w14:textId="77777777" w:rsidR="00F65666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Изучение опыта выдающихся музыкальных педагогов.</w:t>
            </w:r>
          </w:p>
          <w:p w14:paraId="70AA08FF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 Ознакомление с методиками зарубежных педагогов: З. Кодая, К. Орфа и других.</w:t>
            </w:r>
          </w:p>
          <w:p w14:paraId="1E366A11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 Урок музыки – как основная форма музыкального образования и воспитания.</w:t>
            </w:r>
          </w:p>
          <w:p w14:paraId="69E3CBEC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2.3 Роль педагога в детском и юношеском музыкальном воспитании.</w:t>
            </w:r>
          </w:p>
          <w:p w14:paraId="68AC65D5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2.4 Важнейшие предпосылки становления музыканта-исполнителя.</w:t>
            </w:r>
          </w:p>
          <w:p w14:paraId="1AC42FEE" w14:textId="69EE4EF2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B86F06E" w14:textId="77777777" w:rsidR="00272F3F" w:rsidRPr="008119A2" w:rsidRDefault="00A223F2" w:rsidP="00473CC7">
            <w:pPr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272F3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1. Педагогические принципы различных школ обучения пению детей с учётом возрастных особенностей.</w:t>
            </w:r>
          </w:p>
          <w:p w14:paraId="02C29431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1.1 Этапы развития зарубежного музыкального воспитания.</w:t>
            </w:r>
          </w:p>
          <w:p w14:paraId="7DBBC263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Эпоха Античности как важная ступень в социально-экономическом и духовном развитии человечества. Художественная образованность – основа образования. Роль  хорового искусства в эпоху Средневековья. Духовная музыка – важное средство эстетизации церковных обрядов. Идеал духовной музыки – григорианский хорал.</w:t>
            </w:r>
          </w:p>
          <w:p w14:paraId="271D3EB7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Гуманистическая направленность искусства в эпоху Возрождения. Новые жанры вокально-хоровой музыки: мотет, мадригал, баллада, опера и т. д.</w:t>
            </w:r>
          </w:p>
          <w:p w14:paraId="27FBA881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Эстетическое развитие в эпоху Просвещения. Воспитательная роль искусства в формировании свободной индивидуальности.</w:t>
            </w:r>
          </w:p>
          <w:p w14:paraId="7C7C3546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Приобщение детей к высокой профессиональной культуре пения в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XIX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столетии.</w:t>
            </w:r>
          </w:p>
          <w:p w14:paraId="4414CB8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Создание оригинальных систем в области музыкального воспитания в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веке. </w:t>
            </w:r>
          </w:p>
          <w:p w14:paraId="6CD0885A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Зарубежная  музыкальная  педагогика в современную эпоху. </w:t>
            </w:r>
          </w:p>
          <w:p w14:paraId="170BD923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Тема 1.2 Художественно-педагогические принципы русской национальной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хоровой школы.</w:t>
            </w:r>
          </w:p>
          <w:p w14:paraId="3C95D1AE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Воздействие народной песни на становление человеческой личности. Три вокально-хоровые сферы: народная, духовно-религиозная и светская. Монастыри и княжеские дворы – центры музыкального образования. Певческие школы на Руси. Использование в церковном пении детских голосов. Вокальная работа в церковных хорах. Многоголосный стиль в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XVII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веке. Композиционные основы партесного пения в «Грамматике мусикийской» Н. П. Дилецкого. «Музыкантские школы» при Петре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 Деятельность Придворной певческой капеллы. Искусство Синодального хора. Певческие школы и капелла графа Шереметьева. Создание частных школ. Бесплатная музыкальная школа М. Балакирева и Г. Ломакина. Педагогическая работа К. Д. Ушинского, Н. Ф. Бунакова. Цифровая методика французского педагога Э. Шеве в школе Л. Н. Толстого.</w:t>
            </w:r>
          </w:p>
          <w:p w14:paraId="5A99E25E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Теоретические труды российских педагогов на рубеже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XIX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–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веков. Хоровое пение в привилегированных женских учебных заведениях.</w:t>
            </w:r>
          </w:p>
          <w:p w14:paraId="5C8E080A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Всеобщее эстетическое воспитание после революции. Пролетарская культура. Искусство в годы Великой Отечественной войны. Деятельность выдающихся музыкантов-хормейстеров: А. В. Свешникова, В. Г. Соколова, В. С. Локтева.</w:t>
            </w:r>
          </w:p>
          <w:p w14:paraId="4FD743F2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Создание и распространение детских хоровых студий. Расцвет Большого детского хора Всесоюзного радио и ЦТ под управлением В. С. Попова. Методика Д. Б. Кабалевского. </w:t>
            </w:r>
          </w:p>
          <w:p w14:paraId="10566C5D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Вариативность образовательных программ, экспериментальный подход и оптимизация в области музыкального обучения и воспитания современной России.</w:t>
            </w:r>
          </w:p>
          <w:p w14:paraId="5E87F04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1.3 Формирование отечественной педагогической школы.</w:t>
            </w:r>
          </w:p>
          <w:p w14:paraId="201961A8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«Концентрический»  метод М. И. Глинки, «Полная школа пения» А. Е. Варламова,</w:t>
            </w:r>
          </w:p>
          <w:p w14:paraId="08C434AA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«Краткая метода пения» Г. Я. Ломакина, «Руководство обучения пению А. И. Рожнова. Необходимость организации Русского хорового общества во второй половине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XIX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века. Развитие и пропаганда отечественного хорового искусства. Прогрессивные взгляды на детское хоровое пение в книгах Н. П. Брянского и О. В. Вольшевского. Методика обучения пению С. И. Миропольского, А. Н. Карасёва, Д. И. Зарина, А. Л. Маслова, А. В. Никольского. Книга П. Г. Чеснокова «Хор и управление им». Проблемы хороведения в трудах А. А. Егорова. Принципы хоровой работы Н. М. Данилина, Методика хорового сольфеджио Г. А. Струве.</w:t>
            </w:r>
          </w:p>
          <w:p w14:paraId="6A250DEF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Тема 1.4 Музыкальное воспитание в системе общего и дополнительного образования детей.</w:t>
            </w:r>
          </w:p>
          <w:p w14:paraId="2A948229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Обязательные и дополнительные формы - компоненты системы массового музыкального воспитания. История развития и современные направления музыкального обучения в общеобразовательной школе. Музыкальные, хоровые, воскресные школы, школы искусств, детские хоровые капеллы и  хоровые студии в системе дополнительного образования и воспитания детей.</w:t>
            </w:r>
          </w:p>
          <w:p w14:paraId="1E522DCC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Принципы организации детской хоровой студии. Индивидуальный подход к обучению в современной музыкальной школе.</w:t>
            </w:r>
          </w:p>
          <w:p w14:paraId="51B3A8D9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В результате изучения тем этого раздела студент должен:</w:t>
            </w:r>
          </w:p>
          <w:p w14:paraId="74618072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целостное представление об этапах развития системы музыкального воспитания в историческом аспекте;</w:t>
            </w:r>
          </w:p>
          <w:p w14:paraId="5B8979AB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педагогические принципы музыкального воспитания в системе общего и дополнительного образования детей;</w:t>
            </w:r>
          </w:p>
          <w:p w14:paraId="440D7075" w14:textId="77777777" w:rsidR="00272F3F" w:rsidRPr="008119A2" w:rsidRDefault="00272F3F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Самостоятельная работа включает подготовку вопросов по теме, подбор и изучение дополнительной литературы.</w:t>
            </w:r>
          </w:p>
          <w:p w14:paraId="52A02274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Изучение опыта выдающихся музыкальных педагогов.</w:t>
            </w:r>
          </w:p>
          <w:p w14:paraId="64568FD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2.1 Ознакомление с методиками зарубежных педагогов: З. Кодаи, К. Орфа и других.</w:t>
            </w:r>
          </w:p>
          <w:p w14:paraId="67D8DA7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Цифровая методика хорового пения французского педагога Э. Шеве. Оригинальная система швейцарского педагога-музыканта Э. Жака-Далькроза. Система австро-немецкого педагога-музыканта К. Орфа, изложенная в пяти томах пособия «Шульверк». Релятивная сольмизация, пение и музыкальная фантазия в учебниках венгерского композитора З. Кодаи. Основные направления современной отечественной педагогики. </w:t>
            </w:r>
          </w:p>
          <w:p w14:paraId="0541B2EB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2.2 Урок музыки – как основная форма музыкального образования и воспитания.</w:t>
            </w:r>
          </w:p>
          <w:p w14:paraId="447990E0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Цели и задачи музыкального обучения. Музыкальные произведения высокого художественного уровня – основа накопления у учащихся опыта эмоционально-нравственного отношения к действительности. Критерии отбора репертуара.</w:t>
            </w:r>
          </w:p>
          <w:p w14:paraId="06B7C15D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Технические средства обучения. </w:t>
            </w:r>
          </w:p>
          <w:p w14:paraId="5281B40C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Ключевые и частные музыкальные знания. Формирование ведущих умений и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навыков пения в хоре. Связь ведущих умений и ключевых знаний. Частные музыкальные умения. </w:t>
            </w:r>
          </w:p>
          <w:p w14:paraId="54E51117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Выявление предметных связей в процессе обучения. Ведущие методы музыкального обучения. Типы уроков музыки. Приёмы педагогического контроля и оценки.</w:t>
            </w:r>
          </w:p>
          <w:p w14:paraId="72CD8C4C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2.3 Роль педагога в детском и юношеском музыкальном воспитании.</w:t>
            </w:r>
          </w:p>
          <w:p w14:paraId="528C43DB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Качества личности педагога-музыканта. Гуманистическая направленность педагогической деятельности. Компоненты педагогической работы. Повышение квалификации, знание современных методик обучения, обновление репертуара – предпосылки успешности педагога-музыканта. </w:t>
            </w:r>
          </w:p>
          <w:p w14:paraId="6A141953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2.4 Важнейшие предпосылки становления музыканта-исполнителя.</w:t>
            </w:r>
          </w:p>
          <w:p w14:paraId="201C6D28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Изучение опыта выдающихся дирижёров.</w:t>
            </w:r>
          </w:p>
          <w:p w14:paraId="5587354A" w14:textId="7B0B2D37" w:rsidR="00DA7D76" w:rsidRPr="008119A2" w:rsidRDefault="00272F3F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Профессионально-педагогические способности и личностные качества руководителя хорового коллектива. Коммуникабельность, творческий тип мышления, темпераментность, волевые качества, личное обаяние, трудолюбие и другие – основа дирижёрского дарования. Индивидуальные качества дирижёра-хормейстера - развитая интуиция, индивидуальный слуховой опыт, вокальный слух, артистизм, умение воздействовать на коллектив исполнителей с целью воплощения авторского замысла.</w:t>
            </w:r>
          </w:p>
        </w:tc>
        <w:tc>
          <w:tcPr>
            <w:tcW w:w="1533" w:type="dxa"/>
            <w:vAlign w:val="center"/>
          </w:tcPr>
          <w:p w14:paraId="3F1444D4" w14:textId="5582783F" w:rsidR="007505A3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4</w:t>
            </w:r>
            <w:r w:rsidR="00F65666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302" w:type="dxa"/>
            <w:vAlign w:val="center"/>
          </w:tcPr>
          <w:p w14:paraId="07A156E8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F65666" w:rsidRPr="008119A2" w14:paraId="38992E8F" w14:textId="77777777" w:rsidTr="008119A2">
        <w:trPr>
          <w:trHeight w:val="20"/>
        </w:trPr>
        <w:tc>
          <w:tcPr>
            <w:tcW w:w="392" w:type="dxa"/>
          </w:tcPr>
          <w:p w14:paraId="5A41784B" w14:textId="538A7982" w:rsidR="00F65666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2782" w:type="dxa"/>
          </w:tcPr>
          <w:p w14:paraId="66F5ECCF" w14:textId="77777777" w:rsidR="00F65666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272F3F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2.5 Способы оценки и развития музыкальных природных данных.</w:t>
            </w:r>
          </w:p>
          <w:p w14:paraId="6F0548DA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3. Особенности вокально-хорового воспитания в детском хоре.</w:t>
            </w:r>
          </w:p>
          <w:p w14:paraId="5EFAACD2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 Строение детского голосового аппарата. Охрана детского голоса.</w:t>
            </w:r>
          </w:p>
          <w:p w14:paraId="69C13483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3.2 Формирование вокально-хоровых навыков у детей.</w:t>
            </w:r>
          </w:p>
          <w:p w14:paraId="7B67573F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3.3 Вокально-хоровые упражнения в детском хоре.</w:t>
            </w:r>
          </w:p>
          <w:p w14:paraId="48E8673F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3.4 Развитие навыков многоголосного пения.</w:t>
            </w:r>
          </w:p>
          <w:p w14:paraId="59ECBFDC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3.5 Развитие музыкального слуха и ритма.</w:t>
            </w:r>
          </w:p>
          <w:p w14:paraId="1CB0C80A" w14:textId="6D5F7A10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03436C0" w14:textId="77777777" w:rsidR="00BD7CF5" w:rsidRPr="008119A2" w:rsidRDefault="00A223F2" w:rsidP="00473CC7">
            <w:pPr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BD7CF5"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2.5 Способы оценки и развития музыкальных природных данных.</w:t>
            </w:r>
          </w:p>
          <w:p w14:paraId="1E25665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Музыкальная одарённость. Музыкальные способности. Музыкальный слух, ладовое чувство, музыкально-слуховые представления, ритмическое чувство – как комплекс музыкальности. Умственные операции  - как способ развития музыкальности ребёнка.</w:t>
            </w:r>
          </w:p>
          <w:p w14:paraId="1BD4554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Комплекс упражнений для развития музыкальных способностей.</w:t>
            </w:r>
          </w:p>
          <w:p w14:paraId="3BD747D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Проверка певческих навыков. Оценка как импульс музыкального развития ребёнка.</w:t>
            </w:r>
          </w:p>
          <w:p w14:paraId="4CEB3FB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В результате изучения тем этого раздела студент должен:</w:t>
            </w:r>
          </w:p>
          <w:p w14:paraId="77F950E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ведущие музыкально-педагогические концепции выдающихся отечественных и зарубежных педагогов-хормейстеров;</w:t>
            </w:r>
          </w:p>
          <w:p w14:paraId="32A1E24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ясное  представление о содержании, целях и задачах уроков музыки;</w:t>
            </w:r>
          </w:p>
          <w:p w14:paraId="0772530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понимать 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роль учителя-хормейстера в процессе обучения;</w:t>
            </w:r>
          </w:p>
          <w:p w14:paraId="47E6E9F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методы диагностики музыкальных природных данных. </w:t>
            </w:r>
          </w:p>
          <w:p w14:paraId="00AB513A" w14:textId="77777777" w:rsidR="00BD7CF5" w:rsidRPr="008119A2" w:rsidRDefault="00BD7CF5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>Самостоятельная работа включает подготовку вопросов по теме, подбор и изучение дополнительной литературы.</w:t>
            </w:r>
          </w:p>
          <w:p w14:paraId="4757C80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Особенности вокально-хорового воспитания в детском хоре.</w:t>
            </w:r>
          </w:p>
          <w:p w14:paraId="0DA1A9F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3.1 Строение детского голосового аппарата. Охрана детского голоса.</w:t>
            </w:r>
          </w:p>
          <w:p w14:paraId="0E01F32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Строение голосового аппарата. Возрастная характеристика детского, подросткового и юношеского голосов. Физиологические признаки мутации. Три периода мутации. Мутация у девочек и мальчиков. Необходимость контроля состояния  голосового аппарата детей, консультации врача-фониатра. Принципы диагностики детского голоса. Вопросы охраны детских голосов.</w:t>
            </w:r>
          </w:p>
          <w:p w14:paraId="7BD9B5C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3.2 Формирование вокально-хоровых навыков у детей.</w:t>
            </w:r>
          </w:p>
          <w:p w14:paraId="6A20276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академической манеры пения. Овладение правильными вокальными умениями и навыками в хоровом пении – основа художественной выразительности.</w:t>
            </w:r>
          </w:p>
          <w:p w14:paraId="6E94819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Типы дыхания. Дыхательная гимнастика, упражнения, развивающие длительность вдоха, </w:t>
            </w:r>
          </w:p>
          <w:p w14:paraId="523C82A1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на выработку «легкого зевка». Основной штрих в пении. Чередование штрихов. Цепное дыхание.</w:t>
            </w:r>
          </w:p>
          <w:p w14:paraId="766C2F3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Певческий звук, певческая дикция и артикуляция; виды вокальных атак. Особенности дикции в пении. Методы работы над неправильно работающим артикуляционным аппаратом. Хоровой строй и ансамбль.</w:t>
            </w:r>
          </w:p>
          <w:p w14:paraId="2F5CD4F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3.3 Вокально-хоровые упражнения в детском хоре.</w:t>
            </w:r>
          </w:p>
          <w:p w14:paraId="1763866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вокально-хоровых упражнений. Методы их использования. Игра на фортепиано ключевых упражнений, способствующих формированию плавного голосоведения, слитности звучания, разнообразных вокальных штрихов, многоголосия, ясной и четкой дикции.</w:t>
            </w:r>
          </w:p>
          <w:p w14:paraId="60285331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3.4 Развитие навыков многоголосного пения.</w:t>
            </w:r>
          </w:p>
          <w:p w14:paraId="060C71F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мелодического слуха в воспитании навыков многоголосного пения. Рекомендации</w:t>
            </w:r>
          </w:p>
          <w:p w14:paraId="267CF18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 упражнения по развитию этого навыка. Пение «с голоса», по партиям, теоретическая подготовка в учебной практике, пение с «ручными знаками».</w:t>
            </w:r>
          </w:p>
          <w:p w14:paraId="224B08B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3.5 Развитие музыкального слуха и ритма.</w:t>
            </w:r>
          </w:p>
          <w:p w14:paraId="3398FB5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Термин «музыкальный слух» в широком и узком понимании. Мелодический и гармонический слух. Ладовое чувство. Релятивная и абсолютная сольмизация,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наглядность и эмоциональность в развитии ладового слуха. Интонирование, как осознанный процесс. Значение выразительного показа. Тренировка «внутреннего» слуха. </w:t>
            </w:r>
          </w:p>
          <w:p w14:paraId="0EEF035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развития чувства ритма. Ритмичные движения под музыку, обучение через игру. Усвоение часто встречающихся видов метра по системе Д. Кабалевского. Использование слоговых обозначений. Роль ритмической импровизации по системе К. Орфа и других авторов.</w:t>
            </w:r>
          </w:p>
          <w:p w14:paraId="025ECB3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09A6A47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:</w:t>
            </w:r>
          </w:p>
          <w:p w14:paraId="59005ED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строение и функционирование голосового аппарата, условия его развития и охраны;</w:t>
            </w:r>
          </w:p>
          <w:p w14:paraId="7E44623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методику формирования вокально-хоровых навыков, </w:t>
            </w:r>
          </w:p>
          <w:p w14:paraId="207911B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 методику развития навыка многоголосного пения;</w:t>
            </w:r>
          </w:p>
          <w:p w14:paraId="5FA9F17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- специфику развития музыкального слуха и ритма</w:t>
            </w:r>
          </w:p>
          <w:p w14:paraId="15A288A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уметь:</w:t>
            </w:r>
          </w:p>
          <w:p w14:paraId="1762322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уверенно исполнять на фортепиано ключевые вокально-хоровые упражнения в удобной тесситуре;</w:t>
            </w:r>
          </w:p>
          <w:p w14:paraId="44F6F110" w14:textId="7738E400" w:rsidR="00F65666" w:rsidRPr="008119A2" w:rsidRDefault="00BD7CF5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показать правильную работу голосового аппарата; основные упражнения для развития дыхательных мышц, ясной дикции и правильной артикуляции</w:t>
            </w:r>
            <w:r w:rsidR="00116109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33" w:type="dxa"/>
            <w:vAlign w:val="center"/>
          </w:tcPr>
          <w:p w14:paraId="508ACCF3" w14:textId="3E9C32DF" w:rsidR="00F65666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77E573D2" w14:textId="30FC7E20" w:rsidR="00F65666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23F2" w:rsidRPr="008119A2" w14:paraId="7A17DDF7" w14:textId="77777777" w:rsidTr="008119A2">
        <w:trPr>
          <w:trHeight w:val="20"/>
        </w:trPr>
        <w:tc>
          <w:tcPr>
            <w:tcW w:w="392" w:type="dxa"/>
          </w:tcPr>
          <w:p w14:paraId="7B41C807" w14:textId="00AB5494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782" w:type="dxa"/>
          </w:tcPr>
          <w:p w14:paraId="0C58AD78" w14:textId="77777777" w:rsidR="00A223F2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4. Методика проведения различных форм учебной работы.</w:t>
            </w:r>
          </w:p>
          <w:p w14:paraId="10FCBE89" w14:textId="67DE2851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4.1 Методы музыкального образования.</w:t>
            </w:r>
          </w:p>
          <w:p w14:paraId="17AD0806" w14:textId="3C5EC390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4.2 Методика разучивания вокально-хоровых произведений.</w:t>
            </w:r>
          </w:p>
          <w:p w14:paraId="3F8E46A6" w14:textId="3BD32E91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4.3 Методика слушания музыки.</w:t>
            </w:r>
          </w:p>
          <w:p w14:paraId="519A6D9F" w14:textId="3DD3D9F4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4.4 Методика хорового сольфеджио.</w:t>
            </w:r>
          </w:p>
          <w:p w14:paraId="6E3622EE" w14:textId="2470AD3E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5. Организация и планирование учебного процесса в музыкальных образовательных учреждениях для детей.</w:t>
            </w:r>
          </w:p>
          <w:p w14:paraId="41941FFA" w14:textId="075D3716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5.1 Анализ программ детского музыкального образования и воспитания.</w:t>
            </w:r>
          </w:p>
          <w:p w14:paraId="1D233471" w14:textId="133FF831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5.2 Организация вокально-исполнительского процесса в системе детского музыкального обучения.</w:t>
            </w:r>
          </w:p>
          <w:p w14:paraId="4ABAA7CF" w14:textId="10A2AB4A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5.3 Подбор учебного и концертного репертуара с учётом возрастных особенностей учащихся.</w:t>
            </w:r>
          </w:p>
          <w:p w14:paraId="08635336" w14:textId="233FCBB3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5.4 Работа дирижёра над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партитурой. Подготовка к дирижёрской практике.</w:t>
            </w:r>
          </w:p>
          <w:p w14:paraId="0620CD66" w14:textId="691277F6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6. Ознакомление с произведениями различных жанров и стилей, изучаемых на разных этапах обучения хоровому пению детей.</w:t>
            </w:r>
          </w:p>
          <w:p w14:paraId="25585B78" w14:textId="49B9C1AA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6.1 Народные песни и их обработки в репертуаре детских хоровых коллективов.</w:t>
            </w:r>
          </w:p>
          <w:p w14:paraId="155D9920" w14:textId="5F2A75CC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6.2 Творчество для детей русских композиторов.</w:t>
            </w:r>
          </w:p>
          <w:p w14:paraId="4D49E0DD" w14:textId="17063420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6.3 Зарубежная детская классика.</w:t>
            </w:r>
          </w:p>
          <w:p w14:paraId="67F3E72E" w14:textId="256D50FD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6.4 Современные композиторы – детям.</w:t>
            </w:r>
          </w:p>
          <w:p w14:paraId="11BD8F5A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5A39D38" w14:textId="414B81F4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2D89582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Раздел 4. Методика проведения различных форм учебной работы.</w:t>
            </w:r>
          </w:p>
          <w:p w14:paraId="090831A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4.1 Методы музыкального образования.</w:t>
            </w:r>
          </w:p>
          <w:p w14:paraId="1A64B65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метода. Классификация методов. Общепедагогические и специальные методы в обучении. Педагогическая технология, как совокупность методов развития.</w:t>
            </w:r>
          </w:p>
          <w:p w14:paraId="24B3308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Авторская методика. Современные образовательные технологии: принципы обучения, формы и методы обучения и контроля.</w:t>
            </w:r>
          </w:p>
          <w:p w14:paraId="095A2CA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4.2 Методика разучивания вокально-хоровых произведений.</w:t>
            </w:r>
          </w:p>
          <w:p w14:paraId="636FA23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Подготовительная работа над песней. Аналитический этап. Рекомендуемый алгоритм работы. Методы преодоления интонационных, ритмических проблем, вопросы дикции и артикуляции. Развитие куплетной формы. Анализ примеров.</w:t>
            </w:r>
          </w:p>
          <w:p w14:paraId="4CAEDD8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4.3 Методика слушания музыки.</w:t>
            </w:r>
          </w:p>
          <w:p w14:paraId="6B74DA0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Умение «слушать» и «слышать» музыку. Эмоциональный настрой и восприятие.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Значение показа учителя. Методы сравнения, создания проблемно-поисковой ситуации, активизации жизненного и слухового опыта и другие. Процесс изучения произведений.</w:t>
            </w:r>
          </w:p>
          <w:p w14:paraId="7CDC5C6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Примеры из практики.</w:t>
            </w:r>
          </w:p>
          <w:p w14:paraId="2CD11DE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4.4 Методика хорового сольфеджио.</w:t>
            </w:r>
          </w:p>
          <w:p w14:paraId="6D74FBF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«Хоровое сольфеджио» Г. Струве. Организация предмета. Связь теории и практики. Наглядность, доступность, выразительность. Упражнения. </w:t>
            </w:r>
          </w:p>
          <w:p w14:paraId="3BF2EC6D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7164E65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определение и классификацию методов;</w:t>
            </w:r>
          </w:p>
          <w:p w14:paraId="46E5822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методику работы над песней;</w:t>
            </w:r>
          </w:p>
          <w:p w14:paraId="6DBEF765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самостоятельно работать над исполнением  вокально-хоровых произведений, грамотно анализировать их;</w:t>
            </w:r>
          </w:p>
          <w:p w14:paraId="5225C6BD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представление о методике слушания и восприятия музыкальных примеров;</w:t>
            </w:r>
          </w:p>
          <w:p w14:paraId="0E4633F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применять методику хорового сольфеджио.</w:t>
            </w:r>
          </w:p>
          <w:p w14:paraId="3644C634" w14:textId="77777777" w:rsidR="00BD7CF5" w:rsidRPr="008119A2" w:rsidRDefault="00BD7CF5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Самостоятельная работа по темам 4.1 – 4.4 состоит в изучении теоретических основ, самостоятельном анализе песен.</w:t>
            </w:r>
          </w:p>
          <w:p w14:paraId="07747E34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5. Организация и планирование учебного процесса в музыкальных образовательных учреждениях для детей.</w:t>
            </w:r>
          </w:p>
          <w:p w14:paraId="1B1A450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5.1 Анализ программ детского музыкального образования и воспитания.</w:t>
            </w:r>
          </w:p>
          <w:p w14:paraId="59D77AA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Классификация программ. Особенности типовой, адаптированной, экспериментальной и авторской программы. Структура программы. Характеристика основных разделов на примерах. </w:t>
            </w:r>
          </w:p>
          <w:p w14:paraId="3A8959B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5.2 Организация вокально-исполнительского процесса в системе детского музыкального обучения.</w:t>
            </w:r>
          </w:p>
          <w:p w14:paraId="4242D34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Преимущества, цели и задачи хорового пения. Методика организации и проведения первых занятий. Диагностика. Певческая посадка. Знакомство с основными дирижёрскими жестами. Формирование вокальных навыков. Методика В. С. Попова. Работа с детьми среднего и старшего школьного возраста. Репетиционные приемы с солистами, ансамблями, хоровыми партиями и всем коллективом. Выразительность исполнения на основе правильно сформированных вокально-хоровых навыков – главная цель обучения.</w:t>
            </w:r>
          </w:p>
          <w:p w14:paraId="18AF83C4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Тема 5.3 Подбор учебного и концертного репертуара с учётом возрастных особенностей учащихся.</w:t>
            </w:r>
          </w:p>
          <w:p w14:paraId="205EA23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репертуара в формировании исполнительской гибкости,  артистизма, роста музыкальной культуры, обеспечения разностороннего развития каждого участника хорового коллектива. Воспитательное значение изучаемых произведений. Принципы составления учебных, концертных и конкурсных программ. Тематика и круг образов в соответствии с возрастными особенностями хоровых коллективов. Особенности отбора произведений к сольным, сборным концертам и конкурсам.</w:t>
            </w:r>
          </w:p>
          <w:p w14:paraId="6980D6D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5.4 Работа дирижёра над партитурой. Подготовка к дирижёрской практике.</w:t>
            </w:r>
          </w:p>
          <w:p w14:paraId="0EBDDF6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Исполнительский, теоретический, вокально-хоровой и дирижерский этапы предварительной работы хормейстера по формированию исполнительского плана. Анализ произведений в сопровождении фортепиано и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cappella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53127B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69CDB6D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ясное представление о различных программах обучения в области хорового пения;</w:t>
            </w:r>
          </w:p>
          <w:p w14:paraId="13ECB07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 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структуру рабочих программ;</w:t>
            </w:r>
          </w:p>
          <w:p w14:paraId="7A39EAC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особенности вокально-хоровой работы с детьми среднего и старшего возраста;</w:t>
            </w:r>
          </w:p>
          <w:p w14:paraId="1AF13E5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 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проводить диагностику вокальных данных, знать методику организации и проведения начальных занятий, их цели и задачи;</w:t>
            </w:r>
          </w:p>
          <w:p w14:paraId="33F2871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грамотно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работать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 репертуаром: подбирать учебный и концертный репертуар в соответствии с развитием голосового аппарата и возрастными особенностями;</w:t>
            </w:r>
          </w:p>
          <w:p w14:paraId="7A349F1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понимать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воспитательную значимость изучаемых произведений;</w:t>
            </w:r>
          </w:p>
          <w:p w14:paraId="4FC8489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представление о подготовительной работе хормейстера над партитурой.</w:t>
            </w:r>
          </w:p>
          <w:p w14:paraId="51959FD9" w14:textId="77777777" w:rsidR="00BD7CF5" w:rsidRPr="008119A2" w:rsidRDefault="00BD7CF5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Самостоятельная работа по темам 5.1 – 5.4 состоит в изучении теоретического материала и работе по подбору репертуара.</w:t>
            </w:r>
          </w:p>
          <w:p w14:paraId="74221D3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6. Ознакомление с произведениями различных жанров и стилей, изучаемых на разных этапах обучения хоровому пению детей.</w:t>
            </w:r>
          </w:p>
          <w:p w14:paraId="5BC8FCC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6.1 Народные песни и их обработки в репертуаре детских хоровых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коллективов.</w:t>
            </w:r>
          </w:p>
          <w:p w14:paraId="4896917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Русские народные песни и их обработки композиторами. Жанры, стилевые особенности, исполнительские трудности. Песни других народов в репертуаре хоров ДМШ. </w:t>
            </w:r>
          </w:p>
          <w:p w14:paraId="5356A7D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6.2 Творчество для детей русских композиторов.</w:t>
            </w:r>
          </w:p>
          <w:p w14:paraId="3E72C73D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Черты стиля: выразительная роль мелодики, гармонии, метроритма, формы, способы развития музыкального материала. </w:t>
            </w:r>
          </w:p>
          <w:p w14:paraId="545255F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Знакомство с произведениями П. Чайковского, В. Калинникова, А. Аренского, Ц. Кюи, М. Мусоргского, А. Гречанинова. А. Лядова, А. Аренского, Ц. Кюи.</w:t>
            </w:r>
          </w:p>
          <w:p w14:paraId="75B8A04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А. Лядов и В.Калинников – создатели жанра детской песни на народные слова. </w:t>
            </w:r>
          </w:p>
          <w:p w14:paraId="46EA6CF5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М. Красев – создатель жанра детской оперы. Творчество для детей С. Прокофьева, Д. Кабалевского и др.</w:t>
            </w:r>
          </w:p>
          <w:p w14:paraId="2A62DBD5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6.3 Зарубежная детская классика.</w:t>
            </w:r>
          </w:p>
          <w:p w14:paraId="2D98324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Старинная хоровая музыка. Несложные вокально-хоровые произведения Й. Брамса, Э. Грига, И. Баха. Переложения для детского хора В. Моцарта, Л. Бетховена и др.</w:t>
            </w:r>
          </w:p>
          <w:p w14:paraId="42CD949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Тематика, выразительные средства.</w:t>
            </w:r>
          </w:p>
          <w:p w14:paraId="63CAA45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010B4D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6.4 Современные композиторы – детям.</w:t>
            </w:r>
          </w:p>
          <w:p w14:paraId="4BF67E4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Светские и духовные произведения для детей. Песенное творчество О. Хромушина, Р. Паулса, В. Шаинского, А. Пахмутовой, М. Малевича, С. Плешака, И. Хрисаниди и др.</w:t>
            </w:r>
          </w:p>
          <w:p w14:paraId="4A56A861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79867B7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 получить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представление о хоровых произведениях русских и зарубежных композиторов;</w:t>
            </w:r>
          </w:p>
          <w:p w14:paraId="373C339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осознать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роль народных песен в процессе обучения и воспитания;</w:t>
            </w:r>
          </w:p>
          <w:p w14:paraId="1B94F9B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научиться анализировать содержание и выразительные средства различных музыкальных произведений для детского и юношеского хора;</w:t>
            </w:r>
          </w:p>
          <w:p w14:paraId="10D33DBF" w14:textId="5C8FD82C" w:rsidR="00A223F2" w:rsidRPr="008119A2" w:rsidRDefault="00BD7CF5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составлять репертуарные списки.</w:t>
            </w:r>
          </w:p>
        </w:tc>
        <w:tc>
          <w:tcPr>
            <w:tcW w:w="1533" w:type="dxa"/>
            <w:vAlign w:val="center"/>
          </w:tcPr>
          <w:p w14:paraId="12F4780B" w14:textId="22817D46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12</w:t>
            </w:r>
          </w:p>
        </w:tc>
        <w:tc>
          <w:tcPr>
            <w:tcW w:w="1302" w:type="dxa"/>
            <w:vAlign w:val="center"/>
          </w:tcPr>
          <w:p w14:paraId="47AE058D" w14:textId="617F6325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7A2C7E6A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48E99FEB" w14:textId="5023266B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A223F2"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76</w:t>
            </w: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45A8DCD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040D97FA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17FA9AB4" w14:textId="3F3E5B3F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.03 </w:t>
            </w:r>
            <w:r w:rsidR="00A223F2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Методика преподавания сольфеджио</w:t>
            </w:r>
          </w:p>
        </w:tc>
      </w:tr>
      <w:tr w:rsidR="007505A3" w:rsidRPr="008119A2" w14:paraId="3E7AE032" w14:textId="77777777" w:rsidTr="008119A2">
        <w:trPr>
          <w:trHeight w:val="20"/>
        </w:trPr>
        <w:tc>
          <w:tcPr>
            <w:tcW w:w="392" w:type="dxa"/>
          </w:tcPr>
          <w:p w14:paraId="5154467C" w14:textId="3DA36B18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2782" w:type="dxa"/>
          </w:tcPr>
          <w:p w14:paraId="15C41A51" w14:textId="1B24493F" w:rsidR="00D10CDE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44665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Музыкальные способности. Музыкальный слух и его развитие.</w:t>
            </w:r>
          </w:p>
          <w:p w14:paraId="4BE02675" w14:textId="2B953957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Предмет сольфеджио в ДМШ.</w:t>
            </w:r>
          </w:p>
          <w:p w14:paraId="35340210" w14:textId="4DF33F80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Формы работы на уроках сольфеджио.</w:t>
            </w:r>
          </w:p>
          <w:p w14:paraId="0235713B" w14:textId="77777777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B0EF5EC" w14:textId="731DBBC6" w:rsidR="00273E3C" w:rsidRPr="008119A2" w:rsidRDefault="00273E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9627B64" w14:textId="77777777" w:rsidR="00A44665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A44665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1. Музыкальные способности. Музыкальный слух и его развитие.</w:t>
            </w:r>
          </w:p>
          <w:p w14:paraId="073F80ED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Введение. Методика преподавания сольфеджио. Ее цели и задачи. Методика – совокупность приемов и навыков для передачи знаний по конкретному предмету. Сольфеджио – система развития музыкального слуха, дисциплина практическая. Связь с другими предметами музыкально-теоретического цикла и привлечение знаний из других областей науки (эстетика, психология, педагогика, физиология). Музыкальные способности – комплекс отдельных талантов. Музыкальность – комплекс специальных музыкальных способностей. Музыкальные способности: основные и неосновные. Эмоциональная отзывчивость на музыку – основное качество музыкальных способностей. Структура музыкальных способностей. </w:t>
            </w:r>
          </w:p>
          <w:p w14:paraId="309A6360" w14:textId="2A41B806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Диагностика музыкальных способностей ребёнка. Способы диагностики - интонирование или подбор мелодии на инструменте.</w:t>
            </w:r>
          </w:p>
          <w:p w14:paraId="7348B1A2" w14:textId="087DB57B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Физиология музыкального слуха. Механизм звуковысотного слуха. Музыкальный слух – способность воспринимать, представлять и осмысливать музыкальные впечатления. Формирование музыкального слуха ребёнка. Создание музыкальной среды и возбуждение моторных реакций, двигательных ответов, активизация голосового аппарата. Четыре этапа развития музыкальных слуховых представлений. Симультанные (одномоментные) представления – высший этап развития музыкального слуха.</w:t>
            </w:r>
          </w:p>
          <w:p w14:paraId="7CF0EB6E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62248611" w14:textId="2DE31D89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 Предмет сольфеджио в ДМШ.</w:t>
            </w:r>
          </w:p>
          <w:p w14:paraId="08184703" w14:textId="4DB0ACAB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Цели и задачи сольфеджио в ДМШ. Неразрывность воспитания и обучения. Роль преподавателя в учебно-воспитательном процессе. Место сольфеджио среди других дисциплин. Программа по сольфеджио для ДМШ и ДШИ. Ее структура, методические принципы, общий объем знаний и навыков, характеристика основных разделов. Распределение материала по классам. Рекомендуемый музыкальный материал. Семилетний и пятилетний курсы обучения.</w:t>
            </w:r>
          </w:p>
          <w:p w14:paraId="2189CA8D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0E3A96A1" w14:textId="2668E79A" w:rsidR="007505A3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3. Формы работы на уроках сольфеджио.</w:t>
            </w:r>
          </w:p>
          <w:p w14:paraId="5741CB9C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Сольфеджирование и чтение с листа. Подготовительные упражнения. Методические основы работы. Значение и способы дирижирования и тактирования. Роль предварительного анализа. Способы настройки. План работы над примерами для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чтения с листа и сольфеджирования. Способы сольфеджирования. Подбор музыкального материала. Критерии определения трудности примера. Роль двухголосного пения в развитии гармонического слуха учащихся. Подготовительные упражнения к ансамблевому пению. Способы пения двухголосных примеров. Различные приёмы выработки чувства строя, голосоведения, ансамбля. </w:t>
            </w:r>
          </w:p>
          <w:p w14:paraId="659D4388" w14:textId="77777777" w:rsidR="00D10CDE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Вокально-интонационные упражнения. Типы упражнений: в тональности и вне лада, одно- и многоголосные, исполняемые одним учащимся и ансамблем, с метроритмическим оформлением и без него, без поддержки инструмента и с гармоническим сопровождением, сочинённые педагогом и фрагменты музыкальных произведений. Место вокально-интонационных упражнений на уроке сольфеджио: распевание, настройка перед сольфеджированием и музыкальным диктантом, иными формами слуховой работы, при прохождении и закреплении теоретических сведений.</w:t>
            </w:r>
          </w:p>
          <w:p w14:paraId="3E15B428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Развитие чувства метроритма. Единство звуковысотной и метроритмической организации музыки. Одновременная работа над развитием интонационного слуха и чувства метроритма. Воспитание чувства метра (размера), темпа, ритма. Понятие «такта», «сильной и слабой» долей. Пульсация, тактирование, дирижирование. </w:t>
            </w:r>
          </w:p>
          <w:p w14:paraId="0C8B74DF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Слуховой анализ. Значение слухового анализа в развитии всех сторон музыкального слуха и воспитание музыкального мышления. Два типа слухового анализа: целостный и анализ элементов музыкального языка. Работа над интервалами в младших классах ДМШ. Осознание фонической и функциональной роли аккордов. Обучение элементам гармонии на раннем этапе слухового развития учащихся. Система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развития гармонического слуха и творческих способностей С.М.Мальцева. Формы опроса: беглый коллективный, устный, письменный, за фортепиано. </w:t>
            </w:r>
          </w:p>
          <w:p w14:paraId="479E6CBF" w14:textId="5C7195C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Музыкальный диктант. Подготовительные упражнения: переписывание нотного текста несложных попевок, письменное транспонирование, самодиктант. Подбор, запись интонации и ритмическое оформление мелодии. Типы настройки. Схема процесса анализа и записи диктанта. Количество проигрываний, исполнение, формы проверки. Музыкальный материал. Типы диктантов: устный, ритмический, тембровый, с предварительным анализом и без него, контрольный, самодиктант, фрагментарный, с ошибками, диктантвариации, показательный, для развития памяти.</w:t>
            </w:r>
          </w:p>
          <w:p w14:paraId="36A204E6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Развитие творческих навыков. Значение творческой инициативы учащихся в процессе обучения. Творческая работа – система упражнений, связанная с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теоретической подготовкой. Её роль в активизации учебного процесса, развитии всех сторон музыкального слуха, общей музыкальности, закрепление теоретических знаний. Разнообразие, доступность, обязательное осмысление творческого задания. Вокальная импровизация – основная форма творческой работы на сольфеджио. Индивидуальная и коллективная импровизация. Использование мануальной системы. </w:t>
            </w:r>
          </w:p>
          <w:p w14:paraId="02663ADA" w14:textId="26EC7EC2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музыкального мышления. Теоретические сведения. Музыкальное мышление – осознанное восприятие слышанного, умение анализировать, сравнивать, обобщать, назвать услышанное, оценить. Условие для развития музыкального мышления – наличие развитого внутреннего слуха, слуховых образов в памяти, теоретических знаний. Связь теоретических знаний учащихся с их слуховым опытом. Совершенствование методики опроса по теоретическому материалу.</w:t>
            </w:r>
          </w:p>
          <w:p w14:paraId="15E34199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  <w:p w14:paraId="3F9B0621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Знание теоретического материала в объеме пройденных тем. Умение работать с методической литературой и учебными пособиями. Сольфеджирование и подробный анализ примеров различной трудности. Отработка плана чтения с листа на примерах различной трудности. Исполнение различными способами двухголосных примеров. </w:t>
            </w:r>
          </w:p>
          <w:p w14:paraId="1FDE62CF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Пение вокально-интонационных упражнений разных типов. Составление вокально-интонационных упражнений разных типов для всех классов ДМШ. Сочинение упражнений различной трудности и назначения. </w:t>
            </w:r>
          </w:p>
          <w:p w14:paraId="3364C6A9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Исполнение различных метроритмических упражнений. Показ основных приёмов дирижирования. Подбор стихотворений для метроритмических упражнений в младших классах. Проведение с учащимися группы всех типов упражнений. </w:t>
            </w:r>
          </w:p>
          <w:p w14:paraId="27519DBE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Прослушивание и разбор музыкальных произведений (или их отрывков) разного характера в качестве примеров для целостного анализа. Проведение игр для развития гармонического слуха в младших классах: «интервальные дорожки», «учитель-ученик», «ученик у фортепиано», «музыкальный зоопарк». Изучение работ С.М.Мальцева «Раннее обучение гармонии – путь к детскому творчеству» и «Опыт обучения детей гармонии и импровизации». </w:t>
            </w:r>
          </w:p>
          <w:p w14:paraId="7C147983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Подбор диктантов различного типа. Анализ диктантов, предложенных педагогом. Анализ сборников диктантов: Ладухин, Блюм, Русяева, Металлиди, Перцовская.</w:t>
            </w:r>
          </w:p>
          <w:p w14:paraId="132B2A79" w14:textId="2AB10ADD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7A0932C7" w14:textId="3D2020F8" w:rsidR="007505A3" w:rsidRPr="008119A2" w:rsidRDefault="00273E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4DEDFFCB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273E3C" w:rsidRPr="008119A2" w14:paraId="4B134539" w14:textId="77777777" w:rsidTr="008119A2">
        <w:trPr>
          <w:trHeight w:val="20"/>
        </w:trPr>
        <w:tc>
          <w:tcPr>
            <w:tcW w:w="392" w:type="dxa"/>
          </w:tcPr>
          <w:p w14:paraId="157E009C" w14:textId="436694D3" w:rsidR="00273E3C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  <w:p w14:paraId="548DAE59" w14:textId="3D537240" w:rsidR="00273E3C" w:rsidRPr="008119A2" w:rsidRDefault="00273E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782" w:type="dxa"/>
          </w:tcPr>
          <w:p w14:paraId="3026BB2E" w14:textId="716815CD" w:rsidR="00D10CDE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Организация учебного процесса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</w:p>
          <w:p w14:paraId="778129D3" w14:textId="4119575A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5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.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Методы обучения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</w:p>
          <w:p w14:paraId="71392844" w14:textId="77777777" w:rsidR="00D10CDE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 Системы музыкального воспитания и их использование на уроках сольфеджио в ДМШ.</w:t>
            </w:r>
          </w:p>
          <w:p w14:paraId="375AE0CA" w14:textId="77777777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7. Работа с учащимися разных возрастных групп</w:t>
            </w:r>
          </w:p>
          <w:p w14:paraId="5A667DD9" w14:textId="152D42B3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8E02657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Тема.4. Организация учебного процесса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</w:t>
            </w:r>
          </w:p>
          <w:p w14:paraId="5F66504A" w14:textId="486E29CA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Составление расписания. Комплектование групп. Изучение программы. Разработка годового плана. Урок – основная форма учебной деятельности. Составление поурочных планов, их разновидности в 3 37 зависимости от возрастных особенностей учащихся. Опора на годовой план. Отражение в поурочном плане всех форм работы, перечисление используемого музыкального и методического материала, указание примерной временной продолжительности разделов урока. Выполнение плана, корректировка его в процессе работы. </w:t>
            </w:r>
          </w:p>
          <w:p w14:paraId="1C8234E2" w14:textId="43CB0AB3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Подготовка педагога к уроку, ведение его, оценка, анализ – таким образом происходит накопление опыта и совершенствуется педагогическое мастерство. Домашнее задание. Соответствие уровню знаний и возрастным особенностям учащихся. Контроль знаний студентов, его разновидности. Выставление четвертных и годовых оценок. Их составление из текущих за все ответы по всем формам работы и выполнения контрольных работ.</w:t>
            </w:r>
          </w:p>
          <w:p w14:paraId="340CF69C" w14:textId="2AFE9C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EA8FC79" w14:textId="272CC281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Составление годовых и поурочных планов для разных классов ДМШ. Составление контрольных работ и подбор домашних заданий. Показ различных типов опросов, контрольных работ.</w:t>
            </w:r>
          </w:p>
          <w:p w14:paraId="50ADF6E6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4A2BCDB1" w14:textId="705D91C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5. Методы обучения.</w:t>
            </w:r>
          </w:p>
          <w:p w14:paraId="62CA860F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Введение. Два основополагающих метода преподавания: метод обучения на примере подражания и сообщающий метод. Сенсорно-моторный метод. Основное достоинство метода – простота и доступность. Использование наглядных пособий. Введение проблемного метода в урок сольфеджио: а) постановка вопроса перед учащимися, т.е. создание проблемной ситуации; б) выдвижение учащимися гипотезы для решения проблемной ситуации; в) решение проблемной ситуации или ответ на вопрос. </w:t>
            </w:r>
          </w:p>
          <w:p w14:paraId="1ED88011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Метод программированного обучения. Совершенствование обратной связи между преподавателем и учащимся. Обратная связь наиболее совершенна в индивидуальном обучении, в групповом является предметом изучения всех современных методик. Внешняя обратная связь – контроль информации, полученной учащимся от педагога. Внутренняя обратная связь – самоконтроль учащегося. Наиболее совершенной обратная связь становится с использованием программированного метода обучения.</w:t>
            </w:r>
          </w:p>
          <w:p w14:paraId="4412BDFC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Обучение по моделям. Модель – схема, структура предмета или явления. На сольфеджио используются ритмические, мелодические и звуковые модели. Три этапа работы по моделям: </w:t>
            </w:r>
          </w:p>
          <w:p w14:paraId="48C76FC3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1) имитационный – повторение и запоминание модели; </w:t>
            </w:r>
          </w:p>
          <w:p w14:paraId="72FB6817" w14:textId="77777777" w:rsidR="006F51FA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2) манипуляционный – изменение модели, в результате чего возникают варианты модели; </w:t>
            </w:r>
          </w:p>
          <w:p w14:paraId="564C5BE9" w14:textId="21847EA6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3) созидательный – построение большого количества новых моделей, используя изменения моделей и их соединения. Из множества моделей отбираются базисные, остальные воспринимаются как их варианты или соединения моделей. Обучение по моделям опирается на оба типа мышления – образное и логическое</w:t>
            </w:r>
          </w:p>
          <w:p w14:paraId="1818D4B4" w14:textId="0E5B8A09" w:rsidR="00AC236B" w:rsidRPr="008119A2" w:rsidRDefault="006F51F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14:paraId="3F9F6B68" w14:textId="77777777" w:rsidR="006F51FA" w:rsidRPr="008119A2" w:rsidRDefault="006F51FA" w:rsidP="00473CC7">
            <w:pPr>
              <w:pStyle w:val="a9"/>
              <w:numPr>
                <w:ilvl w:val="0"/>
                <w:numId w:val="22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Использование ритмических базисных моделей в наглядных пособиях. Составление из них фраз, предложений, периодов, секвенций; выкладывание знакомых мелодий, музыкальных диктантов; выполнение творческих заданий. </w:t>
            </w:r>
          </w:p>
          <w:p w14:paraId="2406E1A9" w14:textId="2FD532D4" w:rsidR="006F51FA" w:rsidRPr="008119A2" w:rsidRDefault="006F51FA" w:rsidP="00473CC7">
            <w:pPr>
              <w:pStyle w:val="a9"/>
              <w:numPr>
                <w:ilvl w:val="0"/>
                <w:numId w:val="22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Использование мелодических моделей для выкладывания фрагментов музыкального диктанта, гамм, секвенций; исполнения номеров для чтения с листа и сольфеджирования; изучения квартово-квинтового круга тональностей (лицевая сторона карточки – А, оборотная сторона карточки – 3#). К мелодическим моделям можно отнести карточки ладовых ступеней системы относительной сольмизации; игру «живое пианино»; наглядное пособие «лесенка».</w:t>
            </w:r>
          </w:p>
          <w:p w14:paraId="4CAB5212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D7EE355" w14:textId="0BA4CF2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6. Системы музыкального воспитания и их использование на уроках сольфеджио в ДМШ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</w:t>
            </w:r>
          </w:p>
          <w:p w14:paraId="1DFAB1DB" w14:textId="5ACAD86D" w:rsidR="00AC236B" w:rsidRPr="008119A2" w:rsidRDefault="006F51F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Система относительной сольмизации (релятивная). Относительная и абсолютная системы сольмизации(историческая справка). Разработана в Венгрии в 30-40-е годы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выдающимся композитором и педагогом Золтаном Кодаи. Ведущая роль пения. Пение бессознательное (рефлекторно-подражательное) по слуху и осмысленное (с названиями звуков) по нотам. Ладовая основа системы. Каждая ступень мажорного или минорного лада соответствует определённому слогу и ручному знаку (мануальная система), имеет своё положение на «лесенке», окрашена в собственный цвет. Использование ритмослогов. 2. «Столбица». Разработана болгарским педагогом Борисом Тричковым в 1923 году для массового музыкального воспитания. В ДМШ используется в основном наглядное пособие «Столбица» для вокально-интонационной работы и выполнения различного рода многоголосных упражнений, для развития мелодического и гармонического слуха и тонального чувства. 3 3. Система музыкального воспитания Карла Орфа. Разработана выдающимся австрийским композитором и педагогом в 20-е годы и отражает его основные творческие принципы. Идея К. Орфа – развить у всех детей творческое начало, способное оказать влияние на формирование у них творческого отношения к любому виду деятельности. Важнейшая роль ритмического воспитания. Ладовое и стилистическое разнообразие моделей. Детский оркестр. Ритмические движения (аналогия с системой Далькроза).</w:t>
            </w:r>
          </w:p>
          <w:p w14:paraId="67B9B7BE" w14:textId="6BE91D46" w:rsidR="006F51FA" w:rsidRPr="008119A2" w:rsidRDefault="006F51F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0FA3AF19" w14:textId="7D2DDBF1" w:rsidR="006F51FA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наглядных пособий, иллюстраций, обращение к изобразительному искусству и литературе. Использование различных систем музыкального воспитания: Карла Орфа, относительной системы сольмизации, «Столбицы»; различных методов обучения: обучение на примере подражания, обучение по моделям, сенсорно-моторного метода.</w:t>
            </w:r>
          </w:p>
          <w:p w14:paraId="6CFC50BA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7E3FA29" w14:textId="26B1EC5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7. Работа с учащимися разных возрастных групп</w:t>
            </w:r>
          </w:p>
          <w:p w14:paraId="195FAC34" w14:textId="77777777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Проведение приёмных экзаменов в ДМШ. Значение правильного отбора детей для дальнейшего обучения в ДМШ. Трудности формирования контингента разных отделений. Проведение профориентационной работы в средних школах и детских садах. Проведение консультаций для поступающих, бесед с родителями, пробных уроков. Различные формы проведения приёмных экзаменов: индивидуальный опрос, групповые занятия (на базе подготовительных групп и групп общего музыкального развития), двух-, трёхкратные прослушивания. </w:t>
            </w:r>
          </w:p>
          <w:p w14:paraId="2C48074B" w14:textId="77777777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 Подготовительные группы. Значение подготовительных групп в комплектовании контингента ДМШ. Их роль в более полном выявлении музыкальных данных ребёнка, его работоспособности, усидчивости, общей музыкальности, психологических особенностей. Возможность дальнейшего обучения в ДМШ определяют педагог-теоретик и педагог-инструменталист, наблюдающие данного ребёнка в течении одного-двух лет обучения. </w:t>
            </w:r>
          </w:p>
          <w:p w14:paraId="191655A1" w14:textId="77777777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Работа с учащимися младшего школьного возраста. Методику и формы работы в начальных классах (1 – 2) определяют эмоциональная восприимчивость, творческая одарённость, тяготение к подражанию, неустойчивое внимание и малая степень усидчивости детей данного возраста, а также неспособность их к абстрактному мышлению. </w:t>
            </w:r>
          </w:p>
          <w:p w14:paraId="3359831A" w14:textId="5CF46D8F" w:rsidR="00273E3C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Работа с учащимися среднего и старшего школьного возраста. Средние классы (3-5 кл.), старшие (6-8 кл.). Методику и формы работы определяют: эмоциональная восприимчивость, способность к самостоятельным суждениям, развивающееся логическое мышление, волевое начало в обучении, накопленные слуховые впечатления, творческие способности. Формы работы: совершенствование вокально-хоровых навыков, логические объяснения теоретического материала, воспитание умения формулировать свои мысли, развитие музыкального мышления, преобладание индивидуальных типовработы, хоровое пение, слуховой анализ, теоретические задания и музыкальный диктант.</w:t>
            </w:r>
          </w:p>
          <w:p w14:paraId="533D5804" w14:textId="0BB2A179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14:paraId="6FCD654C" w14:textId="77777777" w:rsidR="008C1DB8" w:rsidRPr="008119A2" w:rsidRDefault="008C1DB8" w:rsidP="00473CC7">
            <w:pPr>
              <w:pStyle w:val="a9"/>
              <w:numPr>
                <w:ilvl w:val="0"/>
                <w:numId w:val="23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Составление примерных требований для поступающих в ДМШ. Подбор музыкального материала для движений под музыку и различных игр, текстов для вокальной импровизации. Составление плана разучивания попевки или песни, творческих упражнений. Сочинение музыкального материала для слухового анализа в средних и старших классах. Составление требований для письменного и устного экзамена по сольфеджио. </w:t>
            </w:r>
          </w:p>
          <w:p w14:paraId="45AF6D1F" w14:textId="77777777" w:rsidR="008C1DB8" w:rsidRPr="008119A2" w:rsidRDefault="008C1DB8" w:rsidP="00473CC7">
            <w:pPr>
              <w:pStyle w:val="a9"/>
              <w:numPr>
                <w:ilvl w:val="0"/>
                <w:numId w:val="23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Разучивание различных игр, ритмических упражнений, песен детского репертуара, вокальноинтонационных упражнений, методический разбор и сольфеджирование примеров для средних и старших классов, освоение инструментов детского оркестра, ознакомление с принципами транспозиции, подбора аккомпанементов, экзаменационными требованиями. </w:t>
            </w:r>
          </w:p>
          <w:p w14:paraId="28F6CECA" w14:textId="562E7396" w:rsidR="00FB5FEE" w:rsidRPr="008119A2" w:rsidRDefault="008C1DB8" w:rsidP="00116109">
            <w:pPr>
              <w:pStyle w:val="a9"/>
              <w:numPr>
                <w:ilvl w:val="0"/>
                <w:numId w:val="23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116109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Изучение учебной и методической литературы.</w:t>
            </w:r>
          </w:p>
        </w:tc>
        <w:tc>
          <w:tcPr>
            <w:tcW w:w="1533" w:type="dxa"/>
            <w:vAlign w:val="center"/>
          </w:tcPr>
          <w:p w14:paraId="1F67F6DF" w14:textId="438A4859" w:rsidR="00273E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20</w:t>
            </w:r>
          </w:p>
        </w:tc>
        <w:tc>
          <w:tcPr>
            <w:tcW w:w="1302" w:type="dxa"/>
            <w:vAlign w:val="center"/>
          </w:tcPr>
          <w:p w14:paraId="72769A88" w14:textId="2B26FC0A" w:rsidR="00273E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5E87DFD2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0AF7A2A7" w14:textId="282D30B4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Итого:</w:t>
            </w:r>
            <w:r w:rsidR="00FB5FEE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  <w:r w:rsidR="00A223F2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6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592794E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223F2" w:rsidRPr="008119A2" w14:paraId="2FAD2BED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23AAA89" w14:textId="6D96DE91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02.02.04 Музыкальный анализ хоровых произведений</w:t>
            </w:r>
          </w:p>
        </w:tc>
      </w:tr>
      <w:tr w:rsidR="00A223F2" w:rsidRPr="008119A2" w14:paraId="06F0178B" w14:textId="77777777" w:rsidTr="008119A2">
        <w:trPr>
          <w:trHeight w:val="20"/>
        </w:trPr>
        <w:tc>
          <w:tcPr>
            <w:tcW w:w="392" w:type="dxa"/>
          </w:tcPr>
          <w:p w14:paraId="217AFAFE" w14:textId="42C204F6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782" w:type="dxa"/>
          </w:tcPr>
          <w:p w14:paraId="05FB983A" w14:textId="0745BFBF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I. Средства выразительности в музыке</w:t>
            </w:r>
          </w:p>
          <w:p w14:paraId="1D5C92EA" w14:textId="259869CB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Музыкальный язык (мелодия, ритм, гармония, лад, темп, тембр, регистр, тональность, динамика, штрихи).</w:t>
            </w:r>
          </w:p>
          <w:p w14:paraId="454EF350" w14:textId="3B93A9F5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Жанры в музыке.</w:t>
            </w:r>
          </w:p>
          <w:p w14:paraId="2462032B" w14:textId="77777777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Роль поэтического текста в определении содержания и характера произведения.</w:t>
            </w:r>
          </w:p>
          <w:p w14:paraId="250F109C" w14:textId="105AA302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Раздел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 Музыкально-теоретические особенности хоровой партитуры</w:t>
            </w:r>
          </w:p>
          <w:p w14:paraId="33745A0C" w14:textId="398EACAB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 Типы и виды хоровых ансамблей: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однородные, неполные и смешанные.</w:t>
            </w:r>
          </w:p>
          <w:p w14:paraId="048AD96D" w14:textId="71276959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Ладотональный и гармонический план в хоровом произведении.</w:t>
            </w:r>
          </w:p>
          <w:p w14:paraId="009C23CF" w14:textId="145F2BBF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</w:t>
            </w:r>
            <w:r w:rsidR="00501AE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Музыкальная форма произведения. Период. Двухчастная форма. Простая трехчастная форма. Строфическая форма.</w:t>
            </w:r>
          </w:p>
          <w:p w14:paraId="200B9428" w14:textId="63FAAFEA" w:rsidR="00A223F2" w:rsidRPr="008119A2" w:rsidRDefault="00FA142B" w:rsidP="009E0C0C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Хоровая фактура. Виды хоровой фактуры.</w:t>
            </w:r>
          </w:p>
        </w:tc>
        <w:tc>
          <w:tcPr>
            <w:tcW w:w="9154" w:type="dxa"/>
          </w:tcPr>
          <w:p w14:paraId="7D3760DF" w14:textId="60B6BD7C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I. Средства выразительности в музыке</w:t>
            </w:r>
          </w:p>
          <w:p w14:paraId="7BDC4BD8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 результате   освоения темы студент должен</w:t>
            </w:r>
          </w:p>
          <w:p w14:paraId="4D56A0F8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0F6A1B8B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« Аннотации» хоровой партитуры;</w:t>
            </w:r>
          </w:p>
          <w:p w14:paraId="74AF67FA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все разделы плана аннотации хоровой партитуры;</w:t>
            </w:r>
          </w:p>
          <w:p w14:paraId="0834E2C7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жанров в хоровой музыке;</w:t>
            </w:r>
          </w:p>
          <w:p w14:paraId="6FEC90A1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музыкально-выразительных средств.</w:t>
            </w:r>
          </w:p>
          <w:p w14:paraId="6175745C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71FDE1A2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грамотно анализировать весь комплекс музыкально-выразительных средств в хоровой партитуре ( мелодию, гармонию, регистр, динамику, штрихи, лад, тональность, темп);</w:t>
            </w:r>
          </w:p>
          <w:p w14:paraId="33C5F97D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поэтический текст в партитуре;</w:t>
            </w:r>
          </w:p>
          <w:p w14:paraId="4D011124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определять тему, содержание и характер произведения; </w:t>
            </w:r>
          </w:p>
          <w:p w14:paraId="3CFB7F06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письменно оформить 1и 2-ой разделы плана аннотации хоровой партитуры.</w:t>
            </w:r>
          </w:p>
          <w:p w14:paraId="38B39185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4F12B0D" w14:textId="30FEC40A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II. Музыкально-теоретические особенности хоровой партитуры</w:t>
            </w:r>
          </w:p>
          <w:p w14:paraId="0C72162A" w14:textId="204EDB0C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 результате освоения темы студент должен</w:t>
            </w:r>
          </w:p>
          <w:p w14:paraId="0FC8F76B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2BC87327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и виды хоровых ансамблей;</w:t>
            </w:r>
          </w:p>
          <w:p w14:paraId="43F66A3F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ладотонального и гармонического плана в произведение;</w:t>
            </w:r>
          </w:p>
          <w:p w14:paraId="5F56CCE0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следующие виды музыкальных форм в акапельных хоровых партитурах (период, двухчастная форма, трехчастная форма, строфическая форма);</w:t>
            </w:r>
          </w:p>
          <w:p w14:paraId="1FFE8CFC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хоровой фактуры.</w:t>
            </w:r>
          </w:p>
          <w:p w14:paraId="037370B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7EB72BA3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определять типы и виды хоровых ансамблей в партитуре; </w:t>
            </w:r>
          </w:p>
          <w:p w14:paraId="5411F74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ладотональный и гармонический план в партитуре;</w:t>
            </w:r>
          </w:p>
          <w:p w14:paraId="50489B16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музыкальную форму и фактуру в хоровой партитуре;</w:t>
            </w:r>
          </w:p>
          <w:p w14:paraId="0C728698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письменно оформить 3-й раздел плана аннотации хоровой партитуры.</w:t>
            </w:r>
          </w:p>
          <w:p w14:paraId="20A22267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A7E6832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A8A5333" w14:textId="7CA74ACF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37A6AD0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0480BA2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73F8703" w14:textId="36F2FA87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5B2B7F0A" w14:textId="289A2E33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2EB593B3" w14:textId="77777777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23F2" w:rsidRPr="008119A2" w14:paraId="4FC08F22" w14:textId="77777777" w:rsidTr="008119A2">
        <w:trPr>
          <w:trHeight w:val="20"/>
        </w:trPr>
        <w:tc>
          <w:tcPr>
            <w:tcW w:w="392" w:type="dxa"/>
          </w:tcPr>
          <w:p w14:paraId="43C3D6FC" w14:textId="019A164A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82" w:type="dxa"/>
          </w:tcPr>
          <w:p w14:paraId="4B1B50D2" w14:textId="230FCE90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A142B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Вокально-хоровые особенности хоровой партитуры</w:t>
            </w:r>
          </w:p>
          <w:p w14:paraId="704AEDBA" w14:textId="4A6EBD5C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Особенности хорового изложения мелодии в каждой партии; ее интонационные и ритмические сложности.</w:t>
            </w:r>
          </w:p>
          <w:p w14:paraId="65230433" w14:textId="055160C6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 Ансамбль и строй в хоровом произведении.</w:t>
            </w:r>
          </w:p>
          <w:p w14:paraId="41E6BCBB" w14:textId="77777777" w:rsidR="00A223F2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4. Дирижерский анализ партитуры</w:t>
            </w:r>
          </w:p>
          <w:p w14:paraId="66AB4A3C" w14:textId="70819D5E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Дирижерская схема и сетка. Понятие метрической доли; внутридолевая пульсация.</w:t>
            </w:r>
          </w:p>
          <w:p w14:paraId="10DFAF0D" w14:textId="2C8A8B91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Формула жеста. Виды ауфтактов. Виды фермат. Изменение динамики в дирижерском жесте.</w:t>
            </w:r>
          </w:p>
          <w:p w14:paraId="2248FAF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Дирижерские задачи, связанные с художественными особенностями произведения.</w:t>
            </w:r>
          </w:p>
          <w:p w14:paraId="64D000E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5. Исполнительский план произведения</w:t>
            </w:r>
          </w:p>
          <w:p w14:paraId="05E395B6" w14:textId="08946D95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Определение динамической и драматической кульминации в произведении.</w:t>
            </w:r>
          </w:p>
          <w:p w14:paraId="71F868DE" w14:textId="7AC2FB26" w:rsidR="00501AE0" w:rsidRPr="008119A2" w:rsidRDefault="00501AE0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Роль музыкально-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выразительных средств в подготовке кульминации.  </w:t>
            </w:r>
          </w:p>
        </w:tc>
        <w:tc>
          <w:tcPr>
            <w:tcW w:w="9154" w:type="dxa"/>
          </w:tcPr>
          <w:p w14:paraId="023F2C41" w14:textId="77777777" w:rsidR="00501AE0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501AE0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Вокально-хоровые особенности хоровой партитуры</w:t>
            </w:r>
          </w:p>
          <w:p w14:paraId="41B440B4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 результате освоения темы студент должен</w:t>
            </w:r>
          </w:p>
          <w:p w14:paraId="3B230C0A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4A919C85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и характер голосоведения мелодии (плавный, скачкообразный, по аккордовым звукам);</w:t>
            </w:r>
          </w:p>
          <w:p w14:paraId="4F2E7FB2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тесситуры, регистров и диапазона голосов;</w:t>
            </w:r>
          </w:p>
          <w:p w14:paraId="45E5A04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ансамбля и строя в хоровой партитуре.</w:t>
            </w:r>
          </w:p>
          <w:p w14:paraId="1542FB72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45B4FF9B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сольфеджировать хоровые партии в партитуре и сделать анализ характера голосоведения мелодии в каждой хоровой партии;</w:t>
            </w:r>
          </w:p>
          <w:p w14:paraId="4BBECA2E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интонационные и метроритмические особенности в каждой хоровой партии;</w:t>
            </w:r>
          </w:p>
          <w:p w14:paraId="715F1DA0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особенности ансамбля и строя хоровой партитуре и определить хормейстерские задачи в работе над произведением;</w:t>
            </w:r>
          </w:p>
          <w:p w14:paraId="690077F0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указать степень использования регистров в каждой хоровой партии и обозначить диапазоны хоровых партий и всего хора;</w:t>
            </w:r>
          </w:p>
          <w:p w14:paraId="520612EB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письменно оформить 4-й раздел плана аннотации хоровой партитуры.</w:t>
            </w:r>
          </w:p>
          <w:p w14:paraId="3D357CF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16E2C265" w14:textId="43995CE1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4. Дирижерский анализ партитуры</w:t>
            </w:r>
          </w:p>
          <w:p w14:paraId="364C46E1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 результате освоения темы студент должен</w:t>
            </w:r>
          </w:p>
          <w:p w14:paraId="2747F324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0E4777E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дирижерской сетки и схемы, внутридолевой пульсации;</w:t>
            </w:r>
          </w:p>
          <w:p w14:paraId="66CFD23A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формулы жеста;</w:t>
            </w:r>
          </w:p>
          <w:p w14:paraId="4DC0D7D5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ауфтактов и виды фермат в дирижерском жесте;</w:t>
            </w:r>
          </w:p>
          <w:p w14:paraId="7A24DB45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разграничения функций рук в дирижерском жесте.</w:t>
            </w:r>
          </w:p>
          <w:p w14:paraId="72FCDE8C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69F2A40E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дирижерские задачи в хоровом произведение (дирижерскую сетку, схему, внутридолевую пульсацию, формулу жеста, виды ауфтактов и фермат);</w:t>
            </w:r>
          </w:p>
          <w:p w14:paraId="1C8CAF64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виды штрихов и характер изменения динамики в произведение;</w:t>
            </w:r>
          </w:p>
          <w:p w14:paraId="5C313DEF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дирижерские задачи, связанные с музыкально-художественными особенностями произведения;</w:t>
            </w:r>
          </w:p>
          <w:p w14:paraId="6821D2E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письменно оформить 5-й раздел плана аннотации хоровой партитуры.</w:t>
            </w:r>
          </w:p>
          <w:p w14:paraId="74A533B8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8A2DEB0" w14:textId="120F4D9C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5.</w:t>
            </w:r>
            <w:r w:rsidR="00473CC7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Исполнительский план хоровой партитуры</w:t>
            </w:r>
          </w:p>
          <w:p w14:paraId="682CE76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 результате освоения темы студент должен</w:t>
            </w:r>
          </w:p>
          <w:p w14:paraId="1DB68D3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7F53A023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динамической и драматической кульминации в хоровой партитуре.</w:t>
            </w:r>
          </w:p>
          <w:p w14:paraId="46334AE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38CDB193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кульминацию в хоровой партитуре;</w:t>
            </w:r>
          </w:p>
          <w:p w14:paraId="46222194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подготовку кульминации и определять, с помощью каких музыкально-выразительных средств осуществляется ее подготовка;</w:t>
            </w:r>
          </w:p>
          <w:p w14:paraId="266F080E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письменно оформить 6-й раздел плана аннотации.</w:t>
            </w:r>
          </w:p>
          <w:p w14:paraId="61DC1205" w14:textId="4C915EED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2AC2FF1" w14:textId="77777777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32B8207F" w14:textId="0A746C8F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20</w:t>
            </w:r>
          </w:p>
        </w:tc>
        <w:tc>
          <w:tcPr>
            <w:tcW w:w="1302" w:type="dxa"/>
            <w:vAlign w:val="center"/>
          </w:tcPr>
          <w:p w14:paraId="5CC369D9" w14:textId="77777777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23F2" w:rsidRPr="008119A2" w14:paraId="5B2E1CFB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293FFB5F" w14:textId="39D2A2EA" w:rsidR="00A223F2" w:rsidRPr="008119A2" w:rsidRDefault="00A223F2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Итого: 36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69B3432" w14:textId="77777777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05A3" w:rsidRPr="002F104F" w14:paraId="772A2A59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1DA251D5" w14:textId="517EDC4C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МДК  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3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Организация управленческой и творческой деятельности</w:t>
            </w:r>
          </w:p>
        </w:tc>
      </w:tr>
      <w:tr w:rsidR="00B57B74" w:rsidRPr="002F104F" w14:paraId="08C519BC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C1ABCAD" w14:textId="4F1DDF4B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02.03.01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Основы финансовой грамотности и предпринимательской деятельности в социально-культурной среде</w:t>
            </w:r>
          </w:p>
        </w:tc>
      </w:tr>
      <w:tr w:rsidR="00B57B74" w:rsidRPr="008119A2" w14:paraId="7AA0849D" w14:textId="77777777" w:rsidTr="008119A2">
        <w:trPr>
          <w:trHeight w:val="20"/>
        </w:trPr>
        <w:tc>
          <w:tcPr>
            <w:tcW w:w="392" w:type="dxa"/>
          </w:tcPr>
          <w:p w14:paraId="0C78EF75" w14:textId="19BADB48" w:rsidR="00B57B74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22B2F026" w14:textId="77777777" w:rsidR="00FB5FEE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B5FE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Личное</w:t>
            </w:r>
          </w:p>
          <w:p w14:paraId="45B3B20E" w14:textId="77777777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финансовое</w:t>
            </w:r>
          </w:p>
          <w:p w14:paraId="16870AC9" w14:textId="1FCACAA1" w:rsidR="00B57B74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планирование.</w:t>
            </w:r>
          </w:p>
          <w:p w14:paraId="53A0A67F" w14:textId="23A955D0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Кредиты</w:t>
            </w:r>
          </w:p>
          <w:p w14:paraId="21F2A5FA" w14:textId="15349C9C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Депозиты</w:t>
            </w:r>
          </w:p>
          <w:p w14:paraId="67669962" w14:textId="79F1DFE7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Страхование</w:t>
            </w:r>
          </w:p>
          <w:p w14:paraId="098FD912" w14:textId="77777777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5B58C19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F694C2F" w14:textId="5CB92EE4" w:rsidR="002F2160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Личное финансовое планирование</w:t>
            </w:r>
            <w:r w:rsidR="002F2160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A0B4A47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 Человеческий капитал. Способы принятия финансовых решений.</w:t>
            </w:r>
          </w:p>
          <w:p w14:paraId="0E2D4F73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Домашняя бухгалтерия. Личный бюджет. </w:t>
            </w:r>
          </w:p>
          <w:p w14:paraId="7B4DB77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Структура, способы составления и планирования личного бюджета. </w:t>
            </w:r>
          </w:p>
          <w:p w14:paraId="5089519D" w14:textId="6F83E4AF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Личный финансовый план: финансовые цели, стратегия и способы их достижения</w:t>
            </w:r>
          </w:p>
          <w:p w14:paraId="6B09079C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59CA34F" w14:textId="5475EC79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Кредиты</w:t>
            </w:r>
          </w:p>
          <w:p w14:paraId="7F9D36FC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Основные принципы кредитования. Виды кредитов. </w:t>
            </w:r>
          </w:p>
          <w:p w14:paraId="4D535469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Стоимость кредита. Способы его погашения </w:t>
            </w:r>
          </w:p>
          <w:p w14:paraId="10DA2B8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Кредитные организации и кредитные правоотношения. </w:t>
            </w:r>
          </w:p>
          <w:p w14:paraId="0F0AC27E" w14:textId="1CC44BF5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Кредитная история.</w:t>
            </w:r>
          </w:p>
          <w:p w14:paraId="4EF8CE52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531C778" w14:textId="67695543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Депозиты</w:t>
            </w:r>
          </w:p>
          <w:p w14:paraId="47665736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Банки и банковские счета. </w:t>
            </w:r>
          </w:p>
          <w:p w14:paraId="3C2C97C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Влияние инфляции на стоимость активов. </w:t>
            </w:r>
          </w:p>
          <w:p w14:paraId="15C742A7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Анализ современного рынка банковских депозитов. </w:t>
            </w:r>
          </w:p>
          <w:p w14:paraId="66296E45" w14:textId="1854AB3B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Договор банковского депозита, его структура. Управление рисками по депозиту.</w:t>
            </w:r>
          </w:p>
          <w:p w14:paraId="43201C7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D6D69E4" w14:textId="77777777" w:rsidR="00B57B74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Страхование</w:t>
            </w:r>
          </w:p>
          <w:p w14:paraId="69235A0E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Способы инвестирования, инвестиции физических лиц и их условия. </w:t>
            </w:r>
          </w:p>
          <w:p w14:paraId="0C42A77A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Фондовый рынок и его инструменты. </w:t>
            </w:r>
          </w:p>
          <w:p w14:paraId="741FA55F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Формирование инвестиционного портфеля. Защита от инвестиционных рисков. </w:t>
            </w:r>
          </w:p>
          <w:p w14:paraId="30CC7512" w14:textId="4F4B8245" w:rsidR="002F2160" w:rsidRPr="008119A2" w:rsidRDefault="002F2160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Место инвестиций в личном финансовом плане</w:t>
            </w:r>
          </w:p>
        </w:tc>
        <w:tc>
          <w:tcPr>
            <w:tcW w:w="1533" w:type="dxa"/>
            <w:vAlign w:val="center"/>
          </w:tcPr>
          <w:p w14:paraId="2EB41326" w14:textId="7383331D" w:rsidR="00B57B74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302" w:type="dxa"/>
            <w:vAlign w:val="center"/>
          </w:tcPr>
          <w:p w14:paraId="4D4F69F4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31091012" w14:textId="77777777" w:rsidTr="008119A2">
        <w:trPr>
          <w:trHeight w:val="20"/>
        </w:trPr>
        <w:tc>
          <w:tcPr>
            <w:tcW w:w="392" w:type="dxa"/>
          </w:tcPr>
          <w:p w14:paraId="7B0C661B" w14:textId="7CFC44DF" w:rsidR="00B57B74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1872A1B8" w14:textId="77777777" w:rsidR="002F2160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B5FE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Инвестиции </w:t>
            </w:r>
            <w:r w:rsidR="00FB5FE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Пенсии </w:t>
            </w:r>
          </w:p>
          <w:p w14:paraId="5000AB02" w14:textId="77777777" w:rsidR="002F2160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Налоги </w:t>
            </w:r>
          </w:p>
          <w:p w14:paraId="271B1B02" w14:textId="12C8EDFF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Мошеннические действия на финансовом рынке и защита от них</w:t>
            </w:r>
          </w:p>
          <w:p w14:paraId="5392938C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2579061" w14:textId="77777777" w:rsidR="002F2160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5. Инвестиции </w:t>
            </w:r>
          </w:p>
          <w:p w14:paraId="4D46541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Способы инвестирования, инвестиции физических лиц и их условия. </w:t>
            </w:r>
          </w:p>
          <w:p w14:paraId="1E1492D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Фондовый рынок и его инструменты. </w:t>
            </w:r>
          </w:p>
          <w:p w14:paraId="1651A9C2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Формирование инвестиционного портфеля. Защита от инвестиционных рисков. </w:t>
            </w:r>
          </w:p>
          <w:p w14:paraId="65D53DC2" w14:textId="55EA29AD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Место инвестиций в личном финансовом плане</w:t>
            </w:r>
          </w:p>
          <w:p w14:paraId="3707FC10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9C82240" w14:textId="4FD199D9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Пенсии </w:t>
            </w:r>
          </w:p>
          <w:p w14:paraId="1CCA876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Понятие и виды пенсий. </w:t>
            </w:r>
          </w:p>
          <w:p w14:paraId="20B8D196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Пенсионная система в Российской Федерации. </w:t>
            </w:r>
          </w:p>
          <w:p w14:paraId="521B2EAD" w14:textId="6D4D1B31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Формирование индивидуального пенсионного капитала.</w:t>
            </w:r>
          </w:p>
          <w:p w14:paraId="7660FD28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DD6E40B" w14:textId="78EB4FCA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7. Налоги </w:t>
            </w:r>
          </w:p>
          <w:p w14:paraId="1861B1BF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Экономическая сущность налогов. </w:t>
            </w:r>
          </w:p>
          <w:p w14:paraId="76ECA88D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Виды налогов для физических лиц. </w:t>
            </w:r>
          </w:p>
          <w:p w14:paraId="0FA50C39" w14:textId="700B23F4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Порядок применения налоговых льгот и налоговых вычетов.</w:t>
            </w:r>
          </w:p>
          <w:p w14:paraId="31ADEC0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7F737F7" w14:textId="0238B0E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 Мошеннические действия на финансовом рынке и защита от них</w:t>
            </w:r>
          </w:p>
          <w:p w14:paraId="5507C3F7" w14:textId="77777777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Мошенничество с наличными деньгами. Мошенничество с инвестициями </w:t>
            </w:r>
          </w:p>
          <w:p w14:paraId="6DEB0C83" w14:textId="5851CBE4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Мошенничество с банковскими картами. </w:t>
            </w:r>
          </w:p>
          <w:p w14:paraId="6D4C000A" w14:textId="77777777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Мошенничество с кредитами. </w:t>
            </w:r>
          </w:p>
          <w:p w14:paraId="39333C60" w14:textId="2529CA88" w:rsidR="002F2160" w:rsidRPr="008119A2" w:rsidRDefault="00EB75C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Правила личной финансовой безопасности</w:t>
            </w:r>
          </w:p>
        </w:tc>
        <w:tc>
          <w:tcPr>
            <w:tcW w:w="1533" w:type="dxa"/>
            <w:vAlign w:val="center"/>
          </w:tcPr>
          <w:p w14:paraId="7D9FF288" w14:textId="1F02297A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FB5FEE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02" w:type="dxa"/>
            <w:vAlign w:val="center"/>
          </w:tcPr>
          <w:p w14:paraId="7C284C6E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52EE1869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43BA62F9" w14:textId="3AEC8628" w:rsidR="00B57B74" w:rsidRPr="008119A2" w:rsidRDefault="00B57B74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Итого: 3</w:t>
            </w:r>
            <w:r w:rsidR="00FB5FEE"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6073BB87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57B74" w:rsidRPr="008119A2" w14:paraId="028EC95D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132B6357" w14:textId="76F3E149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02.03.02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Продвижение продукта в интернете</w:t>
            </w:r>
          </w:p>
        </w:tc>
      </w:tr>
      <w:tr w:rsidR="00EB75C3" w:rsidRPr="008119A2" w14:paraId="756FE010" w14:textId="77777777" w:rsidTr="008119A2">
        <w:trPr>
          <w:trHeight w:val="20"/>
        </w:trPr>
        <w:tc>
          <w:tcPr>
            <w:tcW w:w="392" w:type="dxa"/>
          </w:tcPr>
          <w:p w14:paraId="11EBB229" w14:textId="53742218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1A1E9914" w14:textId="0349FACD" w:rsidR="00EB75C3" w:rsidRPr="008119A2" w:rsidRDefault="009870D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Аудиторные занятия</w:t>
            </w:r>
          </w:p>
        </w:tc>
        <w:tc>
          <w:tcPr>
            <w:tcW w:w="9154" w:type="dxa"/>
          </w:tcPr>
          <w:p w14:paraId="3719D7DE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1. 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>Введение. Информационно-коммуникативные технологии и ресурсы Интернета.</w:t>
            </w:r>
          </w:p>
          <w:p w14:paraId="757B1E49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2. </w:t>
            </w:r>
            <w:r w:rsidRPr="008119A2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>Основы интернет-продвижения</w:t>
            </w:r>
          </w:p>
          <w:p w14:paraId="0F45D108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3. 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>Интернет-реклама: перспективы</w:t>
            </w:r>
          </w:p>
          <w:p w14:paraId="0470D2C9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4.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Организация продвижения в сети Интернет</w:t>
            </w:r>
          </w:p>
          <w:p w14:paraId="726A364E" w14:textId="2BD8EDBB" w:rsidR="00EB75C3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5.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Разработка коммуникационных кампаний в интернете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5C65D0FF" w14:textId="4638C874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6.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Интерактивный интернет- маркетинг: приложения, игры, видео, социальные метавселенные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35E047BD" w14:textId="77777777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7. 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>Стратегия и планирование продвижения медиапродукта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14:paraId="634DBAD4" w14:textId="0EDCE196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Тема 8.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Оценка эффективности мероприятий по продвижению медиапродукта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22E34100" w14:textId="44317AC6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03416157" w14:textId="3DB974A0" w:rsidR="00EB75C3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38</w:t>
            </w:r>
          </w:p>
        </w:tc>
        <w:tc>
          <w:tcPr>
            <w:tcW w:w="1302" w:type="dxa"/>
            <w:vAlign w:val="center"/>
          </w:tcPr>
          <w:p w14:paraId="7E3FECE4" w14:textId="6D26A3D2" w:rsidR="00EB75C3" w:rsidRPr="008119A2" w:rsidRDefault="00014D8F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5F22B979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85288E5" w14:textId="5B279BC8" w:rsidR="00B57B74" w:rsidRPr="008119A2" w:rsidRDefault="00B57B74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Итого: 3</w:t>
            </w:r>
            <w:r w:rsidR="00D112F9"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8</w:t>
            </w: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15AB01B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57B74" w:rsidRPr="008119A2" w14:paraId="6D585351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232439A" w14:textId="6C50EAB3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02.03.03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Технические средства профессиональной деятельности</w:t>
            </w:r>
          </w:p>
        </w:tc>
      </w:tr>
      <w:tr w:rsidR="00B57B74" w:rsidRPr="008119A2" w14:paraId="2B80B54B" w14:textId="77777777" w:rsidTr="008119A2">
        <w:trPr>
          <w:trHeight w:val="20"/>
        </w:trPr>
        <w:tc>
          <w:tcPr>
            <w:tcW w:w="392" w:type="dxa"/>
          </w:tcPr>
          <w:p w14:paraId="0DB44798" w14:textId="05105242" w:rsidR="00B57B74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582B514F" w14:textId="5106EF24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014D8F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Аудиторные занятия</w:t>
            </w:r>
          </w:p>
          <w:p w14:paraId="10DB1B4B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56E3310A" w14:textId="67C700CE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014D8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1.</w:t>
            </w:r>
            <w:r w:rsidR="00014D8F"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14D8F"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Технические средства в профессиональной деятельности</w:t>
            </w:r>
            <w:r w:rsidR="00014D8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205CA6B0" w14:textId="5A63B691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 xml:space="preserve"> Обзор технических средств</w:t>
            </w:r>
          </w:p>
          <w:p w14:paraId="7E13F42B" w14:textId="77777777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3.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Классификация, функции, санитарно-гигиенические требования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25292C91" w14:textId="77777777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4.</w:t>
            </w:r>
            <w:r w:rsidRPr="008119A2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Мультимедиа технологии в образовании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14:paraId="6A4523B0" w14:textId="77777777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5.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Компьютер как техническое средство в работе преподавателя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40B2CCAF" w14:textId="5A415424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26633782" w14:textId="4BEB7995" w:rsidR="00B57B74" w:rsidRPr="008119A2" w:rsidRDefault="00014D8F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02" w:type="dxa"/>
            <w:vAlign w:val="center"/>
          </w:tcPr>
          <w:p w14:paraId="47553936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6D30EC08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03B7CE93" w14:textId="2DD7E1C7" w:rsidR="00B57B74" w:rsidRPr="008119A2" w:rsidRDefault="00B57B74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Итого:</w:t>
            </w:r>
            <w:r w:rsidR="00014D8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  <w:r w:rsidR="00D112F9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3D7C8617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2F104F" w14:paraId="7B7A8C0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6E70E127" w14:textId="30517A5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bookmarkStart w:id="11" w:name="_Hlk185671654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УП. 0</w:t>
            </w:r>
            <w:r w:rsidR="00014D8F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.01 </w:t>
            </w:r>
            <w:r w:rsidR="00014D8F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Учебная практика по педагогической работе</w:t>
            </w:r>
          </w:p>
        </w:tc>
      </w:tr>
      <w:tr w:rsidR="00D112F9" w:rsidRPr="008119A2" w14:paraId="5782164C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6F277360" w14:textId="0B5E2E54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02.01.01 Сольфеджио</w:t>
            </w:r>
          </w:p>
        </w:tc>
      </w:tr>
      <w:tr w:rsidR="00D112F9" w:rsidRPr="008119A2" w14:paraId="073161AE" w14:textId="77777777" w:rsidTr="008119A2">
        <w:trPr>
          <w:trHeight w:val="20"/>
        </w:trPr>
        <w:tc>
          <w:tcPr>
            <w:tcW w:w="392" w:type="dxa"/>
          </w:tcPr>
          <w:p w14:paraId="4CF3BD54" w14:textId="0C7CF41B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406AF617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15F8C25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FA66793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F9206F0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E3D71B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09A472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328F927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3D2281F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9509C4C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456A81B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8DDB312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95D7F30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BFC792D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BBA657F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A6E3CA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E07486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3CA6AF3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DC52CFC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AAB70FD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29BDAB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D757FDE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EA6CBA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DB31263" w14:textId="5020DA40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</w:tc>
        <w:tc>
          <w:tcPr>
            <w:tcW w:w="9154" w:type="dxa"/>
          </w:tcPr>
          <w:p w14:paraId="6F02A2D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1 класс</w:t>
            </w:r>
          </w:p>
          <w:p w14:paraId="7DEA687C" w14:textId="7F1971EA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Высокие и низкие звуки, регистр. Нотный стан, скрипичный ключ, ноты первой октавы.</w:t>
            </w:r>
          </w:p>
          <w:p w14:paraId="2A8C85E5" w14:textId="0152458A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Ритм. Ритмослоги. Длительности – четверть, восьмая, половинная, половинная с точкой.</w:t>
            </w:r>
          </w:p>
          <w:p w14:paraId="5D1530B5" w14:textId="2C3C3BF5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Звукоряд, гамма, ступени, вводные звуки, тетрахорд. Цифровое обозначение ступеней.</w:t>
            </w:r>
          </w:p>
          <w:p w14:paraId="78E048DD" w14:textId="6ABA4846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Устойчивость и неустойчивость. Тоника, тоническое трезвучие, аккорд. Лад. Мажор и минор. Тон, полутон. Диез, бемоль, бекар. Строение мажорной гаммы. Тональности До мажор, Соль мажор, Фа мажор, Ре мажор. Ключевые знаки. Басовый ключ. Понятия мотив, фраза. Транспонирование. Темп. Размер (2/4,3/4). Такт, тактовая черта, затакт. Сильная, слабые доли. Пульс. Паузы: восьмая, четвертная, для подвинутых групп – половинная, целая.</w:t>
            </w:r>
          </w:p>
          <w:p w14:paraId="07D743B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DBDBE8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2 класс </w:t>
            </w:r>
          </w:p>
          <w:p w14:paraId="11EC507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Параллельные тональности. Натуральный, гармонический, мелодический вид минора. Тональности Си-бемоль мажор, ля минор, ми минор, си минор, ре минор, соль минор. Размер 4/4. Тетрахорд. Интервалы: ч.1, м.2, б.2, м.3, б.3, ч.4, ч.5, ч.8. Мотив, фраза. Обращение интервалов. Ритмические длительности: целая, четверть с точкой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восьмая. Затакт восьмая и две восьмые. Паузы: половинная, целая. </w:t>
            </w:r>
          </w:p>
          <w:p w14:paraId="1DB54D3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75CD5B3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3 класс </w:t>
            </w:r>
          </w:p>
          <w:p w14:paraId="783365B7" w14:textId="4F5EEAA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3 знаков при ключе. Интервалы м.6, б.6, м.7, б.7. Обращения трезвучия – секстаккорд, квартсекстаккорд. Тоническое трезвучие с обращениями. Ритмические группы восьмая и две шестнадцатых, четыре шестнадцатых. В размерах 2/4, 3/4, 4/4. Размер 3/8, группировка. Вокальная и инструментальная группировка. Транспонирование. Интервалы в ладу.</w:t>
            </w:r>
          </w:p>
          <w:p w14:paraId="10F1A3A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85A26EE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4 класс </w:t>
            </w:r>
          </w:p>
          <w:p w14:paraId="561BACBB" w14:textId="0937AFA6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4 знаков при ключе. Трезвучия главных ступеней - тоника, субдоминанта, доминанта. Доминантовый септаккорд. Тритон, увеличенная кварта, уменьшенная квинта. 9 Простые интервалы. Пунктирный ритм. Синкопа. Размер 6/8, группировка. Уменьшенное и увеличенное трезвучие. Классификация трезвучий. Буквенные обозначения тональностей.</w:t>
            </w:r>
          </w:p>
          <w:p w14:paraId="57037BA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B45A06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5 класс </w:t>
            </w:r>
          </w:p>
          <w:p w14:paraId="1DE8B67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круг. Тональности до 5 знаков в ключе. Обращения и разрешения главных трезвучий. Обращения Д7. Построение от звука мажорных и минорных трезвучий, секстаккордов, квартсекстаккордов. Уменьшенное трезвучие в мажоре и гармоническом миноре. Хроматические проходящие и вспомогательные звуки. Альтерация. Ритм четверть с точкой и две шестнадцатых, шестнадцатая триоль. Различные виды синкоп. Период, предложение, фраза, каденция. Фигурация аккордов. Переменный размер. </w:t>
            </w:r>
          </w:p>
          <w:p w14:paraId="41ACF4B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F849ACC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6 класс </w:t>
            </w:r>
          </w:p>
          <w:p w14:paraId="71CCFE96" w14:textId="2336270B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Тональности до 6 знаков в ключе. Тональности с 7 знаками. Гармонический вид мажора. Энгармонизм. Квинтовый круг. Тритоны в натуральных и гармонических ладах. Характерные интервалы. Диатонические интервалы в тональности и от звука. Обращения доминантового септаккорда в тональности. Уменьшенное трезвучие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ступеней. Вводные септаккорды: 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7, Ум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7. Ритмические группы с шестнадцатыми в размерах 3/8, 6/8. Ритмические группы с залигованными нотами.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Размеры: 3/2, 6/4. Период. Пентатоника.</w:t>
            </w:r>
          </w:p>
          <w:p w14:paraId="4BEC284C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171C1F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7 класс </w:t>
            </w:r>
          </w:p>
          <w:p w14:paraId="57ABD871" w14:textId="22166D74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круг: тональности до 7 знаков в ключе. Характерные интервалы и тритоны гармонического мажора и минора. Побочные трезвучия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53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6. Побочный септаккорд –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7. Пентатоника. Лады народной музыки. Хроматическая гамма. Увеличенное трезвучие. Диатонические лады. Пентатоника. Параллельные, одноименные, энгармонически равные тональности.</w:t>
            </w:r>
          </w:p>
          <w:p w14:paraId="36DA04B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7DE30274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8 класс </w:t>
            </w:r>
          </w:p>
          <w:p w14:paraId="65D368CD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Все употребительные тональности. Параллельные, одноименные, энгармонически равные тональности. Вспомогательные и проходящие хроматические звуки. Хроматическая гамма. Прерванный оборот в мажоре и гармоническом миноре. Септаккорд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ступени в мажоре и в миноре. Увеличенное трезвучие в гармоническом мажоре и гармоническом миноре. Виды септаккордов: малый мажорный, малый минорный, малый с уменьшенной квинтой, уменьшенный.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Размеры 9/8, 12/8. Междутактовые синкопы.</w:t>
            </w:r>
          </w:p>
          <w:p w14:paraId="19D535C3" w14:textId="72CEAD80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237C2C7E" w14:textId="0A3124A3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18</w:t>
            </w:r>
          </w:p>
        </w:tc>
        <w:tc>
          <w:tcPr>
            <w:tcW w:w="1302" w:type="dxa"/>
            <w:vAlign w:val="center"/>
          </w:tcPr>
          <w:p w14:paraId="6DC3AF85" w14:textId="209B444F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1007B450" w14:textId="77777777" w:rsidTr="008119A2">
        <w:trPr>
          <w:trHeight w:val="20"/>
        </w:trPr>
        <w:tc>
          <w:tcPr>
            <w:tcW w:w="392" w:type="dxa"/>
          </w:tcPr>
          <w:p w14:paraId="349E3528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191C0B1F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281EEBFE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048FACB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14EBCD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E7BBD4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73FCCE7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BBC963E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1825E3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E2A66CB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6F1B560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60BA5B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3F7AEC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5567A15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E1F4183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AF9079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A8ADE69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5417A72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5977904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D38D7F4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24A5B7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46A0750" w14:textId="48C17FA3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</w:tc>
        <w:tc>
          <w:tcPr>
            <w:tcW w:w="9154" w:type="dxa"/>
          </w:tcPr>
          <w:p w14:paraId="5E5A56EA" w14:textId="465B88A0" w:rsidR="00867CA7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D4145A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867CA7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1 класс</w:t>
            </w:r>
          </w:p>
          <w:p w14:paraId="4AC535C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Высокие и низкие звуки, регистр. Нотный стан, скрипичный ключ, ноты первой октавы.</w:t>
            </w:r>
          </w:p>
          <w:p w14:paraId="0AAE282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Ритм. Ритмослоги. Длительности – четверть, восьмая, половинная, половинная с точкой.</w:t>
            </w:r>
          </w:p>
          <w:p w14:paraId="56466356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Звукоряд, гамма, ступени, вводные звуки, тетрахорд. Цифровое обозначение ступеней.</w:t>
            </w:r>
          </w:p>
          <w:p w14:paraId="655DC2E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Устойчивость и неустойчивость. Тоника, тоническое трезвучие, аккорд. Лад. Мажор и минор. Тон, полутон. Диез, бемоль, бекар. Строение мажорной гаммы. Тональности До мажор, Соль мажор, Фа мажор, Ре мажор. Ключевые знаки. Басовый ключ. Понятия мотив, фраза. Транспонирование. Темп. Размер (2/4,3/4). Такт, тактовая черта, затакт. Сильная, слабые доли. Пульс. Паузы: восьмая, четвертная, для подвинутых групп – половинная, целая.</w:t>
            </w:r>
          </w:p>
          <w:p w14:paraId="590B81B1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297B58B7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2 класс </w:t>
            </w:r>
          </w:p>
          <w:p w14:paraId="7C07302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Параллельные тональности. Натуральный, гармонический, мелодический вид минора. Тональности Си-бемоль мажор, ля минор, ми минор, си минор, ре минор, соль минор. Размер 4/4. Тетрахорд. Интервалы: ч.1, м.2, б.2, м.3, б.3, ч.4, ч.5, ч.8. Мотив, фраза. Обращение интервалов. Ритмические длительности: целая, четверть с точкой и восьмая. Затакт восьмая и две восьмые. Паузы: половинная, целая. </w:t>
            </w:r>
          </w:p>
          <w:p w14:paraId="3ACF59E7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FB8D7F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3 класс </w:t>
            </w:r>
          </w:p>
          <w:p w14:paraId="31432CC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3 знаков при ключе. Интервалы м.6, б.6, м.7, б.7. Обращения трезвучия – секстаккорд, квартсекстаккорд. Тоническое трезвучие с обращениями. Ритмические группы восьмая и две шестнадцатых, четыре шестнадцатых. В размерах 2/4, 3/4, 4/4. Размер 3/8, группировка. Вокальная и инструментальная группировка. Транспонирование. Интервалы в ладу.</w:t>
            </w:r>
          </w:p>
          <w:p w14:paraId="791896C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F5DC9CE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4 класс </w:t>
            </w:r>
          </w:p>
          <w:p w14:paraId="0C13B89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4 знаков при ключе. Трезвучия главных ступеней - тоника, субдоминанта, доминанта. Доминантовый септаккорд. Тритон, увеличенная кварта, уменьшенная квинта. 9 Простые интервалы. Пунктирный ритм. Синкопа. Размер 6/8, группировка. Уменьшенное и увеличенное трезвучие. Классификация трезвучий. Буквенные обозначения тональностей.</w:t>
            </w:r>
          </w:p>
          <w:p w14:paraId="6B9CF05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7EBC1223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5 класс </w:t>
            </w:r>
          </w:p>
          <w:p w14:paraId="1010CA4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круг. Тональности до 5 знаков в ключе. Обращения и разрешения главных трезвучий. Обращения Д7. Построение от звука мажорных и минорных трезвучий, секстаккордов, квартсекстаккордов. Уменьшенное трезвучие в мажоре и гармоническом миноре. Хроматические проходящие и вспомогательные звуки. Альтерация. Ритм четверть с точкой и две шестнадцатых, шестнадцатая триоль. Различные виды синкоп. Период, предложение, фраза, каденция. Фигурация аккордов. Переменный размер. </w:t>
            </w:r>
          </w:p>
          <w:p w14:paraId="6F2C6EC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6A31E4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6 класс </w:t>
            </w:r>
          </w:p>
          <w:p w14:paraId="0ACDCDBC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Тональности до 6 знаков в ключе. Тональности с 7 знаками. Гармонический вид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мажора. Энгармонизм. Квинтовый круг. Тритоны в натуральных и гармонических ладах. Характерные интервалы. Диатонические интервалы в тональности и от звука. Обращения доминантового септаккорда в тональности. Уменьшенное трезвучие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ступеней. Вводные септаккорды: 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7, Ум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7. Ритмические группы с шестнадцатыми в размерах 3/8, 6/8. Ритмические группы с залигованными нотами. Размеры: 3/2, 6/4. Период. Пентатоника.</w:t>
            </w:r>
          </w:p>
          <w:p w14:paraId="145A5867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8FE163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7 класс </w:t>
            </w:r>
          </w:p>
          <w:p w14:paraId="76A85CE1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круг: тональности до 7 знаков в ключе. Характерные интервалы и тритоны гармонического мажора и минора. Побочные трезвучия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53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6. Побочный септаккорд –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7. Пентатоника. Лады народной музыки. Хроматическая гамма. Увеличенное трезвучие. Диатонические лады. Пентатоника. Параллельные, одноименные, энгармонически равные тональности.</w:t>
            </w:r>
          </w:p>
          <w:p w14:paraId="34001674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26A3D9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8 класс </w:t>
            </w:r>
          </w:p>
          <w:p w14:paraId="3CEAE6BE" w14:textId="1ED17A1E" w:rsidR="00D112F9" w:rsidRPr="008119A2" w:rsidRDefault="00867CA7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Все употребительные тональности. Параллельные, одноименные, энгармонически равные тональности. Вспомогательные и проходящие хроматические звуки. Хроматическая гамма. Прерванный оборот в мажоре и гармоническом миноре. Септаккорд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ступени в мажоре и в миноре. Увеличенное трезвучие в гармоническом мажоре и гармоническом миноре. Виды септаккордов: малый мажорный, малый минорный, малый с уменьшенной квинтой, уменьшенный.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Размеры 9/8, 12/8. Междутактовые синкопы.</w:t>
            </w:r>
          </w:p>
        </w:tc>
        <w:tc>
          <w:tcPr>
            <w:tcW w:w="1533" w:type="dxa"/>
            <w:vAlign w:val="center"/>
          </w:tcPr>
          <w:p w14:paraId="1AA2D3E7" w14:textId="06CF58CF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18</w:t>
            </w:r>
          </w:p>
        </w:tc>
        <w:tc>
          <w:tcPr>
            <w:tcW w:w="1302" w:type="dxa"/>
            <w:vAlign w:val="center"/>
          </w:tcPr>
          <w:p w14:paraId="73A80654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296336CA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129D14D7" w14:textId="49CCD81F" w:rsidR="00D112F9" w:rsidRPr="008119A2" w:rsidRDefault="00D112F9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Итого: 36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2F35434A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112F9" w:rsidRPr="008119A2" w14:paraId="15F120A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874DA8C" w14:textId="14BDCAED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02.01.02 Хоровое сольфеджио</w:t>
            </w:r>
          </w:p>
        </w:tc>
      </w:tr>
      <w:tr w:rsidR="00D112F9" w:rsidRPr="008119A2" w14:paraId="1EDBB51E" w14:textId="77777777" w:rsidTr="008119A2">
        <w:trPr>
          <w:trHeight w:val="20"/>
        </w:trPr>
        <w:tc>
          <w:tcPr>
            <w:tcW w:w="392" w:type="dxa"/>
          </w:tcPr>
          <w:p w14:paraId="5E7D65F3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139D2E76" w14:textId="77777777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D535F84" w14:textId="77777777" w:rsidR="00D112F9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  <w:p w14:paraId="0BBD1497" w14:textId="4BFF1388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0FC48A83" w14:textId="77777777" w:rsidR="003B6CE7" w:rsidRPr="008119A2" w:rsidRDefault="003B6CE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- сольфеджирование хоровых партий </w:t>
            </w:r>
          </w:p>
          <w:p w14:paraId="6FCB9B40" w14:textId="1D6D939C" w:rsidR="00D112F9" w:rsidRPr="008119A2" w:rsidRDefault="003B6CE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 чтение с листа</w:t>
            </w:r>
          </w:p>
        </w:tc>
        <w:tc>
          <w:tcPr>
            <w:tcW w:w="1533" w:type="dxa"/>
            <w:vAlign w:val="center"/>
          </w:tcPr>
          <w:p w14:paraId="710FE181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094B0A6D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1461BE3C" w14:textId="77777777" w:rsidTr="008119A2">
        <w:trPr>
          <w:trHeight w:val="20"/>
        </w:trPr>
        <w:tc>
          <w:tcPr>
            <w:tcW w:w="392" w:type="dxa"/>
          </w:tcPr>
          <w:p w14:paraId="6DBFF83E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33C1174C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3570F42B" w14:textId="77777777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  <w:p w14:paraId="78A35323" w14:textId="66FD1FF5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A5A0789" w14:textId="2FB90BCA" w:rsidR="003B6CE7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3B6CE7"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- сольфеджирование хоровых партий </w:t>
            </w:r>
          </w:p>
          <w:p w14:paraId="5F933999" w14:textId="7ADFEE41" w:rsidR="00D112F9" w:rsidRPr="008119A2" w:rsidRDefault="003B6CE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 чтение с листа</w:t>
            </w:r>
          </w:p>
        </w:tc>
        <w:tc>
          <w:tcPr>
            <w:tcW w:w="1533" w:type="dxa"/>
            <w:vAlign w:val="center"/>
          </w:tcPr>
          <w:p w14:paraId="2E1598D2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0D947BE5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7B6C8287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04CBC690" w14:textId="5E0C5832" w:rsidR="00D112F9" w:rsidRPr="008119A2" w:rsidRDefault="00D112F9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Итого: 36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88D2FB9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112F9" w:rsidRPr="008119A2" w14:paraId="650DE48A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0779C1D6" w14:textId="072F02AC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02.01.03 Работа с детским коллективом</w:t>
            </w:r>
          </w:p>
        </w:tc>
      </w:tr>
      <w:tr w:rsidR="007505A3" w:rsidRPr="008119A2" w14:paraId="71926F48" w14:textId="77777777" w:rsidTr="008119A2">
        <w:trPr>
          <w:trHeight w:val="20"/>
        </w:trPr>
        <w:tc>
          <w:tcPr>
            <w:tcW w:w="392" w:type="dxa"/>
          </w:tcPr>
          <w:p w14:paraId="6C749D54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782" w:type="dxa"/>
          </w:tcPr>
          <w:p w14:paraId="0917B267" w14:textId="77777777" w:rsidR="009B7ACD" w:rsidRPr="008119A2" w:rsidRDefault="009B7ACD" w:rsidP="00473CC7">
            <w:pPr>
              <w:autoSpaceDN w:val="0"/>
              <w:spacing w:after="12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589FDEE" w14:textId="452A76AD" w:rsidR="00B6361E" w:rsidRPr="008119A2" w:rsidRDefault="00AC2CE7" w:rsidP="00473CC7">
            <w:pPr>
              <w:autoSpaceDN w:val="0"/>
              <w:spacing w:after="12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Практика работы с детским творческим коллективом на уроках в учреждениях музыкального образования.</w:t>
            </w:r>
          </w:p>
          <w:p w14:paraId="4CE6684A" w14:textId="2A4A8305" w:rsidR="00AC2CE7" w:rsidRPr="008119A2" w:rsidRDefault="00AC2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35C314AD" w14:textId="77777777" w:rsidR="009B7ACD" w:rsidRPr="008119A2" w:rsidRDefault="009B7ACD" w:rsidP="00473CC7">
            <w:pPr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C2CE7" w:rsidRPr="0081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1.Введение. Инструктаж.</w:t>
            </w:r>
          </w:p>
          <w:p w14:paraId="6150B81F" w14:textId="1C4247A4" w:rsidR="007505A3" w:rsidRPr="008119A2" w:rsidRDefault="00AC2CE7" w:rsidP="00473CC7">
            <w:pPr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2.Посещение уроков в школе с целью ознакомления с их содержанием.</w:t>
            </w:r>
            <w:r w:rsidR="00D112F9"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526167E6" w14:textId="31C75B90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3.Составление планов урока</w:t>
            </w:r>
          </w:p>
          <w:p w14:paraId="74BCDEFF" w14:textId="742370B7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4.Ведение фрагментов урока, разучивание вокально-хорового материала; слушание и анализ записей музыкальных произведений.</w:t>
            </w:r>
          </w:p>
          <w:p w14:paraId="4CCEA5F6" w14:textId="4DA11779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5.Применение различных методик разучивания песен, попевок. Работа над вокально-хоровыми навыками.</w:t>
            </w:r>
          </w:p>
          <w:p w14:paraId="0806EA39" w14:textId="02BA5715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6.Применение методик слушания музыкальных произведений с последующим анализом.</w:t>
            </w:r>
          </w:p>
          <w:p w14:paraId="68C8CA89" w14:textId="06E1406A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7.Организация ритмичных движений, связанных с характером музыки.</w:t>
            </w:r>
          </w:p>
          <w:p w14:paraId="2411223C" w14:textId="0BCA9002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8. Построение и драматургия музыкальных занятий.</w:t>
            </w:r>
          </w:p>
          <w:p w14:paraId="2F55969A" w14:textId="6475F5CF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9.Раскрытие темы урока.</w:t>
            </w:r>
          </w:p>
          <w:p w14:paraId="196CE8F5" w14:textId="65469DB3" w:rsidR="009B7ACD" w:rsidRPr="008119A2" w:rsidRDefault="00AC2CE7" w:rsidP="00116109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10.Практика управления коллективным вниманием и особенности дирижирования на репетициях и концертах.</w:t>
            </w:r>
          </w:p>
        </w:tc>
        <w:tc>
          <w:tcPr>
            <w:tcW w:w="1533" w:type="dxa"/>
            <w:vAlign w:val="center"/>
          </w:tcPr>
          <w:p w14:paraId="0231BE3F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1302" w:type="dxa"/>
            <w:vAlign w:val="center"/>
          </w:tcPr>
          <w:p w14:paraId="495C360D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6096E480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27289ADB" w14:textId="1360A595" w:rsidR="00D112F9" w:rsidRPr="008119A2" w:rsidRDefault="00D112F9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Итого: 36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5BC99CF2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112F9" w:rsidRPr="008119A2" w14:paraId="1588030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763CCCC1" w14:textId="7B89933E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02.01.04 Работа с творческим коллективом</w:t>
            </w:r>
          </w:p>
        </w:tc>
      </w:tr>
      <w:bookmarkEnd w:id="11"/>
      <w:tr w:rsidR="007505A3" w:rsidRPr="008119A2" w14:paraId="65BD623A" w14:textId="77777777" w:rsidTr="008119A2">
        <w:trPr>
          <w:trHeight w:val="20"/>
        </w:trPr>
        <w:tc>
          <w:tcPr>
            <w:tcW w:w="392" w:type="dxa"/>
          </w:tcPr>
          <w:p w14:paraId="19C416D8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25F05770" w14:textId="7F5526D5" w:rsidR="00B6361E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7341F650" w14:textId="07911589" w:rsidR="00B6361E" w:rsidRPr="008119A2" w:rsidRDefault="009B7ACD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Практика работы с юношеским хоровым коллективом (на базе женского хора НОКИ им. С. В. Рахманинова).</w:t>
            </w:r>
          </w:p>
        </w:tc>
        <w:tc>
          <w:tcPr>
            <w:tcW w:w="9154" w:type="dxa"/>
          </w:tcPr>
          <w:p w14:paraId="4FBC6A99" w14:textId="5FF2C3FA" w:rsidR="007505A3" w:rsidRPr="008119A2" w:rsidRDefault="00D112F9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Andale Sans UI" w:hAnsi="Times New Roman"/>
                <w:kern w:val="1"/>
                <w:sz w:val="24"/>
                <w:szCs w:val="24"/>
                <w:lang w:val="ru-RU"/>
              </w:rPr>
            </w:pPr>
            <w:r w:rsidRPr="008119A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3016B04F" w14:textId="39CBF73B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Введение.  Инструктаж.</w:t>
            </w:r>
          </w:p>
          <w:p w14:paraId="71769718" w14:textId="5E6B2BA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Разучивание хорового произведения в классе по дирижированию (a cappella или в сопровождении фортепиано).</w:t>
            </w:r>
          </w:p>
          <w:p w14:paraId="6D8F7019" w14:textId="7DAD501B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Разучивание многоголосного хорового произведения с хоровыми партиями. Интонационные, ритмические, дикционные, вокальные трудности и методы их преодоления.</w:t>
            </w:r>
          </w:p>
          <w:p w14:paraId="32CC5D01" w14:textId="4755E5D7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Практика проведения «сводных» репетиций. Работа над хоровым строем, ансамблем и выразительностью исполнения.</w:t>
            </w:r>
          </w:p>
          <w:p w14:paraId="6518B4D2" w14:textId="7577EE7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Этапы разучивания хорового произведения. </w:t>
            </w:r>
          </w:p>
          <w:p w14:paraId="7FDDC4BC" w14:textId="3F23929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Стилистика общения с хоровым коллективом.</w:t>
            </w:r>
          </w:p>
          <w:p w14:paraId="79D16870" w14:textId="104BA9A0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Планирование репетиций </w:t>
            </w:r>
          </w:p>
          <w:p w14:paraId="71A09289" w14:textId="28DE1DC6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Концертные выступления студента.</w:t>
            </w:r>
          </w:p>
          <w:p w14:paraId="0A52521E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1324F6E8" w14:textId="456F16F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0C20E9FE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5E96C61A" w14:textId="77777777" w:rsidTr="008119A2">
        <w:trPr>
          <w:trHeight w:val="20"/>
        </w:trPr>
        <w:tc>
          <w:tcPr>
            <w:tcW w:w="392" w:type="dxa"/>
          </w:tcPr>
          <w:p w14:paraId="2D6E4AAD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7B485C46" w14:textId="77777777" w:rsidR="009B7ACD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06675F74" w14:textId="1CFEEFF5" w:rsidR="007505A3" w:rsidRPr="008119A2" w:rsidRDefault="009B7ACD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Практика работы с юношеским хоровым коллективом (на базе женского хора НОКИ им. С. В. Рахманинова).</w:t>
            </w:r>
          </w:p>
        </w:tc>
        <w:tc>
          <w:tcPr>
            <w:tcW w:w="9154" w:type="dxa"/>
          </w:tcPr>
          <w:p w14:paraId="3948DB0A" w14:textId="607C2C7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Разучивание хорового произведения в классе по дирижированию (a </w:t>
            </w: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cappella или в сопровождении фортепиано).</w:t>
            </w:r>
          </w:p>
          <w:p w14:paraId="3B07F390" w14:textId="59571AD0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Разучивание многоголосного хорового произведения с хоровыми партиями. Интонационные, ритмические, дикционные, вокальные трудности и методы их преодоления.</w:t>
            </w:r>
          </w:p>
          <w:p w14:paraId="3B17A87D" w14:textId="5C259F52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Практика проведения «сводных» репетиций. Работа над хоровым строем, ансамблем и выразительностью исполнения.</w:t>
            </w:r>
          </w:p>
          <w:p w14:paraId="15A7A0B3" w14:textId="73481369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Этапы разучивания хорового произведения. </w:t>
            </w:r>
          </w:p>
          <w:p w14:paraId="5ACCABF9" w14:textId="3A1E9B8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Стилистика общения с хоровым коллективом.</w:t>
            </w:r>
          </w:p>
          <w:p w14:paraId="78EE4B17" w14:textId="76938B92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Планирование репетиций </w:t>
            </w:r>
          </w:p>
          <w:p w14:paraId="4EBFC06E" w14:textId="611CBCD5" w:rsidR="007505A3" w:rsidRPr="008119A2" w:rsidRDefault="009B7ACD" w:rsidP="00116109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Концертные выступления студента.</w:t>
            </w:r>
            <w:r w:rsidR="00D112F9"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2D462610" w14:textId="34617AE8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772EEF1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58D23A44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593ACCC1" w14:textId="5B99E436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="00D112F9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36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3FCDE4E0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1A757D47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14123B31" w14:textId="34095870" w:rsidR="007505A3" w:rsidRPr="008119A2" w:rsidRDefault="00B6361E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</w:t>
            </w:r>
            <w:r w:rsidR="007505A3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П. 0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="007505A3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 Педагогическая практика</w:t>
            </w:r>
          </w:p>
        </w:tc>
      </w:tr>
      <w:tr w:rsidR="007505A3" w:rsidRPr="008119A2" w14:paraId="3D4FF353" w14:textId="77777777" w:rsidTr="008119A2">
        <w:trPr>
          <w:trHeight w:val="20"/>
        </w:trPr>
        <w:tc>
          <w:tcPr>
            <w:tcW w:w="392" w:type="dxa"/>
          </w:tcPr>
          <w:p w14:paraId="2853C24B" w14:textId="4D5AA085" w:rsidR="007505A3" w:rsidRPr="008119A2" w:rsidRDefault="0072509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  <w:shd w:val="clear" w:color="auto" w:fill="FFFFFF"/>
          </w:tcPr>
          <w:p w14:paraId="1526C0FF" w14:textId="4AA2B31A" w:rsidR="007505A3" w:rsidRPr="008119A2" w:rsidRDefault="00E3364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72509F" w:rsidRPr="008119A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Виды работ</w:t>
            </w:r>
          </w:p>
          <w:p w14:paraId="0AC6AF5C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  <w:shd w:val="clear" w:color="auto" w:fill="FFFFFF"/>
          </w:tcPr>
          <w:p w14:paraId="1F136996" w14:textId="77777777" w:rsidR="00423A92" w:rsidRPr="008119A2" w:rsidRDefault="00423A9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- подбор репертуара с учетом индивидуальных способностей обучающегося </w:t>
            </w:r>
          </w:p>
          <w:p w14:paraId="41F97F4D" w14:textId="77777777" w:rsidR="00423A92" w:rsidRPr="008119A2" w:rsidRDefault="00423A9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- организация образовательного процесса с учетом базовых основ педагогики: составление поурочных планов </w:t>
            </w:r>
          </w:p>
          <w:p w14:paraId="7F286DFB" w14:textId="713EAC2F" w:rsidR="007505A3" w:rsidRPr="008119A2" w:rsidRDefault="00423A92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 организация обучения игре на инструменте с учетом возраста и уровня подготовки обучающихся: организация игрового аппарата, работа над произведениями разных жанров</w:t>
            </w:r>
            <w:r w:rsidR="00E3364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4D102753" w14:textId="4CB0CDB8" w:rsidR="007505A3" w:rsidRPr="008119A2" w:rsidRDefault="00B6361E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1302" w:type="dxa"/>
            <w:vAlign w:val="center"/>
          </w:tcPr>
          <w:p w14:paraId="7FC17FC7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07DD8B70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00F3434" w14:textId="4D03F782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="00B6361E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36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252A701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5BE2EA11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9BBB59"/>
            <w:vAlign w:val="center"/>
          </w:tcPr>
          <w:p w14:paraId="711F7ADB" w14:textId="658C24F9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ВСЕГО: </w:t>
            </w:r>
            <w:r w:rsidR="0032260D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684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9BBB59"/>
            <w:vAlign w:val="center"/>
          </w:tcPr>
          <w:p w14:paraId="5FB91EE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438470A" w14:textId="77777777" w:rsidR="007505A3" w:rsidRDefault="007505A3" w:rsidP="00473CC7">
      <w:pPr>
        <w:pStyle w:val="af5"/>
        <w:spacing w:before="45"/>
        <w:ind w:firstLine="426"/>
        <w:jc w:val="center"/>
        <w:rPr>
          <w:b/>
          <w:sz w:val="28"/>
          <w:szCs w:val="28"/>
          <w:lang w:val="ru-RU"/>
        </w:rPr>
      </w:pPr>
    </w:p>
    <w:p w14:paraId="16CA78DB" w14:textId="77777777" w:rsidR="00423A92" w:rsidRPr="00460CE2" w:rsidRDefault="00423A92" w:rsidP="00473CC7">
      <w:pPr>
        <w:spacing w:before="24"/>
        <w:ind w:left="1022" w:firstLine="426"/>
        <w:rPr>
          <w:rFonts w:ascii="Times New Roman" w:hAnsi="Times New Roman"/>
          <w:i/>
          <w:sz w:val="20"/>
          <w:szCs w:val="20"/>
          <w:lang w:val="ru-RU"/>
        </w:rPr>
      </w:pPr>
      <w:r w:rsidRPr="00460CE2">
        <w:rPr>
          <w:rFonts w:ascii="Times New Roman" w:hAnsi="Times New Roman"/>
          <w:i/>
          <w:sz w:val="20"/>
          <w:szCs w:val="20"/>
          <w:lang w:val="ru-RU"/>
        </w:rPr>
        <w:t>Для</w:t>
      </w:r>
      <w:r w:rsidRPr="00460CE2">
        <w:rPr>
          <w:rFonts w:ascii="Times New Roman" w:hAnsi="Times New Roman"/>
          <w:i/>
          <w:spacing w:val="-10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характеристики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уровня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освоения</w:t>
      </w:r>
      <w:r w:rsidRPr="00460CE2">
        <w:rPr>
          <w:rFonts w:ascii="Times New Roman" w:hAnsi="Times New Roman"/>
          <w:i/>
          <w:spacing w:val="-8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учебного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материала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используются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следующие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pacing w:val="-2"/>
          <w:sz w:val="20"/>
          <w:szCs w:val="20"/>
          <w:lang w:val="ru-RU"/>
        </w:rPr>
        <w:t>обозначения:</w:t>
      </w:r>
    </w:p>
    <w:p w14:paraId="708B22BA" w14:textId="46ECDE2F" w:rsidR="00423A92" w:rsidRPr="00460CE2" w:rsidRDefault="00423A92" w:rsidP="007530D6">
      <w:pPr>
        <w:pStyle w:val="a9"/>
        <w:widowControl w:val="0"/>
        <w:numPr>
          <w:ilvl w:val="0"/>
          <w:numId w:val="9"/>
        </w:numPr>
        <w:tabs>
          <w:tab w:val="left" w:pos="944"/>
        </w:tabs>
        <w:autoSpaceDE w:val="0"/>
        <w:autoSpaceDN w:val="0"/>
        <w:spacing w:before="21" w:after="0" w:line="240" w:lineRule="auto"/>
        <w:contextualSpacing w:val="0"/>
        <w:rPr>
          <w:rFonts w:ascii="Times New Roman" w:hAnsi="Times New Roman"/>
          <w:i/>
          <w:sz w:val="20"/>
          <w:szCs w:val="20"/>
          <w:lang w:val="ru-RU"/>
        </w:rPr>
      </w:pPr>
      <w:r w:rsidRPr="00460CE2">
        <w:rPr>
          <w:rFonts w:ascii="Times New Roman" w:hAnsi="Times New Roman"/>
          <w:i/>
          <w:sz w:val="20"/>
          <w:szCs w:val="20"/>
          <w:lang w:val="ru-RU"/>
        </w:rPr>
        <w:t>–</w:t>
      </w:r>
      <w:r w:rsidRPr="00460CE2">
        <w:rPr>
          <w:rFonts w:ascii="Times New Roman" w:hAnsi="Times New Roman"/>
          <w:i/>
          <w:spacing w:val="-10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ознакомительный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(узнавание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ранее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изученных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объектов,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pacing w:val="-2"/>
          <w:sz w:val="20"/>
          <w:szCs w:val="20"/>
          <w:lang w:val="ru-RU"/>
        </w:rPr>
        <w:t>свойств);</w:t>
      </w:r>
    </w:p>
    <w:p w14:paraId="24C02A1D" w14:textId="4FFB5AD6" w:rsidR="00423A92" w:rsidRPr="00460CE2" w:rsidRDefault="00423A92" w:rsidP="007530D6">
      <w:pPr>
        <w:pStyle w:val="a9"/>
        <w:widowControl w:val="0"/>
        <w:numPr>
          <w:ilvl w:val="0"/>
          <w:numId w:val="9"/>
        </w:numPr>
        <w:tabs>
          <w:tab w:val="left" w:pos="944"/>
        </w:tabs>
        <w:autoSpaceDE w:val="0"/>
        <w:autoSpaceDN w:val="0"/>
        <w:spacing w:before="20" w:after="0" w:line="240" w:lineRule="auto"/>
        <w:contextualSpacing w:val="0"/>
        <w:rPr>
          <w:rFonts w:ascii="Times New Roman" w:hAnsi="Times New Roman"/>
          <w:i/>
          <w:sz w:val="20"/>
          <w:szCs w:val="20"/>
          <w:lang w:val="ru-RU"/>
        </w:rPr>
      </w:pPr>
      <w:r w:rsidRPr="00460CE2">
        <w:rPr>
          <w:rFonts w:ascii="Times New Roman" w:hAnsi="Times New Roman"/>
          <w:i/>
          <w:sz w:val="20"/>
          <w:szCs w:val="20"/>
          <w:lang w:val="ru-RU"/>
        </w:rPr>
        <w:t>–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репродуктивный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(выполнение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деятельности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по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образцу,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инструкции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или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под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pacing w:val="-2"/>
          <w:sz w:val="20"/>
          <w:szCs w:val="20"/>
          <w:lang w:val="ru-RU"/>
        </w:rPr>
        <w:t>руководством);</w:t>
      </w:r>
    </w:p>
    <w:p w14:paraId="72351505" w14:textId="62D7D802" w:rsidR="007505A3" w:rsidRPr="006738EA" w:rsidRDefault="00423A92" w:rsidP="00473CC7">
      <w:pPr>
        <w:pStyle w:val="af5"/>
        <w:spacing w:before="45"/>
        <w:ind w:firstLine="426"/>
        <w:rPr>
          <w:b/>
          <w:lang w:val="ru-RU"/>
        </w:rPr>
      </w:pPr>
      <w:r>
        <w:rPr>
          <w:i/>
          <w:sz w:val="20"/>
          <w:szCs w:val="20"/>
          <w:lang w:val="ru-RU"/>
        </w:rPr>
        <w:t xml:space="preserve">       3</w:t>
      </w:r>
      <w:r w:rsidR="007530D6"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–</w:t>
      </w:r>
      <w:r w:rsidRPr="00460CE2">
        <w:rPr>
          <w:i/>
          <w:spacing w:val="-8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продуктивный</w:t>
      </w:r>
      <w:r w:rsidRPr="00460CE2">
        <w:rPr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(планирование</w:t>
      </w:r>
      <w:r w:rsidRPr="00460CE2">
        <w:rPr>
          <w:i/>
          <w:spacing w:val="-8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и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самостоятельное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выполнение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деятельности,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решение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проблемных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pacing w:val="-2"/>
          <w:sz w:val="20"/>
          <w:szCs w:val="20"/>
          <w:lang w:val="ru-RU"/>
        </w:rPr>
        <w:t>задач).</w:t>
      </w:r>
    </w:p>
    <w:p w14:paraId="7BEA95C6" w14:textId="77777777" w:rsidR="007505A3" w:rsidRDefault="007505A3" w:rsidP="00473CC7">
      <w:pPr>
        <w:ind w:firstLine="426"/>
        <w:rPr>
          <w:lang w:val="ru-RU"/>
        </w:rPr>
      </w:pPr>
    </w:p>
    <w:p w14:paraId="76D71140" w14:textId="77777777" w:rsidR="007505A3" w:rsidRDefault="007505A3" w:rsidP="00473CC7">
      <w:pPr>
        <w:ind w:firstLine="426"/>
        <w:rPr>
          <w:lang w:val="ru-RU"/>
        </w:rPr>
      </w:pPr>
    </w:p>
    <w:p w14:paraId="0F76C396" w14:textId="77777777" w:rsidR="00423A92" w:rsidRDefault="00423A92" w:rsidP="00473CC7">
      <w:pPr>
        <w:ind w:firstLine="426"/>
        <w:rPr>
          <w:lang w:val="ru-RU"/>
        </w:rPr>
        <w:sectPr w:rsidR="00423A92" w:rsidSect="008119A2">
          <w:pgSz w:w="16838" w:h="11906" w:orient="landscape"/>
          <w:pgMar w:top="567" w:right="707" w:bottom="1560" w:left="1134" w:header="709" w:footer="283" w:gutter="0"/>
          <w:cols w:space="708"/>
          <w:docGrid w:linePitch="360"/>
        </w:sectPr>
      </w:pPr>
    </w:p>
    <w:p w14:paraId="2A0F928E" w14:textId="77777777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ru-RU" w:eastAsia="x-none"/>
        </w:rPr>
      </w:pPr>
      <w:bookmarkStart w:id="12" w:name="_Toc182843182"/>
      <w:bookmarkStart w:id="13" w:name="_Toc187315144"/>
      <w:r w:rsidRPr="00423A92">
        <w:rPr>
          <w:rFonts w:ascii="Times New Roman" w:eastAsia="Times New Roman" w:hAnsi="Times New Roman"/>
          <w:b/>
          <w:bCs/>
          <w:sz w:val="28"/>
          <w:szCs w:val="28"/>
          <w:lang w:val="ru-RU" w:eastAsia="x-none"/>
        </w:rPr>
        <w:lastRenderedPageBreak/>
        <w:t>3. УСЛОВИЯ РЕАЛИЗАЦИИ ПРОГРАММЫ ПРОФЕССИОНАЛЬНОГО МОДУЛЯ</w:t>
      </w:r>
      <w:bookmarkEnd w:id="12"/>
      <w:bookmarkEnd w:id="13"/>
    </w:p>
    <w:p w14:paraId="3276261B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bCs/>
          <w:sz w:val="28"/>
          <w:szCs w:val="28"/>
          <w:lang w:val="ru-RU"/>
        </w:rPr>
        <w:t>3.1. Требования к минимальному материально-техническому обеспечению</w:t>
      </w:r>
    </w:p>
    <w:p w14:paraId="79A0AF73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477C039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Для реализации программы профессионального модуля должны быть предусмотрены специальные помещения.</w:t>
      </w:r>
    </w:p>
    <w:p w14:paraId="2115FE7C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 xml:space="preserve">Оборудование учебных кабинетов и рабочих мест для проведения занятий по МДК </w:t>
      </w:r>
      <w:r w:rsidRPr="00423A92">
        <w:rPr>
          <w:rFonts w:ascii="Times New Roman" w:hAnsi="Times New Roman"/>
          <w:color w:val="000000"/>
          <w:sz w:val="28"/>
          <w:szCs w:val="28"/>
          <w:lang w:val="ru-RU" w:eastAsia="ru-RU"/>
        </w:rPr>
        <w:t>Педагогические основы преподавания творческих дисциплин: основы педагогики; возрастная психология, учебно-методическое обеспечение учебного процесса: методика обучения игре на инструменте; репертуар ДМШ; основы организации учебного процесса, организация управленческой и творческой деятельности: основы финансовой грамотности и предпринимательской деятельности в социально-культурной среде; продвижение продукта в интернете; технические средства профессиональной деятельности, учебная практика по педагогической работе, педагогическая практика</w:t>
      </w:r>
      <w:r w:rsidRPr="00423A92">
        <w:rPr>
          <w:rFonts w:ascii="Times New Roman" w:hAnsi="Times New Roman"/>
          <w:sz w:val="28"/>
          <w:szCs w:val="28"/>
          <w:lang w:val="ru-RU"/>
        </w:rPr>
        <w:t>:</w:t>
      </w:r>
    </w:p>
    <w:p w14:paraId="63D0A23A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рабочие места по количеству обучающихся;</w:t>
      </w:r>
    </w:p>
    <w:p w14:paraId="55EC7A56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рабочее место преподавателя;</w:t>
      </w:r>
    </w:p>
    <w:p w14:paraId="6C1E2B54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методические рекомендации разработки;</w:t>
      </w:r>
    </w:p>
    <w:p w14:paraId="5C71198B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учебно-методическая литература;</w:t>
      </w:r>
    </w:p>
    <w:p w14:paraId="79EDD637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аудиоаппаратура;</w:t>
      </w:r>
    </w:p>
    <w:p w14:paraId="343FEB53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комплект аудиозаписей на современных носителях.</w:t>
      </w:r>
    </w:p>
    <w:p w14:paraId="1333A5FF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учебные классы для групповых индивидуальных занятий;</w:t>
      </w:r>
    </w:p>
    <w:p w14:paraId="3F73EF1E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большой и малый концертный залы.</w:t>
      </w:r>
    </w:p>
    <w:p w14:paraId="5DA936AD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Реализация программы модуля предполагает обязательную учебную практику, которая проводится рассредоточено по всему периоду обучения в форме аудиторных занятий под руководством преподавателей; производственную практику, которая проводится рассредоточено.</w:t>
      </w:r>
    </w:p>
    <w:p w14:paraId="3FA37073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C1DD14D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b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3.2. Информационное обеспечение обучения</w:t>
      </w:r>
    </w:p>
    <w:p w14:paraId="1EF37BE6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DE4E305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МДК.02.01</w:t>
      </w:r>
      <w:r w:rsidRPr="00423A92">
        <w:rPr>
          <w:rFonts w:ascii="Times New Roman" w:hAnsi="Times New Roman"/>
          <w:b/>
          <w:spacing w:val="-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Педагогические</w:t>
      </w:r>
      <w:r w:rsidRPr="00423A92">
        <w:rPr>
          <w:rFonts w:ascii="Times New Roman" w:hAnsi="Times New Roman"/>
          <w:b/>
          <w:spacing w:val="-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b/>
          <w:spacing w:val="-1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преподавания</w:t>
      </w:r>
      <w:r w:rsidRPr="00423A92">
        <w:rPr>
          <w:rFonts w:ascii="Times New Roman" w:hAnsi="Times New Roman"/>
          <w:b/>
          <w:spacing w:val="-1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 xml:space="preserve">творческих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дисциплин</w:t>
      </w:r>
    </w:p>
    <w:p w14:paraId="28754830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23A92">
        <w:rPr>
          <w:rFonts w:ascii="Times New Roman" w:hAnsi="Times New Roman"/>
          <w:b/>
          <w:i/>
          <w:iCs/>
          <w:sz w:val="28"/>
          <w:szCs w:val="28"/>
        </w:rPr>
        <w:t>Основная</w:t>
      </w:r>
      <w:r w:rsidRPr="00423A92">
        <w:rPr>
          <w:rFonts w:ascii="Times New Roman" w:hAnsi="Times New Roman"/>
          <w:b/>
          <w:i/>
          <w:iCs/>
          <w:spacing w:val="-4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i/>
          <w:iCs/>
          <w:spacing w:val="-2"/>
          <w:sz w:val="28"/>
          <w:szCs w:val="28"/>
        </w:rPr>
        <w:t>литература</w:t>
      </w:r>
    </w:p>
    <w:p w14:paraId="365F15D5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Бороздина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Г.В..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педагогики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2-е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испр.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доп.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Учебник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СПО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 Издательство Юрайт, 2019. –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Серия: Профессиональное образование. -  </w:t>
      </w:r>
      <w:hyperlink r:id="rId12"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://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biblio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online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.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book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osnovy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pedagogiki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psihologii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-426515</w:t>
        </w:r>
      </w:hyperlink>
      <w:r w:rsidRPr="00423A92">
        <w:rPr>
          <w:rFonts w:ascii="Times New Roman" w:hAnsi="Times New Roman"/>
          <w:color w:val="0000FF"/>
          <w:spacing w:val="7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ЭБС</w:t>
      </w:r>
      <w:r w:rsidRPr="00423A92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«Юрайт».</w:t>
      </w:r>
    </w:p>
    <w:p w14:paraId="78D54F49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Хилько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Е.,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Ткачева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Возрастная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2-е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пер.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доп.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 СПО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 Издательство Юрайт, 2019.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– Серия: Профессиональное образование. - </w:t>
      </w:r>
      <w:hyperlink r:id="rId13"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://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biblio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online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.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book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vozrastnaya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psihologiya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-438389</w:t>
        </w:r>
      </w:hyperlink>
      <w:r w:rsidRPr="00423A92">
        <w:rPr>
          <w:rFonts w:ascii="Times New Roman" w:hAnsi="Times New Roman"/>
          <w:color w:val="0000FF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ЭБС «Юрайт».</w:t>
      </w:r>
    </w:p>
    <w:p w14:paraId="2A4FAB97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 xml:space="preserve">Голубева А.В. Русский язык и культура речи: учебник и практикум </w:t>
      </w:r>
      <w:r w:rsidRPr="00423A92">
        <w:rPr>
          <w:rFonts w:ascii="Times New Roman" w:hAnsi="Times New Roman"/>
          <w:sz w:val="28"/>
          <w:szCs w:val="28"/>
          <w:lang w:val="ru-RU"/>
        </w:rPr>
        <w:lastRenderedPageBreak/>
        <w:t xml:space="preserve">для СПО / под ред. Голубевой А.В. – М.: Издательство Юрайт, 2019. – Серия: Профессиональное образование. - </w:t>
      </w:r>
      <w:hyperlink r:id="rId14"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://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biblio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online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.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book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russkiy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yazyk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kultura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rechi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-431711</w:t>
        </w:r>
      </w:hyperlink>
      <w:r w:rsidRPr="00423A92">
        <w:rPr>
          <w:rFonts w:ascii="Times New Roman" w:hAnsi="Times New Roman"/>
          <w:color w:val="0000FF"/>
          <w:spacing w:val="2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ЭБС</w:t>
      </w:r>
      <w:r w:rsidRPr="00423A92">
        <w:rPr>
          <w:rFonts w:ascii="Times New Roman" w:hAnsi="Times New Roman"/>
          <w:spacing w:val="-1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«Юрайт».</w:t>
      </w:r>
    </w:p>
    <w:p w14:paraId="4D76944D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Байбикова,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музыкально-педагогического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общения: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учебно-методическое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 Г.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Байбикова. —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4-е,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стер.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Санкт-Петербург: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Планета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музыки,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2020. —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132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978- 5-8114-5045-9. — Текст: электронный // Лань: электронно-библиотечная система.</w:t>
      </w:r>
    </w:p>
    <w:p w14:paraId="59241CA5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Оссовская,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Практическая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орфоэпия: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Оссовская.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6-е,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стер.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— Санкт-Петербург: Планета музыки, 2020. — 124 с. —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 978-5-8114-4832-6. — Текст электронный</w:t>
      </w:r>
      <w:r w:rsidRPr="00423A92">
        <w:rPr>
          <w:rFonts w:ascii="Times New Roman" w:hAnsi="Times New Roman"/>
          <w:spacing w:val="-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//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Лань:</w:t>
      </w:r>
      <w:r w:rsidRPr="00423A92">
        <w:rPr>
          <w:rFonts w:ascii="Times New Roman" w:hAnsi="Times New Roman"/>
          <w:spacing w:val="-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электронно-библиотечная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система.</w:t>
      </w:r>
    </w:p>
    <w:p w14:paraId="596BDB81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Бруссер, А. М. 104 упражнения по дикции и орфоэпии (для самостоятельной работы): учебное пособие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Бруссер,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Оссовская.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3-е,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стер.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Санкт-Петербург: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Планета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музыки,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2020. 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136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978-5-8114-5303-0.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Текст: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электронный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//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Лань: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электронно-библиотечная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система.</w:t>
      </w:r>
    </w:p>
    <w:p w14:paraId="19D0BD7B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Теплов,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музыкальных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способностей: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Теплов.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2-е изд., стер. - Санкт-Петербург: Планета музыки, 2020.488 с.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 978-5- 8114-4300-0.Текст: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электронный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//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Лань: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электронно-библиотечная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система </w:t>
      </w:r>
      <w:hyperlink r:id="rId15" w:history="1"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https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://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e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.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lanbook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.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com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/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book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/12924</w:t>
        </w:r>
      </w:hyperlink>
      <w:r w:rsidRPr="00423A92">
        <w:rPr>
          <w:rFonts w:ascii="Times New Roman" w:hAnsi="Times New Roman"/>
          <w:sz w:val="28"/>
          <w:szCs w:val="28"/>
          <w:lang w:val="ru-RU"/>
        </w:rPr>
        <w:t xml:space="preserve"> .</w:t>
      </w:r>
    </w:p>
    <w:p w14:paraId="7801D473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9402587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</w:rPr>
        <w:t>Возрастная</w:t>
      </w:r>
      <w:r w:rsidRPr="00423A92">
        <w:rPr>
          <w:rFonts w:ascii="Times New Roman" w:hAnsi="Times New Roman"/>
          <w:b/>
          <w:spacing w:val="-2"/>
          <w:sz w:val="28"/>
          <w:szCs w:val="28"/>
        </w:rPr>
        <w:t xml:space="preserve"> психология</w:t>
      </w:r>
    </w:p>
    <w:p w14:paraId="0CB5D45D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Возрастная психология: учеб. пособие для студ. высш. проф. образования под редакцией Т.Д.Марцинковской. – М.: «Академия», 2011.</w:t>
      </w:r>
    </w:p>
    <w:p w14:paraId="36A0AF94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</w:t>
      </w:r>
      <w:r w:rsidRPr="00423A92">
        <w:rPr>
          <w:rFonts w:ascii="Times New Roman" w:hAnsi="Times New Roman"/>
          <w:spacing w:val="28"/>
          <w:sz w:val="28"/>
          <w:szCs w:val="28"/>
          <w:lang w:val="ru-RU"/>
        </w:rPr>
        <w:t xml:space="preserve"> 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</w:t>
      </w:r>
      <w:r w:rsidRPr="00423A92">
        <w:rPr>
          <w:rFonts w:ascii="Times New Roman" w:hAnsi="Times New Roman"/>
          <w:spacing w:val="5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кн.2.</w:t>
      </w:r>
      <w:r w:rsidRPr="00423A92">
        <w:rPr>
          <w:rFonts w:ascii="Times New Roman" w:hAnsi="Times New Roman"/>
          <w:spacing w:val="5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«Владос»,</w:t>
      </w:r>
      <w:r w:rsidRPr="00423A92">
        <w:rPr>
          <w:rFonts w:ascii="Times New Roman" w:hAnsi="Times New Roman"/>
          <w:spacing w:val="5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2002.</w:t>
      </w:r>
    </w:p>
    <w:p w14:paraId="4D7C98A8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Талызина</w:t>
      </w:r>
      <w:r w:rsidRPr="00423A92">
        <w:rPr>
          <w:rFonts w:ascii="Times New Roman" w:hAnsi="Times New Roman"/>
          <w:spacing w:val="69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В.Ф.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Практикум</w:t>
      </w:r>
      <w:r w:rsidRPr="00423A92">
        <w:rPr>
          <w:rFonts w:ascii="Times New Roman" w:hAnsi="Times New Roman"/>
          <w:spacing w:val="71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педагогической</w:t>
      </w:r>
      <w:r w:rsidRPr="00423A92">
        <w:rPr>
          <w:rFonts w:ascii="Times New Roman" w:hAnsi="Times New Roman"/>
          <w:spacing w:val="73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психологии: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71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пособие.-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5"/>
          <w:sz w:val="28"/>
          <w:szCs w:val="28"/>
        </w:rPr>
        <w:t>М.: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«Академия»,</w:t>
      </w:r>
      <w:r w:rsidRPr="00423A9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</w:rPr>
        <w:t>2002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.</w:t>
      </w:r>
    </w:p>
    <w:p w14:paraId="3FF94158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Шаповаленко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И.В.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Возрастная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«Гардарики»,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2005.</w:t>
      </w:r>
    </w:p>
    <w:p w14:paraId="584C9E6A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E66335C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b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организации</w:t>
      </w:r>
      <w:r w:rsidRPr="00423A92">
        <w:rPr>
          <w:rFonts w:ascii="Times New Roman" w:hAnsi="Times New Roman"/>
          <w:b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учебного</w:t>
      </w:r>
      <w:r w:rsidRPr="00423A92">
        <w:rPr>
          <w:rFonts w:ascii="Times New Roman" w:hAnsi="Times New Roman"/>
          <w:b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процесса</w:t>
      </w:r>
    </w:p>
    <w:p w14:paraId="31381EEF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Крюкова</w:t>
      </w:r>
      <w:r w:rsidRPr="00423A92">
        <w:rPr>
          <w:rFonts w:ascii="Times New Roman" w:hAnsi="Times New Roman"/>
          <w:spacing w:val="-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В.В.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Музыкальная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Ростов-на-Дону: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«Феникс»,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2002.</w:t>
      </w:r>
    </w:p>
    <w:p w14:paraId="51078D5E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Лагутин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музыкальной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школы.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1985.</w:t>
      </w:r>
    </w:p>
    <w:p w14:paraId="29C73820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Асафьев</w:t>
      </w:r>
      <w:r w:rsidRPr="00423A92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Избранные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статьи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просвещении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образовании.</w:t>
      </w:r>
      <w:r w:rsidRPr="00423A92">
        <w:rPr>
          <w:rFonts w:ascii="Times New Roman" w:hAnsi="Times New Roman"/>
          <w:spacing w:val="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М.:1973.</w:t>
      </w:r>
    </w:p>
    <w:p w14:paraId="5AC0E975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Авратинер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В.И.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Становление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развитие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музыкального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образования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СССР.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Учебно-методические материалы к курсу педагогики. -</w:t>
      </w:r>
      <w:r w:rsidRPr="00423A92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М.: 1971.</w:t>
      </w:r>
    </w:p>
    <w:p w14:paraId="35C9126F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Артеменкова</w:t>
      </w:r>
      <w:r w:rsidRPr="00423A92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Т.А.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Управление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образовательным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учреждением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культуры.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Омск: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2001.</w:t>
      </w:r>
    </w:p>
    <w:p w14:paraId="7DD4F97F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Дмитриева</w:t>
      </w:r>
      <w:r w:rsidRPr="00423A92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Л.Г.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Методика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музыкального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воспитания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школе.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«Академия»,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2000.</w:t>
      </w:r>
    </w:p>
    <w:p w14:paraId="6E7480C9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Методологическая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педагога-музыканта.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 Под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редакцией Абдуллина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Э.Б.-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 «Академия», 2002.</w:t>
      </w:r>
    </w:p>
    <w:p w14:paraId="067D7E68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767181A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b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психологии</w:t>
      </w:r>
      <w:r w:rsidRPr="00423A92">
        <w:rPr>
          <w:rFonts w:ascii="Times New Roman" w:hAnsi="Times New Roman"/>
          <w:b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b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педагогики</w:t>
      </w:r>
    </w:p>
    <w:p w14:paraId="69145963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CB610CB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Л.Д.,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В.Е.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 М.:</w:t>
      </w:r>
      <w:r w:rsidRPr="00423A92">
        <w:rPr>
          <w:rFonts w:ascii="Times New Roman" w:hAnsi="Times New Roman"/>
          <w:spacing w:val="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«Юрайт»,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2016.</w:t>
      </w:r>
    </w:p>
    <w:p w14:paraId="7FAF0FD0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Л.Д.,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В.Е.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Ростов-на-Дону.: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«Феникс»,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2000.</w:t>
      </w:r>
    </w:p>
    <w:p w14:paraId="79FE971E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Психология,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книга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1.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«Владос»,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2001.</w:t>
      </w:r>
    </w:p>
    <w:p w14:paraId="36F86424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Р.С.Психология: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Словарь-справочник</w:t>
      </w:r>
      <w:r w:rsidRPr="00423A92">
        <w:rPr>
          <w:rFonts w:ascii="Times New Roman" w:hAnsi="Times New Roman"/>
          <w:spacing w:val="5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ч.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«Владос-Пресс»,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2003.</w:t>
      </w:r>
    </w:p>
    <w:p w14:paraId="722697DC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Практическая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учащихся.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2003.</w:t>
      </w:r>
    </w:p>
    <w:p w14:paraId="4D9CCA82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Никандров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В.В.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Наблюдение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эксперимент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пособие.</w:t>
      </w:r>
      <w:r w:rsidRPr="00423A92">
        <w:rPr>
          <w:rFonts w:ascii="Times New Roman" w:hAnsi="Times New Roman"/>
          <w:spacing w:val="27"/>
          <w:sz w:val="28"/>
          <w:szCs w:val="28"/>
        </w:rPr>
        <w:t xml:space="preserve">  </w:t>
      </w:r>
      <w:r w:rsidRPr="00423A92">
        <w:rPr>
          <w:rFonts w:ascii="Times New Roman" w:hAnsi="Times New Roman"/>
          <w:sz w:val="28"/>
          <w:szCs w:val="28"/>
        </w:rPr>
        <w:t>-</w:t>
      </w:r>
      <w:r w:rsidRPr="00423A92">
        <w:rPr>
          <w:rFonts w:ascii="Times New Roman" w:hAnsi="Times New Roman"/>
          <w:spacing w:val="-2"/>
          <w:sz w:val="28"/>
          <w:szCs w:val="28"/>
        </w:rPr>
        <w:t xml:space="preserve"> СПб.: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«Речь»,</w:t>
      </w:r>
      <w:r w:rsidRPr="00423A9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</w:rPr>
        <w:t>2002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.</w:t>
      </w:r>
    </w:p>
    <w:p w14:paraId="1311B32C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Елисеев</w:t>
      </w:r>
      <w:r w:rsidRPr="00423A92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О.П.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Практикум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личности.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СПб.: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«Питер»,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2004.</w:t>
      </w:r>
    </w:p>
    <w:p w14:paraId="29135F93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Радугин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Педагогика.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 -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«Центр»,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2002.</w:t>
      </w:r>
    </w:p>
    <w:p w14:paraId="674653E8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Педагогика.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Под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П.И. Пидкасистого.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Педагогическое </w:t>
      </w:r>
      <w:r w:rsidRPr="00423A92">
        <w:rPr>
          <w:rFonts w:ascii="Times New Roman" w:hAnsi="Times New Roman"/>
          <w:sz w:val="28"/>
          <w:szCs w:val="28"/>
          <w:lang w:val="ru-RU"/>
        </w:rPr>
        <w:t>общество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России»,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2004.</w:t>
      </w:r>
    </w:p>
    <w:p w14:paraId="100DCC64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Подласый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И.П.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Педагогика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(новый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курс)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т.1,2.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«Владос»,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2003.</w:t>
      </w:r>
    </w:p>
    <w:p w14:paraId="7C66DB63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Кукушин В.С. Введение в педагогическую деятельность. Учебное пособие.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 Ростов-на-Дону: «Март», 2002.</w:t>
      </w:r>
    </w:p>
    <w:p w14:paraId="10FB549C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Кукушин В.С. Общие основы педагогики. Учебное пособие. -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Ростов-на-Дону: «Март»,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2002.</w:t>
      </w:r>
    </w:p>
    <w:p w14:paraId="14E9B107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Педагогические технологии: учебное пособие /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Под общей ред. В.С. Кукушина. - Ростов-на-Дону: «Март», 2002.</w:t>
      </w:r>
    </w:p>
    <w:p w14:paraId="6439108A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3C6468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</w:rPr>
        <w:t>Основы</w:t>
      </w:r>
      <w:r w:rsidRPr="00423A9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</w:rPr>
        <w:t>системы</w:t>
      </w:r>
      <w:r w:rsidRPr="00423A9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</w:rPr>
        <w:t>музыкального</w:t>
      </w:r>
      <w:r w:rsidRPr="00423A92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</w:rPr>
        <w:t>образования</w:t>
      </w:r>
    </w:p>
    <w:p w14:paraId="33E4E7A9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6F981E3A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Как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учат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музыке</w:t>
      </w:r>
      <w:r w:rsidRPr="00423A92">
        <w:rPr>
          <w:rFonts w:ascii="Times New Roman" w:hAnsi="Times New Roman"/>
          <w:spacing w:val="4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за</w:t>
      </w:r>
      <w:r w:rsidRPr="00423A92">
        <w:rPr>
          <w:rFonts w:ascii="Times New Roman" w:hAnsi="Times New Roman"/>
          <w:spacing w:val="4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рубежом.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Сост.</w:t>
      </w:r>
      <w:r w:rsidRPr="00423A92">
        <w:rPr>
          <w:rFonts w:ascii="Times New Roman" w:hAnsi="Times New Roman"/>
          <w:spacing w:val="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Дж. Харгривз,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А.К. Норт.</w:t>
      </w:r>
      <w:r w:rsidRPr="00423A92">
        <w:rPr>
          <w:rFonts w:ascii="Times New Roman" w:hAnsi="Times New Roman"/>
          <w:spacing w:val="5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Издательский</w:t>
      </w:r>
      <w:r w:rsidRPr="00423A92">
        <w:rPr>
          <w:rFonts w:ascii="Times New Roman" w:hAnsi="Times New Roman"/>
          <w:spacing w:val="5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дом </w:t>
      </w:r>
      <w:r w:rsidRPr="00423A92">
        <w:rPr>
          <w:rFonts w:ascii="Times New Roman" w:hAnsi="Times New Roman"/>
          <w:sz w:val="28"/>
          <w:szCs w:val="28"/>
          <w:lang w:val="ru-RU"/>
        </w:rPr>
        <w:t>«Классика-</w:t>
      </w:r>
      <w:r w:rsidRPr="00423A92">
        <w:rPr>
          <w:rFonts w:ascii="Times New Roman" w:hAnsi="Times New Roman"/>
          <w:sz w:val="28"/>
          <w:szCs w:val="28"/>
        </w:rPr>
        <w:t>XXI</w:t>
      </w:r>
      <w:r w:rsidRPr="00423A92">
        <w:rPr>
          <w:rFonts w:ascii="Times New Roman" w:hAnsi="Times New Roman"/>
          <w:sz w:val="28"/>
          <w:szCs w:val="28"/>
          <w:lang w:val="ru-RU"/>
        </w:rPr>
        <w:t>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2009.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208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>с.</w:t>
      </w:r>
    </w:p>
    <w:p w14:paraId="39CC7D20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Мещерина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Е.Г.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z w:val="28"/>
          <w:szCs w:val="28"/>
          <w:lang w:val="ru-RU"/>
        </w:rPr>
        <w:tab/>
        <w:t>средневековой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Руси.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Изд.2-е,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дополненное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 переработанное / Е.Г.Мещерина.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 М.: «Канон+» РООИ «Реабилитация», 2008. – 320 с.</w:t>
      </w:r>
    </w:p>
    <w:p w14:paraId="74E8F762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Николаева Е.В. История музыкального образования: Древняя Русь: Конец Х – середина Х</w:t>
      </w:r>
      <w:r w:rsidRPr="00423A92">
        <w:rPr>
          <w:rFonts w:ascii="Times New Roman" w:hAnsi="Times New Roman"/>
          <w:sz w:val="28"/>
          <w:szCs w:val="28"/>
        </w:rPr>
        <w:t>VII</w:t>
      </w:r>
      <w:r w:rsidRPr="00423A92">
        <w:rPr>
          <w:rFonts w:ascii="Times New Roman" w:hAnsi="Times New Roman"/>
          <w:spacing w:val="7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столетия: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7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7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обучающихся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высших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учебных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заведений.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</w:p>
    <w:p w14:paraId="286764BD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</w:rPr>
        <w:t>«Владос»,</w:t>
      </w:r>
      <w:r w:rsidRPr="00423A9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2003. –</w:t>
      </w:r>
      <w:r w:rsidRPr="00423A9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 xml:space="preserve">208 </w:t>
      </w:r>
      <w:r w:rsidRPr="00423A92">
        <w:rPr>
          <w:rFonts w:ascii="Times New Roman" w:hAnsi="Times New Roman"/>
          <w:spacing w:val="-5"/>
          <w:sz w:val="28"/>
          <w:szCs w:val="28"/>
        </w:rPr>
        <w:t>с.</w:t>
      </w:r>
    </w:p>
    <w:p w14:paraId="21905D23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Судзуки С. Воспитание талантов / пер. с англ. С.Э. Борич. – Минск: «Попурри», 2011. –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192с.</w:t>
      </w:r>
    </w:p>
    <w:p w14:paraId="3A51BD37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CD4B4FA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423A92">
        <w:rPr>
          <w:rFonts w:ascii="Times New Roman" w:hAnsi="Times New Roman"/>
          <w:b/>
          <w:sz w:val="28"/>
          <w:szCs w:val="28"/>
        </w:rPr>
        <w:t>Культура</w:t>
      </w:r>
      <w:r w:rsidRPr="00423A92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spacing w:val="-4"/>
          <w:sz w:val="28"/>
          <w:szCs w:val="28"/>
        </w:rPr>
        <w:t>речи</w:t>
      </w:r>
    </w:p>
    <w:p w14:paraId="4273A108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Введенская Л.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Павлова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Г.,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Кашаева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Е. Ю.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 пособие для вузов. - Ростов н/Д., 2002.</w:t>
      </w:r>
    </w:p>
    <w:p w14:paraId="68F58FAA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Введенская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- </w:t>
      </w:r>
      <w:r w:rsidRPr="00423A92">
        <w:rPr>
          <w:rFonts w:ascii="Times New Roman" w:hAnsi="Times New Roman"/>
          <w:sz w:val="28"/>
          <w:szCs w:val="28"/>
          <w:lang w:val="ru-RU"/>
        </w:rPr>
        <w:t>Ростов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н/Д.,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2000.</w:t>
      </w:r>
    </w:p>
    <w:p w14:paraId="2F954BD8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Головин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культуры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- </w:t>
      </w:r>
      <w:r w:rsidRPr="00423A92">
        <w:rPr>
          <w:rFonts w:ascii="Times New Roman" w:hAnsi="Times New Roman"/>
          <w:sz w:val="28"/>
          <w:szCs w:val="28"/>
          <w:lang w:val="ru-RU"/>
        </w:rPr>
        <w:t>М.,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1988.</w:t>
      </w:r>
    </w:p>
    <w:p w14:paraId="0D8B6434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lastRenderedPageBreak/>
        <w:t>Голуб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- </w:t>
      </w:r>
      <w:r w:rsidRPr="00423A92">
        <w:rPr>
          <w:rFonts w:ascii="Times New Roman" w:hAnsi="Times New Roman"/>
          <w:sz w:val="28"/>
          <w:szCs w:val="28"/>
          <w:lang w:val="ru-RU"/>
        </w:rPr>
        <w:t>М.,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2002.</w:t>
      </w:r>
    </w:p>
    <w:p w14:paraId="378FE45A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2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русской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вузов/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Под</w:t>
      </w:r>
      <w:r w:rsidRPr="00423A92">
        <w:rPr>
          <w:rFonts w:ascii="Times New Roman" w:hAnsi="Times New Roman"/>
          <w:spacing w:val="2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ред.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проф.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 К.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Граудиной</w:t>
      </w:r>
      <w:r w:rsidRPr="00423A92">
        <w:rPr>
          <w:rFonts w:ascii="Times New Roman" w:hAnsi="Times New Roman"/>
          <w:spacing w:val="2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2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проф. Е.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Н. Ширяева. - М., 1998.</w:t>
      </w:r>
    </w:p>
    <w:p w14:paraId="263812C9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Учеб./Под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ред. проф.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Максимова. -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2002.</w:t>
      </w:r>
    </w:p>
    <w:p w14:paraId="50356470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Федосюк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М.Ю.,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Ладыженская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Т.А.,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Михайлова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О.А.,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Николина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Н.А.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 обучающихся-нефилологов: Учеб. пособие. - М., 2000.</w:t>
      </w:r>
    </w:p>
    <w:p w14:paraId="2B5AF81A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5BECC7FF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МДК</w:t>
      </w:r>
      <w:r w:rsidRPr="00423A92">
        <w:rPr>
          <w:rFonts w:ascii="Times New Roman" w:hAnsi="Times New Roman"/>
          <w:b/>
          <w:spacing w:val="-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02.02.</w:t>
      </w:r>
      <w:r w:rsidRPr="00423A92">
        <w:rPr>
          <w:rFonts w:ascii="Times New Roman" w:hAnsi="Times New Roman"/>
          <w:b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Учебно-методическое</w:t>
      </w:r>
      <w:r w:rsidRPr="00423A92">
        <w:rPr>
          <w:rFonts w:ascii="Times New Roman" w:hAnsi="Times New Roman"/>
          <w:b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обеспечение</w:t>
      </w:r>
      <w:r w:rsidRPr="00423A92">
        <w:rPr>
          <w:rFonts w:ascii="Times New Roman" w:hAnsi="Times New Roman"/>
          <w:b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учебного</w:t>
      </w:r>
      <w:r w:rsidRPr="00423A92">
        <w:rPr>
          <w:rFonts w:ascii="Times New Roman" w:hAnsi="Times New Roman"/>
          <w:b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процесса</w:t>
      </w:r>
    </w:p>
    <w:p w14:paraId="0A151880" w14:textId="1097E91B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i/>
          <w:iCs/>
          <w:sz w:val="28"/>
          <w:szCs w:val="28"/>
          <w:lang w:val="ru-RU"/>
        </w:rPr>
        <w:t>Основная</w:t>
      </w:r>
      <w:r w:rsidRPr="00423A92">
        <w:rPr>
          <w:rFonts w:ascii="Times New Roman" w:hAnsi="Times New Roman"/>
          <w:b/>
          <w:i/>
          <w:iCs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i/>
          <w:iCs/>
          <w:spacing w:val="-2"/>
          <w:sz w:val="28"/>
          <w:szCs w:val="28"/>
          <w:lang w:val="ru-RU"/>
        </w:rPr>
        <w:t>литература</w:t>
      </w:r>
    </w:p>
    <w:p w14:paraId="49443F46" w14:textId="1BDE2790" w:rsidR="00417718" w:rsidRPr="00417718" w:rsidRDefault="0041771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Алексеев, А. Д. Методика обучения игре на фортепиано : учебное пособие / А. Д. Алексеев. — 6- е, стер. — Санкт-Петербург : Планета музыки, 2019. — 280 с. — </w:t>
      </w:r>
      <w:r w:rsidRPr="00417718">
        <w:rPr>
          <w:rFonts w:ascii="Times New Roman" w:hAnsi="Times New Roman"/>
          <w:bCs/>
          <w:sz w:val="28"/>
          <w:szCs w:val="28"/>
        </w:rPr>
        <w:t>ISBN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978-5-8114-4663-6. — Текст : электронный // Лань : электронно-библиотечная система. — </w:t>
      </w:r>
      <w:r w:rsidRPr="00417718">
        <w:rPr>
          <w:rFonts w:ascii="Times New Roman" w:hAnsi="Times New Roman"/>
          <w:bCs/>
          <w:sz w:val="28"/>
          <w:szCs w:val="28"/>
        </w:rPr>
        <w:t>URL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: </w:t>
      </w:r>
      <w:hyperlink r:id="rId16" w:history="1"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https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://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e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lanbook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com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book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/125697</w:t>
        </w:r>
      </w:hyperlink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14:paraId="6BB6916C" w14:textId="3245D9DA" w:rsidR="00417718" w:rsidRDefault="0041771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Неволина, С. П. Методика обучения игре на фортепиано : учебное пособие / С. П. Неволина. — 3-е, стер. — Санкт-Петербург : Планета музыки, 2020. — 148 с. — </w:t>
      </w:r>
      <w:r w:rsidRPr="00417718">
        <w:rPr>
          <w:rFonts w:ascii="Times New Roman" w:hAnsi="Times New Roman"/>
          <w:bCs/>
          <w:sz w:val="28"/>
          <w:szCs w:val="28"/>
        </w:rPr>
        <w:t>ISBN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978-5-8114-4302-4. — Текст : электронный // Лань : электронно-библиотечная система. — </w:t>
      </w:r>
      <w:r w:rsidRPr="00417718">
        <w:rPr>
          <w:rFonts w:ascii="Times New Roman" w:hAnsi="Times New Roman"/>
          <w:bCs/>
          <w:sz w:val="28"/>
          <w:szCs w:val="28"/>
        </w:rPr>
        <w:t>URL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: </w:t>
      </w:r>
      <w:hyperlink r:id="rId17" w:history="1"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https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e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lanbook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com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book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/131231</w:t>
        </w:r>
      </w:hyperlink>
      <w:bookmarkStart w:id="14" w:name="_Toc182843183"/>
    </w:p>
    <w:p w14:paraId="6CB79289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Алексеев А. Д. Методика обучения игре на фортепиано. Изд. 3., М.:Музыка, 1978 </w:t>
      </w:r>
    </w:p>
    <w:p w14:paraId="2B04330C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Баренбойм Л. А. Вопросы фортепианной педагогики и исполнительства Л.: Сов. комп., 1981 </w:t>
      </w:r>
    </w:p>
    <w:p w14:paraId="21B642E5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Баренбойм Л. А. Путь к музицированию.Л. : Сов. комп., 1989 </w:t>
      </w:r>
    </w:p>
    <w:p w14:paraId="482BBE8F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Браудо И. А.Об изучении клавирных сочинений Баха в музыкальной школе. Изд. 3. Л.: Музыка, 1979 </w:t>
      </w:r>
    </w:p>
    <w:p w14:paraId="5AC7CC5E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Вопросы музыкальной педагогики. Вып. 1-6. М.: 1979-1981, 1983 1985. </w:t>
      </w:r>
    </w:p>
    <w:p w14:paraId="294D9AE5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Гат И. Техника фортепианной игры. М.- Будапешт , 1967. </w:t>
      </w:r>
    </w:p>
    <w:p w14:paraId="752AE8C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Голубовская Н. И. Искусство педализации (о музыкальном исполнительстве). Л.: Музыка, 1985 35 </w:t>
      </w:r>
    </w:p>
    <w:p w14:paraId="3D4E626F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Гофман И. Фортепианная игра. М., 1961 </w:t>
      </w:r>
    </w:p>
    <w:p w14:paraId="04532BD2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Калинина Н. П. Клавирная музыка Баха в фортепианном классе. М.: Музыка, 1974 </w:t>
      </w:r>
    </w:p>
    <w:p w14:paraId="5F962C26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Коган Г. Работа пианиста. М., 1979 </w:t>
      </w:r>
    </w:p>
    <w:p w14:paraId="0C9FA75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Коган Г. У врат мастерства. М., 1977</w:t>
      </w:r>
    </w:p>
    <w:p w14:paraId="5F527CC8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Корыхалова Н. За вторым роялем. Санкт- Петербург: « Композитор», 2006 </w:t>
      </w:r>
    </w:p>
    <w:p w14:paraId="04B1102D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Корто А. О фортепианном искусстве. Сост. и ред. К. Аджемов. М.,1965 </w:t>
      </w:r>
    </w:p>
    <w:p w14:paraId="3FF40BB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Корыхалова Н. Играем гаммы. М.: Музыка, 1995 </w:t>
      </w:r>
    </w:p>
    <w:p w14:paraId="78ABF79C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Либерман Е. Я. Работа над фортепианной техникой. М.: Музыка, 1971 </w:t>
      </w:r>
    </w:p>
    <w:p w14:paraId="3E487316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Любомудрова Н. А. Методика обучения игре на фортепиано. М.: Музыка, 1982 </w:t>
      </w:r>
    </w:p>
    <w:p w14:paraId="76D4B612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lastRenderedPageBreak/>
        <w:t xml:space="preserve">Маккиннон Л. Игра наизусть. М.: Классика-21, 2004 </w:t>
      </w:r>
    </w:p>
    <w:p w14:paraId="1BA00D7B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>Милич Б. Е. Воспитание пианиста. Киев, Музична Укра</w:t>
      </w:r>
      <w:r w:rsidRPr="00417718">
        <w:rPr>
          <w:rFonts w:ascii="Times New Roman" w:hAnsi="Times New Roman"/>
          <w:sz w:val="28"/>
          <w:szCs w:val="28"/>
        </w:rPr>
        <w:t>i</w:t>
      </w:r>
      <w:r w:rsidRPr="00417718">
        <w:rPr>
          <w:rFonts w:ascii="Times New Roman" w:hAnsi="Times New Roman"/>
          <w:sz w:val="28"/>
          <w:szCs w:val="28"/>
          <w:lang w:val="ru-RU"/>
        </w:rPr>
        <w:t xml:space="preserve">на, 1964 </w:t>
      </w:r>
    </w:p>
    <w:p w14:paraId="293F1E3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Нейгауз Г. Г. Об искусстве фортепианной игры . Изд. 5.Музыка, 1988 </w:t>
      </w:r>
    </w:p>
    <w:p w14:paraId="2DA6819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Носина В. Символика музыки И. С. Баха. Тамбов, 1993 </w:t>
      </w:r>
    </w:p>
    <w:p w14:paraId="02374851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Ражников В. Диалоги о музыкальной педагогике. М.: Классика-21, 2004 </w:t>
      </w:r>
    </w:p>
    <w:p w14:paraId="6434366E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Савшинский С. Пианист и его работа .Л., 1961 </w:t>
      </w:r>
    </w:p>
    <w:p w14:paraId="68D6F7F1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Савшинский С. Работа над музыкальным произведением. Л.: Сов. комп., 1961 </w:t>
      </w:r>
    </w:p>
    <w:p w14:paraId="4E6F92A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Светозарова Н. , Кременштейн Б. Педализация в процессе обучения игре на фортепиано.М., 1965 </w:t>
      </w:r>
    </w:p>
    <w:p w14:paraId="6634669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>Терентьева Н. Карл Черни и его этюды. Санкт- Петербург, « Композитор», 2004 Тимакин Е. М. Воспитание пианиста. М.: Сов. комп., 1989</w:t>
      </w:r>
    </w:p>
    <w:p w14:paraId="3F68DF7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Фейнберг. С. Пианизм как искусство. М., 1969 </w:t>
      </w:r>
    </w:p>
    <w:p w14:paraId="2A872842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Цыпин Г. М. Обучение игре на фортепиано. М.: Музыка, 1984 </w:t>
      </w:r>
    </w:p>
    <w:p w14:paraId="54F640DC" w14:textId="5E457ADC" w:rsidR="00D52AD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>Щапов А. Фортепианный урок в музыкальной школе и училище. М., 1947</w:t>
      </w:r>
    </w:p>
    <w:p w14:paraId="01AB9258" w14:textId="77777777" w:rsidR="00423A92" w:rsidRPr="00423A92" w:rsidRDefault="00423A92" w:rsidP="00473CC7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bCs/>
          <w:i/>
          <w:color w:val="000000"/>
          <w:kern w:val="1"/>
          <w:sz w:val="28"/>
          <w:szCs w:val="28"/>
          <w:lang w:val="ru-RU" w:eastAsia="ar-SA"/>
        </w:rPr>
      </w:pPr>
      <w:r w:rsidRPr="00423A92">
        <w:rPr>
          <w:rFonts w:ascii="Times New Roman" w:hAnsi="Times New Roman"/>
          <w:b/>
          <w:bCs/>
          <w:i/>
          <w:color w:val="000000"/>
          <w:kern w:val="1"/>
          <w:sz w:val="28"/>
          <w:szCs w:val="28"/>
          <w:lang w:val="ru-RU" w:eastAsia="ar-SA"/>
        </w:rPr>
        <w:t>Дополнительная литература</w:t>
      </w:r>
    </w:p>
    <w:p w14:paraId="30FCA013" w14:textId="77777777" w:rsidR="00F864D3" w:rsidRDefault="00F864D3" w:rsidP="00473CC7">
      <w:pPr>
        <w:widowControl w:val="0"/>
        <w:tabs>
          <w:tab w:val="left" w:pos="1134"/>
        </w:tabs>
        <w:autoSpaceDE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ШКОЛЫ, СБОРНИКИ ИДРУГИЕ ИЗДАНИЯ НАЧАЛЬНОГО ОБУЧЕНИЯ </w:t>
      </w:r>
    </w:p>
    <w:p w14:paraId="59DB7BA1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Абелян Л. Забавное сольфеджио. М.: Сов.комп.,1985 </w:t>
      </w:r>
    </w:p>
    <w:p w14:paraId="543C255B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Андреева М . Коиорова Е. Первые шаги в музыке. М.: Сов.комп.,1981 </w:t>
      </w:r>
    </w:p>
    <w:p w14:paraId="0730A8B2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Артоболевская А. Первая встреча с музыкой. М.: Сов.комп..1985 </w:t>
      </w:r>
    </w:p>
    <w:p w14:paraId="3BECE6F4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Арцышевский Г., Арцышевская Ж. Юному аккомпаниатору. М.: Сов.комп.,1990 </w:t>
      </w:r>
    </w:p>
    <w:p w14:paraId="5FEAC95A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Баренбойм Л.. Брянская Ф.. Перунова Н. Путь к музицированию. Вып.1. Л.: Сов.комп..1980 </w:t>
      </w:r>
    </w:p>
    <w:p w14:paraId="7C3B858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Баренбойм Л.. Перунова Н. Путь к музыке. Л.: Сов.комп..1988 </w:t>
      </w:r>
    </w:p>
    <w:p w14:paraId="3EC74977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Бахмацкая О. Здравствуй, малыш. </w:t>
      </w:r>
      <w:r w:rsidRPr="00F864D3">
        <w:rPr>
          <w:rFonts w:ascii="Times New Roman" w:hAnsi="Times New Roman"/>
          <w:sz w:val="28"/>
          <w:szCs w:val="28"/>
        </w:rPr>
        <w:t>I</w:t>
      </w:r>
      <w:r w:rsidRPr="00F864D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864D3">
        <w:rPr>
          <w:rFonts w:ascii="Times New Roman" w:hAnsi="Times New Roman"/>
          <w:sz w:val="28"/>
          <w:szCs w:val="28"/>
        </w:rPr>
        <w:t>II</w:t>
      </w:r>
      <w:r w:rsidRPr="00F864D3">
        <w:rPr>
          <w:rFonts w:ascii="Times New Roman" w:hAnsi="Times New Roman"/>
          <w:sz w:val="28"/>
          <w:szCs w:val="28"/>
          <w:lang w:val="ru-RU"/>
        </w:rPr>
        <w:t xml:space="preserve"> вып. М.: Сов. Комп.,1975 </w:t>
      </w:r>
    </w:p>
    <w:p w14:paraId="1040A41A" w14:textId="1AE42E0C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Ветлугина Н. Музыкальный букварь. М.: Музыка,1988 </w:t>
      </w:r>
    </w:p>
    <w:p w14:paraId="67B72F40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Геталова О.. Ви-шая И. В музыку с радостью. С.-П.: Комп.,1999 </w:t>
      </w:r>
    </w:p>
    <w:p w14:paraId="5E38425A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Глушенко М. Фортепианная тетрадь юного музыканта. Вып.1. Л.: Музыка, 1988 </w:t>
      </w:r>
    </w:p>
    <w:p w14:paraId="05FFA6F6" w14:textId="601D46F6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Гнесина Е. Фортепианная азбука. М.: Сов.комп.,1976 </w:t>
      </w:r>
    </w:p>
    <w:p w14:paraId="1FEBCBF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Гринштейн К. Книжки-раскраски Л.: Палестра,1986 </w:t>
      </w:r>
    </w:p>
    <w:p w14:paraId="6EAA4481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Коновалов А. ДоНОТЫши. Курган,1999 </w:t>
      </w:r>
    </w:p>
    <w:p w14:paraId="149AB69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Кончаловская П. Нотная азбука М.: Малыш,1976 </w:t>
      </w:r>
    </w:p>
    <w:p w14:paraId="5C9B7C00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Копчевский Н., Натансон В. Современная фортепианная музыка для детей, Вып.1.М.: Музыка,1970 </w:t>
      </w:r>
    </w:p>
    <w:p w14:paraId="5F1AF35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Кривицкий Д. Впервые за фортепиано. М..2001 </w:t>
      </w:r>
    </w:p>
    <w:p w14:paraId="1F923EA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Кувшинников Н., Соколов М. Школа игры на фортепиано. М.:Музыка, Хрестоматия педагогического репертуара для фортепиано (1 класс). М.: Музыка. 1980 </w:t>
      </w:r>
    </w:p>
    <w:p w14:paraId="0D225784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Ляховицкая С. Баренбойм Л. Сборник фортепианных пьес, этюдов </w:t>
      </w:r>
      <w:r w:rsidRPr="00F864D3">
        <w:rPr>
          <w:rFonts w:ascii="Times New Roman" w:hAnsi="Times New Roman"/>
          <w:sz w:val="28"/>
          <w:szCs w:val="28"/>
          <w:lang w:val="ru-RU"/>
        </w:rPr>
        <w:lastRenderedPageBreak/>
        <w:t xml:space="preserve">и ансамблей, 1-ая часть. Изд.19. Л.: Музыка,1979 </w:t>
      </w:r>
    </w:p>
    <w:p w14:paraId="5BCD6696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Малахова И. Первые шаги в мире звуков. Л.: Музыка,1977 </w:t>
      </w:r>
    </w:p>
    <w:p w14:paraId="0C94B388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Милич Б. Маленькому пианисту, Фортепиано 1 кл. - Киев,1985 </w:t>
      </w:r>
    </w:p>
    <w:p w14:paraId="14C20266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Мыльников Л. Рождение игрушки. Школа игры на фортепиано. М.: Комп.,2000 </w:t>
      </w:r>
    </w:p>
    <w:p w14:paraId="217B9157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Николаев А. Фортепианная игра. М.: Музыка,1994 </w:t>
      </w:r>
    </w:p>
    <w:p w14:paraId="79B46BD9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Никольская М. Комплекс упражнений для начинающего пианиста. Владимир: Посад,1999 </w:t>
      </w:r>
    </w:p>
    <w:p w14:paraId="51EE4B2C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Никольская М.Обучение игре на фортепиано детей раннего возраста. Владимир:Посад, 2001 </w:t>
      </w:r>
    </w:p>
    <w:p w14:paraId="20555CB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Никольская М. Этот занимательный мир музыки. Первые шаги начинающего пианиста. Владимир: </w:t>
      </w:r>
      <w:r w:rsidR="00D52AD8" w:rsidRPr="00F864D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864D3">
        <w:rPr>
          <w:rFonts w:ascii="Times New Roman" w:hAnsi="Times New Roman"/>
          <w:sz w:val="28"/>
          <w:szCs w:val="28"/>
          <w:lang w:val="ru-RU"/>
        </w:rPr>
        <w:t xml:space="preserve">Посад.1998 </w:t>
      </w:r>
    </w:p>
    <w:p w14:paraId="6B3889FA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Перунова Н. Музыкальная азбука. Л.: Сов.комп..1990 </w:t>
      </w:r>
    </w:p>
    <w:p w14:paraId="1C733111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Ройзман Л.. Натансон В. Юный пианист. М.:Музыка,1985 </w:t>
      </w:r>
    </w:p>
    <w:p w14:paraId="24D326E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Сафарова И. Игры для организации пианистических движений. Екатеринбург,1994 </w:t>
      </w:r>
    </w:p>
    <w:p w14:paraId="1B9B87F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Соколов М.. Натансон В., Копчевский Н. Современный пианист. Изд.2-е, М.:Музыка, 1979 </w:t>
      </w:r>
    </w:p>
    <w:p w14:paraId="05557DE2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Соколова Н. Ребенок за роялем. М.: Музыка,1981 </w:t>
      </w:r>
    </w:p>
    <w:p w14:paraId="109008D8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Тургенева Э., МалюковА. Пианист-фантазер. 1-ая часть. М.: Сов.комп, 1987 </w:t>
      </w:r>
    </w:p>
    <w:p w14:paraId="7D4AA598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Хереско Л. Музыкальные картинки. Л.: Музыка,1980 </w:t>
      </w:r>
    </w:p>
    <w:p w14:paraId="5E99D2EE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Хохрякова Г. Фортепиано: возможно ли обучение без мучения. Екатеринбург. 1998 </w:t>
      </w:r>
    </w:p>
    <w:p w14:paraId="3730EE57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Алексеев А.Д. История фортепианного искусства – М., 1988. </w:t>
      </w:r>
    </w:p>
    <w:p w14:paraId="5066F27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Бернстайн, Л. Музыка всем / Л. Бернстайн. — М., 1979. </w:t>
      </w:r>
    </w:p>
    <w:p w14:paraId="2A7AB79F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Бузони, Ф. О пианистическом мастерстве / Ф. Бузони // Исполнитель- ское искусство зарубежных стран. — Вып. 1. — М., 1962. </w:t>
      </w:r>
    </w:p>
    <w:p w14:paraId="622F94EE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Гизекинг, В. Так я стал пианистом / В. Гизекинг // Исполнительское ис- кусство зарубежных стран. — Вып. 7. — М., 1975. </w:t>
      </w:r>
    </w:p>
    <w:p w14:paraId="56A418F7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Гофман, И. Фортепианная игра. Вопросы и ответы с фортепианной игрой / И. Гофман. — М., 1961. </w:t>
      </w:r>
    </w:p>
    <w:p w14:paraId="7AB6300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Корто А. О фортепианном искусстве – М., 1965. </w:t>
      </w:r>
    </w:p>
    <w:p w14:paraId="1A826F3C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Лузум Н.Я. Берта Маранц – Г., 1989. </w:t>
      </w:r>
    </w:p>
    <w:p w14:paraId="191ED1A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Мильштейн Я.И. Очерки о Шопене – М., 1987 </w:t>
      </w:r>
    </w:p>
    <w:p w14:paraId="712E4C57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Нейгауз, Г. Об искусстве фортепианной игры / Г. Нейгауз. — М., 1987. </w:t>
      </w:r>
    </w:p>
    <w:p w14:paraId="0C0E9A5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Перельман, Н. В классе рояля. Краткие рассуждения / Н. Перельман. — Л., 1970. </w:t>
      </w:r>
    </w:p>
    <w:p w14:paraId="5FED258C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Раабен, Л. Об объективном и субъективном в исполнительском искус- стве / Л. Раабен // Вопросы теории и эстетики музыки. — Вып. 1. — Л., 1962. </w:t>
      </w:r>
    </w:p>
    <w:p w14:paraId="7E807DC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Слоним, В. Вопросы исполнительско-педагогического анализа этюдов и баллад Шопена / В. Слоним. — М., 1987. </w:t>
      </w:r>
    </w:p>
    <w:p w14:paraId="3C2F65C2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lastRenderedPageBreak/>
        <w:t xml:space="preserve">Тараканов, М. Замысел композитора и пути его воплощения. Техноло- гия процессов художественного творчества / М. Тараканов. — Л., 1980. </w:t>
      </w:r>
    </w:p>
    <w:p w14:paraId="4C371D31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Хентова, С. Артур Рубинштейн / С. Хентова. — М., 1971. </w:t>
      </w:r>
    </w:p>
    <w:p w14:paraId="1CCBD311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>Хентова С. Музыканты о своем искусстве – М., 1967</w:t>
      </w:r>
    </w:p>
    <w:p w14:paraId="3B57329C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Фейнберг, С. Пианизм как искусство / С. Фейнберг. — М., 1969. </w:t>
      </w:r>
    </w:p>
    <w:p w14:paraId="1D6285F9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Фишер-Дискау, Д. По следам песен Шуберта / Д. Фишер-Дискау // Ис- полнительское искусство зарубежных стран. — Вып. 9. — М., 1977. </w:t>
      </w:r>
    </w:p>
    <w:p w14:paraId="71DAAC2F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Фишер, Э. Фортепианные сонаты Бетховена / Э. Фишер // Исполнитель- ское искусство зарубежных стран. — Вып. 8.4. — М., 1997. </w:t>
      </w:r>
    </w:p>
    <w:p w14:paraId="130AD36D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Шнабель, А. Моя жизнь и музыка / А. Шнабель // Исполнительское искусство зарубежных стран. — Вып. 3. —М., 1967. </w:t>
      </w:r>
    </w:p>
    <w:p w14:paraId="21A95787" w14:textId="6D0C7C56" w:rsidR="00D52AD8" w:rsidRP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>Энеску, Д. Из воспоминаний / Д. Энеску // Исполнительскоескусство зарубежных стран. — Вып. 2. — М., 1966.</w:t>
      </w:r>
    </w:p>
    <w:p w14:paraId="322F45B4" w14:textId="3E2A54F8" w:rsidR="00423A92" w:rsidRPr="00423A92" w:rsidRDefault="00F864D3" w:rsidP="00E00F45">
      <w:pPr>
        <w:tabs>
          <w:tab w:val="left" w:pos="709"/>
        </w:tabs>
        <w:spacing w:after="0" w:line="240" w:lineRule="auto"/>
        <w:ind w:left="426" w:firstLine="426"/>
        <w:jc w:val="both"/>
        <w:rPr>
          <w:rFonts w:ascii="Times New Roman" w:hAnsi="Times New Roman"/>
          <w:color w:val="00000A"/>
          <w:sz w:val="16"/>
          <w:szCs w:val="16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5A91E62D" w14:textId="77777777" w:rsidR="00423A92" w:rsidRPr="00423A92" w:rsidRDefault="00423A92" w:rsidP="00473CC7">
      <w:pPr>
        <w:tabs>
          <w:tab w:val="left" w:pos="709"/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b/>
          <w:bCs/>
          <w:i/>
          <w:color w:val="00000A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bCs/>
          <w:i/>
          <w:color w:val="00000A"/>
          <w:sz w:val="28"/>
          <w:szCs w:val="28"/>
          <w:lang w:val="ru-RU"/>
        </w:rPr>
        <w:t>Интернет-ресурсы</w:t>
      </w:r>
    </w:p>
    <w:p w14:paraId="0D78874C" w14:textId="0E540B63" w:rsidR="00F864D3" w:rsidRDefault="00F864D3" w:rsidP="00E00F45">
      <w:pPr>
        <w:pStyle w:val="a9"/>
        <w:numPr>
          <w:ilvl w:val="0"/>
          <w:numId w:val="18"/>
        </w:numPr>
        <w:tabs>
          <w:tab w:val="left" w:pos="315"/>
          <w:tab w:val="left" w:pos="1134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bookmarkStart w:id="15" w:name="_Toc187315145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Архив Библиотеки "Музлитра" 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muzlitra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ru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[Электронный ресурс].-Режим доступа:</w:t>
      </w:r>
      <w:r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</w:t>
      </w:r>
      <w:hyperlink r:id="rId18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www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muzlitra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sekretyi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ispolnitelstva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nauka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praktikav</w:t>
        </w:r>
      </w:hyperlink>
      <w:r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</w:t>
      </w:r>
      <w:hyperlink r:id="rId19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www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muzlitra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sekretyi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ispolnitelstva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nauka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praktika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v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oblasti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vokalnogo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iskusstva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3.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htmloblasti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vokalnogo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iskusstva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-3.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html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</w:p>
    <w:p w14:paraId="08F45D72" w14:textId="3B217066" w:rsidR="00F864D3" w:rsidRP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2. Архив классической музыки "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Classic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-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online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ru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" [Электронный ресурс].- Режим доступа </w:t>
      </w:r>
      <w:hyperlink r:id="rId20" w:history="1"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classic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online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. </w:t>
      </w:r>
    </w:p>
    <w:p w14:paraId="4CC0BFBF" w14:textId="58EA2E89" w:rsid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3. Звуки надежды: сайт для музыкантов [Электронный ресурс]. - Режим доступа:</w:t>
      </w:r>
      <w:r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</w:t>
      </w:r>
      <w:hyperlink r:id="rId21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zvukinadezdy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ucoz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. </w:t>
      </w:r>
    </w:p>
    <w:p w14:paraId="26738957" w14:textId="2E079E11" w:rsid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4. Интернет-проект поддержки музыкантов[Электронный ресурс]. - Режим доступа: </w:t>
      </w:r>
      <w:hyperlink r:id="rId22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www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musicsystem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</w:p>
    <w:p w14:paraId="74C2DC32" w14:textId="77777777" w:rsidR="00F864D3" w:rsidRP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</w:p>
    <w:p w14:paraId="2444C606" w14:textId="71B77795" w:rsidR="00423A92" w:rsidRPr="00423A92" w:rsidRDefault="00423A92" w:rsidP="00473CC7">
      <w:pPr>
        <w:tabs>
          <w:tab w:val="left" w:pos="315"/>
          <w:tab w:val="left" w:pos="1134"/>
        </w:tabs>
        <w:suppressAutoHyphens/>
        <w:spacing w:after="0" w:line="240" w:lineRule="auto"/>
        <w:ind w:left="709"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423A92">
        <w:rPr>
          <w:rFonts w:ascii="Times New Roman" w:eastAsia="Times New Roman" w:hAnsi="Times New Roman"/>
          <w:sz w:val="28"/>
          <w:szCs w:val="28"/>
          <w:lang w:val="ru-RU" w:eastAsia="x-none"/>
        </w:rPr>
        <w:br w:type="page"/>
      </w:r>
      <w:r w:rsidRPr="00423A92">
        <w:rPr>
          <w:rFonts w:ascii="Times New Roman" w:eastAsia="Times New Roman" w:hAnsi="Times New Roman"/>
          <w:b/>
          <w:bCs/>
          <w:sz w:val="28"/>
          <w:szCs w:val="28"/>
          <w:lang w:val="ru-RU" w:eastAsia="x-none"/>
        </w:rPr>
        <w:lastRenderedPageBreak/>
        <w:t>4. КОНТРОЛЬ И ОЦЕНКА РЕЗУЛЬТАТОВ ОСВОЕНИЯ ПРОФЕССИОНАЛЬНОГО МОДУЛЯ</w:t>
      </w:r>
      <w:bookmarkEnd w:id="14"/>
      <w:bookmarkEnd w:id="15"/>
    </w:p>
    <w:p w14:paraId="7D6DAB3E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3332"/>
        <w:gridCol w:w="3109"/>
      </w:tblGrid>
      <w:tr w:rsidR="00423A92" w:rsidRPr="00423A92" w14:paraId="5C0D8CE3" w14:textId="77777777" w:rsidTr="00B17D48">
        <w:trPr>
          <w:trHeight w:val="20"/>
          <w:tblHeader/>
        </w:trPr>
        <w:tc>
          <w:tcPr>
            <w:tcW w:w="2977" w:type="dxa"/>
            <w:vAlign w:val="center"/>
          </w:tcPr>
          <w:p w14:paraId="734F6C4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Код и наименование профессиональных и общих компетенций, формируемых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рамках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модуля</w:t>
            </w:r>
          </w:p>
        </w:tc>
        <w:tc>
          <w:tcPr>
            <w:tcW w:w="3332" w:type="dxa"/>
            <w:vAlign w:val="center"/>
          </w:tcPr>
          <w:p w14:paraId="48F991E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  <w:r w:rsidRPr="00423A92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оценки</w:t>
            </w:r>
          </w:p>
        </w:tc>
        <w:tc>
          <w:tcPr>
            <w:tcW w:w="3109" w:type="dxa"/>
            <w:vAlign w:val="center"/>
          </w:tcPr>
          <w:p w14:paraId="295FD22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Методы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оценки</w:t>
            </w:r>
          </w:p>
        </w:tc>
      </w:tr>
      <w:tr w:rsidR="00423A92" w:rsidRPr="002F104F" w14:paraId="50291FF1" w14:textId="77777777" w:rsidTr="00B17D48">
        <w:trPr>
          <w:trHeight w:val="20"/>
        </w:trPr>
        <w:tc>
          <w:tcPr>
            <w:tcW w:w="2977" w:type="dxa"/>
          </w:tcPr>
          <w:p w14:paraId="0EE2CA31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 2.1. Осуществлять педагогическую и учебно- методическую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образовательных организациях</w:t>
            </w:r>
          </w:p>
          <w:p w14:paraId="2D73789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дополнительного</w:t>
            </w:r>
            <w:r w:rsidRPr="00423A92">
              <w:rPr>
                <w:rFonts w:ascii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образования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детей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(детских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школах</w:t>
            </w:r>
          </w:p>
          <w:p w14:paraId="41E61AF0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искусств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видам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искусств),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общеобразовательных организациях,</w:t>
            </w:r>
          </w:p>
          <w:p w14:paraId="33A43A1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профессиональных образовательных организациях.</w:t>
            </w:r>
          </w:p>
        </w:tc>
        <w:tc>
          <w:tcPr>
            <w:tcW w:w="3332" w:type="dxa"/>
          </w:tcPr>
          <w:p w14:paraId="054F7449" w14:textId="634BCE65" w:rsidR="00423A92" w:rsidRPr="00423A92" w:rsidRDefault="00B17D48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Соответствие управления педагогическим процессом, творческим развитием детей методическим рекомендациям и требованиям; Осуществление педагогической и учебнометодической деятельности с учетом знания базовых основ педагогики, теории воспитания и образования, психологопедагогических особенностей работы с детьми дошкольного и школьного возраста; Организация обучения пению и художественно-творческой работы с детьми с учетом уровня подготовки, возрастных и личностных особенностей; Грамотное оформление учебной документации в соответствии с порядком, принятым в учреждениях дополнительного образования детей, общеобразовательных учреждениях.</w:t>
            </w:r>
          </w:p>
          <w:p w14:paraId="540CFE4D" w14:textId="2E7E85DE" w:rsidR="00423A92" w:rsidRPr="00423A92" w:rsidRDefault="00B17D48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9" w:type="dxa"/>
            <w:vMerge w:val="restart"/>
          </w:tcPr>
          <w:p w14:paraId="1184AE63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Текущий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форме: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</w:p>
          <w:p w14:paraId="2A22BA5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тестирования;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14:paraId="1153AC8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контрольных работ по темам МДК; </w:t>
            </w:r>
          </w:p>
          <w:p w14:paraId="520E290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 оценка выполненных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домашних</w:t>
            </w:r>
          </w:p>
          <w:p w14:paraId="0448F306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работ;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7D9FDBD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78C266F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ходе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проведения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защиты практических работ; </w:t>
            </w:r>
          </w:p>
          <w:p w14:paraId="54F57FED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дневника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практики.</w:t>
            </w:r>
          </w:p>
          <w:p w14:paraId="693991B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и экзамены</w:t>
            </w:r>
            <w:r w:rsidRPr="00423A9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 соответствующим</w:t>
            </w: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разделам профессионального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модуля.</w:t>
            </w:r>
          </w:p>
          <w:p w14:paraId="60982BE4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по учебной и производственной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практике.</w:t>
            </w:r>
          </w:p>
          <w:p w14:paraId="48D8A0D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Экзамен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(квалификационный) по профессиональному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модулю.</w:t>
            </w:r>
          </w:p>
          <w:p w14:paraId="399E6DB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оценка</w:t>
            </w:r>
          </w:p>
          <w:p w14:paraId="0DE3954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обучающегося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 процессе учебной и</w:t>
            </w:r>
          </w:p>
          <w:p w14:paraId="6EE31E3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практик.</w:t>
            </w:r>
          </w:p>
          <w:p w14:paraId="1A0BC24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 оценка в ходе защиты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учебной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практике.</w:t>
            </w:r>
          </w:p>
        </w:tc>
      </w:tr>
      <w:tr w:rsidR="00423A92" w:rsidRPr="002F104F" w14:paraId="73598E03" w14:textId="77777777" w:rsidTr="00B17D48">
        <w:trPr>
          <w:trHeight w:val="20"/>
        </w:trPr>
        <w:tc>
          <w:tcPr>
            <w:tcW w:w="2977" w:type="dxa"/>
          </w:tcPr>
          <w:p w14:paraId="54BB4DF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2.2.</w:t>
            </w:r>
            <w:r w:rsidRPr="00423A92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</w:t>
            </w:r>
            <w:r w:rsidRPr="00423A92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знания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области психологии и педагогики, специальных 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музыкально-теоретических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дисциплин в</w:t>
            </w:r>
          </w:p>
          <w:p w14:paraId="30AA1E3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преподавательской деятельности.</w:t>
            </w:r>
          </w:p>
        </w:tc>
        <w:tc>
          <w:tcPr>
            <w:tcW w:w="3332" w:type="dxa"/>
          </w:tcPr>
          <w:p w14:paraId="7494E887" w14:textId="24D37945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Соответствие применения знаний содержанию и методике организации преподавательской деятельности</w:t>
            </w:r>
            <w:r w:rsidRPr="00340FEC">
              <w:rPr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Осуществление педагогического анализа ситуаций в исполнительском классе с учетом психологопедагогических особенностей работы с детьми дошкольного и школьного возраста;</w:t>
            </w:r>
          </w:p>
        </w:tc>
        <w:tc>
          <w:tcPr>
            <w:tcW w:w="3109" w:type="dxa"/>
            <w:vMerge/>
          </w:tcPr>
          <w:p w14:paraId="0FA9777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7D2D5D9E" w14:textId="77777777" w:rsidTr="00B17D48">
        <w:trPr>
          <w:trHeight w:val="20"/>
        </w:trPr>
        <w:tc>
          <w:tcPr>
            <w:tcW w:w="2977" w:type="dxa"/>
          </w:tcPr>
          <w:p w14:paraId="4DA9EB3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2.3.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базовые знания и практический опыт по организации и анализу</w:t>
            </w:r>
          </w:p>
          <w:p w14:paraId="0AB2A7E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учебного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процесса,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методике подготовки и проведения</w:t>
            </w:r>
          </w:p>
          <w:p w14:paraId="02E1195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z w:val="24"/>
                <w:szCs w:val="24"/>
              </w:rPr>
              <w:t>урока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</w:rPr>
              <w:t>в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</w:rPr>
              <w:t xml:space="preserve">исполнительском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классе.</w:t>
            </w:r>
          </w:p>
        </w:tc>
        <w:tc>
          <w:tcPr>
            <w:tcW w:w="3332" w:type="dxa"/>
          </w:tcPr>
          <w:p w14:paraId="7B5373E0" w14:textId="092961E9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Результативность применения базовых знаний и практического опыта в организации и анализе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учебного процесса, методике и проведению урока в исполнительском классе; Применение знаний основ педагогики по организации и анализу учебного процесса при подготовке и проведении урока в исполнительском классе; Применение на практике знаний педагогического (вокального) репертуара детских музыкальных школ и детских школ искусств, профессиональной терминологии, использование специальной (вокальной) литературы. Применение современных методик при подготовке и проведению уроков в исполнительском классе.</w:t>
            </w:r>
          </w:p>
        </w:tc>
        <w:tc>
          <w:tcPr>
            <w:tcW w:w="3109" w:type="dxa"/>
            <w:vMerge w:val="restart"/>
          </w:tcPr>
          <w:p w14:paraId="4B914B8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Текущий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форме: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</w:p>
          <w:p w14:paraId="200BCE04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тестирования;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14:paraId="7FEB43F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контрольных работ по темам МДК; </w:t>
            </w:r>
          </w:p>
          <w:p w14:paraId="7F9B7D1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- экспертная оценка выполненных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домашних</w:t>
            </w:r>
          </w:p>
          <w:p w14:paraId="0B1B199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работ;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29B1E39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2875E07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ходе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проведения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защиты практических работ; </w:t>
            </w:r>
          </w:p>
          <w:p w14:paraId="4D320F2D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дневника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практики.</w:t>
            </w:r>
          </w:p>
          <w:p w14:paraId="147CFD2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и экзамены</w:t>
            </w:r>
            <w:r w:rsidRPr="00423A9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 соответствующим</w:t>
            </w: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разделам профессионального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модуля.</w:t>
            </w:r>
          </w:p>
          <w:p w14:paraId="1A097A4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по учебной и производственной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практике.</w:t>
            </w:r>
          </w:p>
          <w:p w14:paraId="78A56C01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Экзамен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(квалификационный) по профессиональному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модулю.</w:t>
            </w:r>
          </w:p>
        </w:tc>
      </w:tr>
      <w:tr w:rsidR="00423A92" w:rsidRPr="002F104F" w14:paraId="0B047071" w14:textId="77777777" w:rsidTr="00B17D48">
        <w:trPr>
          <w:trHeight w:val="20"/>
        </w:trPr>
        <w:tc>
          <w:tcPr>
            <w:tcW w:w="2977" w:type="dxa"/>
          </w:tcPr>
          <w:p w14:paraId="506D6EF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ПК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2.4.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Осваивать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основной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учебно-педагогический репертуар.</w:t>
            </w:r>
          </w:p>
        </w:tc>
        <w:tc>
          <w:tcPr>
            <w:tcW w:w="3332" w:type="dxa"/>
          </w:tcPr>
          <w:p w14:paraId="43E098FD" w14:textId="460C1CB0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.</w:t>
            </w:r>
            <w:r w:rsidRPr="00340FEC">
              <w:rPr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Скорость и техничность освоения основного учебно-педагогического репертуара. Использование специальной (вокальной) литературы в организации образовательного процесса. Демонстрация знаний педагогического (вокального) репертуара детских музыкальных школ, детских школ искусств и грамотный подбор произведений с учетом индивидуальных особенностей ученика.</w:t>
            </w:r>
          </w:p>
        </w:tc>
        <w:tc>
          <w:tcPr>
            <w:tcW w:w="3109" w:type="dxa"/>
            <w:vMerge/>
          </w:tcPr>
          <w:p w14:paraId="1A5A087D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2C9832B7" w14:textId="77777777" w:rsidTr="00B17D48">
        <w:trPr>
          <w:trHeight w:val="20"/>
        </w:trPr>
        <w:tc>
          <w:tcPr>
            <w:tcW w:w="2977" w:type="dxa"/>
          </w:tcPr>
          <w:p w14:paraId="445A480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2.5.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Применять</w:t>
            </w:r>
          </w:p>
          <w:p w14:paraId="568A68D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классические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современные методы преподавания,</w:t>
            </w:r>
          </w:p>
          <w:p w14:paraId="16E41B2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особенности отечественных и мировых инструментальных школ.</w:t>
            </w:r>
          </w:p>
        </w:tc>
        <w:tc>
          <w:tcPr>
            <w:tcW w:w="3332" w:type="dxa"/>
          </w:tcPr>
          <w:p w14:paraId="607CB1CE" w14:textId="7804C12B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Демонстрация знаний основных исторических этапов развития музыкального образования в России и за рубежом, творческих и педагогических вокальных школы, современных методик постановки голоса, преподавания специальных (вокальных дисциплин); Демонстрация знаний педагогического (вокального)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репертуара детских музыкальных школ и детских школ искусств и современных методик обучения пению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14:paraId="579BE7A1" w14:textId="4F4CCDC2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9" w:type="dxa"/>
            <w:vMerge w:val="restart"/>
          </w:tcPr>
          <w:p w14:paraId="1311F60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Текущий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форме: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</w:p>
          <w:p w14:paraId="33189C5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тестирования;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14:paraId="5232DD7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контрольных работ по темам МДК; </w:t>
            </w:r>
          </w:p>
          <w:p w14:paraId="04663376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 оценка выполненных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домашних</w:t>
            </w:r>
          </w:p>
          <w:p w14:paraId="5FD0EF8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работ;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6D833BE7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5E9E0FE4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ходе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проведения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защиты практических работ; </w:t>
            </w:r>
          </w:p>
          <w:p w14:paraId="70D48B2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дневника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практики.</w:t>
            </w:r>
          </w:p>
          <w:p w14:paraId="24EB0B2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Зачеты и экзамены</w:t>
            </w:r>
            <w:r w:rsidRPr="00423A9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 соответствующим</w:t>
            </w: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разделам профессионального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модуля.</w:t>
            </w:r>
          </w:p>
          <w:p w14:paraId="68184CD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по учебной и производственной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практике.</w:t>
            </w:r>
          </w:p>
          <w:p w14:paraId="07495E6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Экзамен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(квалификационный) по профессиональному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модулю.</w:t>
            </w:r>
          </w:p>
          <w:p w14:paraId="24B75E07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оценка</w:t>
            </w:r>
          </w:p>
          <w:p w14:paraId="299EE66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обучающегося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 процессе учебной и</w:t>
            </w:r>
          </w:p>
          <w:p w14:paraId="4FF97ED7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практик.</w:t>
            </w:r>
          </w:p>
          <w:p w14:paraId="3183E941" w14:textId="77777777" w:rsidR="00423A92" w:rsidRPr="00423A92" w:rsidRDefault="00423A92" w:rsidP="0011610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 оценка в ходе защиты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учебной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практике.</w:t>
            </w:r>
          </w:p>
        </w:tc>
      </w:tr>
      <w:tr w:rsidR="00423A92" w:rsidRPr="002F104F" w14:paraId="0ADA8D73" w14:textId="77777777" w:rsidTr="00B17D48">
        <w:trPr>
          <w:trHeight w:val="20"/>
        </w:trPr>
        <w:tc>
          <w:tcPr>
            <w:tcW w:w="2977" w:type="dxa"/>
          </w:tcPr>
          <w:p w14:paraId="65DE509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ПК 2.6. Использовать индивидуальные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методы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 приемы работы в исполнительском классе с учетом возрастных, психологических и</w:t>
            </w:r>
          </w:p>
          <w:p w14:paraId="1CC7E22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физиологических</w:t>
            </w:r>
          </w:p>
          <w:p w14:paraId="3B3C4F8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z w:val="24"/>
                <w:szCs w:val="24"/>
              </w:rPr>
              <w:t>особенностей</w:t>
            </w:r>
            <w:r w:rsidRPr="00423A92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обучающихся.</w:t>
            </w:r>
          </w:p>
        </w:tc>
        <w:tc>
          <w:tcPr>
            <w:tcW w:w="3332" w:type="dxa"/>
          </w:tcPr>
          <w:p w14:paraId="7BAC972E" w14:textId="77777777" w:rsidR="00340FEC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Обоснованность применения индивидуальных методов и приемов работы в хоровом классе с учетом возрастных и физиологических особенностей обучающихся. Использование в педагогической деятельности теоретических сведений о личности и межличностных отношениях.</w:t>
            </w:r>
          </w:p>
          <w:p w14:paraId="26DAE800" w14:textId="533626C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Осуществление подбора репертуара с учетом индивидуальных особенностей ученика и психолого-педагогических особенности работы с детьми. дошкольного и школьного возраста; Организация индивидуальной художественно-творческой работы с детьми учетом возрастных, психологических и физиологических особенностей</w:t>
            </w:r>
            <w:r w:rsidR="00340FEC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09" w:type="dxa"/>
            <w:vMerge/>
          </w:tcPr>
          <w:p w14:paraId="37030B70" w14:textId="77777777" w:rsidR="00423A92" w:rsidRPr="00423A92" w:rsidRDefault="00423A92" w:rsidP="0011610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6CE7D2F5" w14:textId="77777777" w:rsidTr="00B17D48">
        <w:trPr>
          <w:trHeight w:val="20"/>
        </w:trPr>
        <w:tc>
          <w:tcPr>
            <w:tcW w:w="2977" w:type="dxa"/>
          </w:tcPr>
          <w:p w14:paraId="7D712C5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2.7.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Планировать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развитие профессиональных умений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обучающихся.</w:t>
            </w:r>
          </w:p>
        </w:tc>
        <w:tc>
          <w:tcPr>
            <w:tcW w:w="3332" w:type="dxa"/>
          </w:tcPr>
          <w:p w14:paraId="0889CAF0" w14:textId="7E9B1025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Аргументированность планирования развития профессиональных умений обучающихся Использование специальной (вокальной) литературы и основ теории воспитания и образования при осуществлении педагогического анализа ситуации в исполнительском классе. Демонстрация знаний педагогического (вокального) репертуара детских музыкальных школ и детских школ искусств на примере грамотного подбора произведений с учетом индивидуальных особенностей ученика. Демонстрация умения определять важнейшие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характеристики голосов обучающихся и планировать их дальнейшее развитие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="00423A92"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293B0EFD" w14:textId="5D381FD1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9" w:type="dxa"/>
            <w:vMerge/>
          </w:tcPr>
          <w:p w14:paraId="59BAC36B" w14:textId="77777777" w:rsidR="00423A92" w:rsidRPr="00423A92" w:rsidRDefault="00423A92" w:rsidP="0011610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25DAB650" w14:textId="77777777" w:rsidTr="00B17D48">
        <w:trPr>
          <w:trHeight w:val="20"/>
        </w:trPr>
        <w:tc>
          <w:tcPr>
            <w:tcW w:w="2977" w:type="dxa"/>
          </w:tcPr>
          <w:p w14:paraId="14950136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2.8.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Владеть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культурой устной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речи,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профессиональной</w:t>
            </w:r>
          </w:p>
          <w:p w14:paraId="335C2000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терминологией.</w:t>
            </w:r>
          </w:p>
        </w:tc>
        <w:tc>
          <w:tcPr>
            <w:tcW w:w="3332" w:type="dxa"/>
          </w:tcPr>
          <w:p w14:paraId="0EFD1387" w14:textId="7DB572C3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Соблюдение правил культуры устной и письменной речи, профессиональной терминологией; Применение профессиональной терминологии в педагогической и учебнометодической деятельности</w:t>
            </w:r>
          </w:p>
        </w:tc>
        <w:tc>
          <w:tcPr>
            <w:tcW w:w="3109" w:type="dxa"/>
            <w:vMerge/>
          </w:tcPr>
          <w:p w14:paraId="1DE2EE3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5290E338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lang w:val="ru-RU"/>
        </w:rPr>
      </w:pPr>
    </w:p>
    <w:p w14:paraId="1B69B21D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Формы и методы контроля и оценки результатов обучения должны позволять проверять у обучающихся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только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сформированность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профессиональных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компетенций,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но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развитие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общих компетенций и обеспечивающих их умений.</w:t>
      </w:r>
    </w:p>
    <w:tbl>
      <w:tblPr>
        <w:tblW w:w="97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0"/>
        <w:gridCol w:w="2977"/>
        <w:gridCol w:w="3568"/>
      </w:tblGrid>
      <w:tr w:rsidR="00423A92" w:rsidRPr="00423A92" w14:paraId="1F24A4F1" w14:textId="77777777" w:rsidTr="00E86902">
        <w:trPr>
          <w:trHeight w:val="20"/>
          <w:tblHeader/>
          <w:jc w:val="center"/>
        </w:trPr>
        <w:tc>
          <w:tcPr>
            <w:tcW w:w="3200" w:type="dxa"/>
            <w:vAlign w:val="center"/>
          </w:tcPr>
          <w:p w14:paraId="40E2C30C" w14:textId="77777777" w:rsidR="00423A92" w:rsidRPr="00423A92" w:rsidRDefault="00423A92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Код и наименование профессиональных и общих компетенций, формируемых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рамках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модуля</w:t>
            </w:r>
          </w:p>
        </w:tc>
        <w:tc>
          <w:tcPr>
            <w:tcW w:w="2977" w:type="dxa"/>
            <w:vAlign w:val="center"/>
          </w:tcPr>
          <w:p w14:paraId="56618C42" w14:textId="77777777" w:rsidR="00423A92" w:rsidRPr="00423A92" w:rsidRDefault="00423A92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  <w:r w:rsidRPr="00423A92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оценки</w:t>
            </w:r>
          </w:p>
        </w:tc>
        <w:tc>
          <w:tcPr>
            <w:tcW w:w="3568" w:type="dxa"/>
            <w:vAlign w:val="center"/>
          </w:tcPr>
          <w:p w14:paraId="774EA534" w14:textId="77777777" w:rsidR="00423A92" w:rsidRPr="00423A92" w:rsidRDefault="00423A92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Методы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оценки</w:t>
            </w:r>
          </w:p>
        </w:tc>
      </w:tr>
      <w:tr w:rsidR="00423A92" w:rsidRPr="002F104F" w14:paraId="1A306917" w14:textId="77777777" w:rsidTr="00E86902">
        <w:trPr>
          <w:trHeight w:val="20"/>
          <w:jc w:val="center"/>
        </w:trPr>
        <w:tc>
          <w:tcPr>
            <w:tcW w:w="3200" w:type="dxa"/>
          </w:tcPr>
          <w:p w14:paraId="5BD87E80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ОК 1. Понимать сущность и социальную значимость своей будущей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профессии,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проявлять к ней устойчивый интерес.</w:t>
            </w:r>
          </w:p>
        </w:tc>
        <w:tc>
          <w:tcPr>
            <w:tcW w:w="2977" w:type="dxa"/>
          </w:tcPr>
          <w:p w14:paraId="2E0FAD32" w14:textId="33CC0D29" w:rsidR="00423A92" w:rsidRPr="00423A92" w:rsidRDefault="00340FE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Правильность понимания сущности и социальной значимости будущей профессии и проявление устойчивого интереса; Проявление инициативы в аудиторной и самостоятельной работе, во время прохождения практики.</w:t>
            </w:r>
          </w:p>
        </w:tc>
        <w:tc>
          <w:tcPr>
            <w:tcW w:w="3568" w:type="dxa"/>
            <w:vMerge w:val="restart"/>
          </w:tcPr>
          <w:p w14:paraId="2A7431AE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Экспертное наблюдение и оценка деятельности обучающегося в процессе освоения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профессионального</w:t>
            </w:r>
          </w:p>
          <w:p w14:paraId="46A2A3D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модуля,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выполнении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 по учебной 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практике.</w:t>
            </w:r>
          </w:p>
          <w:p w14:paraId="68757CAC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процессе защиты практических работ, решения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ситуационных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задач.</w:t>
            </w:r>
          </w:p>
          <w:p w14:paraId="7E3CCA7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Положительные отзывы руководителей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практики.</w:t>
            </w:r>
          </w:p>
          <w:p w14:paraId="7D2F49D5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Портфолио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обучающегося.</w:t>
            </w:r>
          </w:p>
        </w:tc>
      </w:tr>
      <w:tr w:rsidR="00423A92" w:rsidRPr="00423A92" w14:paraId="23C05D33" w14:textId="77777777" w:rsidTr="00E86902">
        <w:trPr>
          <w:trHeight w:val="20"/>
          <w:jc w:val="center"/>
        </w:trPr>
        <w:tc>
          <w:tcPr>
            <w:tcW w:w="3200" w:type="dxa"/>
          </w:tcPr>
          <w:p w14:paraId="4E3C62C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ОК2.Организовывать</w:t>
            </w:r>
          </w:p>
          <w:p w14:paraId="7DA775A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собственную деятельность, определять методы и способы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выполнения</w:t>
            </w:r>
          </w:p>
          <w:p w14:paraId="1C59EC20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профессиональных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задач,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оценивать их эффективность 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качество.</w:t>
            </w:r>
          </w:p>
        </w:tc>
        <w:tc>
          <w:tcPr>
            <w:tcW w:w="2977" w:type="dxa"/>
          </w:tcPr>
          <w:p w14:paraId="40C45AB9" w14:textId="691975F7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Результативность организации собственной деятельности, точность определения методов и способов выполнения профессиональных задач и правильность оценки их эффективности и качества;</w:t>
            </w:r>
            <w:r w:rsidRPr="00F17043">
              <w:rPr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Выбор и применение методов и способов решения профессиональных задач при осуществлении педагогической деятельности. Оценка эффективности и качества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выполнения работ. Систематическое планирование собственной учебной деятельности и действие в соответствии с планом. </w:t>
            </w:r>
            <w:r w:rsidRPr="00F17043">
              <w:rPr>
                <w:rFonts w:ascii="Times New Roman" w:hAnsi="Times New Roman"/>
                <w:sz w:val="24"/>
                <w:szCs w:val="24"/>
              </w:rPr>
              <w:t>Структурирование объема работы и выделение приоритетов.</w:t>
            </w:r>
          </w:p>
          <w:p w14:paraId="1C4582C0" w14:textId="1331E2B6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</w:tcPr>
          <w:p w14:paraId="31B5BA7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3A1F78A9" w14:textId="77777777" w:rsidTr="00E86902">
        <w:trPr>
          <w:trHeight w:val="20"/>
          <w:jc w:val="center"/>
        </w:trPr>
        <w:tc>
          <w:tcPr>
            <w:tcW w:w="3200" w:type="dxa"/>
          </w:tcPr>
          <w:p w14:paraId="25C436C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03.Решать проблемы,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оценивать риски и принимать решения в нестандартных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2977" w:type="dxa"/>
          </w:tcPr>
          <w:p w14:paraId="7587C21C" w14:textId="1042ABA9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Правильность решения проблем, оценки риска и принятия решения в нестандартных ситуациях Решение стандартных и нестандартных профессиональных задач в области музыкальной педагогики. Признание наличия проблемы и адекватная реакция на нее. Выстраивание вариантов альтернативных действий в случае возникновения нестандартных ситуаций. Грамотная оценка ресурсов, необходимых для выполнения заданий. Расчет возможных рисков и определение методов и способов их снижения при выполнении профессиональных задач</w:t>
            </w:r>
          </w:p>
        </w:tc>
        <w:tc>
          <w:tcPr>
            <w:tcW w:w="3568" w:type="dxa"/>
            <w:vMerge/>
          </w:tcPr>
          <w:p w14:paraId="742E9538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19E82ECA" w14:textId="77777777" w:rsidTr="00E86902">
        <w:trPr>
          <w:trHeight w:val="20"/>
          <w:jc w:val="center"/>
        </w:trPr>
        <w:tc>
          <w:tcPr>
            <w:tcW w:w="3200" w:type="dxa"/>
          </w:tcPr>
          <w:p w14:paraId="6464B3D9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ОК 04.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2977" w:type="dxa"/>
          </w:tcPr>
          <w:p w14:paraId="7D99FB41" w14:textId="2F2D9F9E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Скорость и точность поиска, анализа и оценки информации. Эффективный поиск необходимой информации. Грамотное определение типа и формы необходимой информации. Нахождение и использование разнообразных источников информации, включая электронные. Получение нужной информации и сохранение ее в удобном для работы формате.</w:t>
            </w:r>
          </w:p>
          <w:p w14:paraId="3A175E92" w14:textId="5D55AE7C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</w:tcPr>
          <w:p w14:paraId="2D93CB3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67DA720C" w14:textId="77777777" w:rsidTr="00E86902">
        <w:trPr>
          <w:trHeight w:val="20"/>
          <w:jc w:val="center"/>
        </w:trPr>
        <w:tc>
          <w:tcPr>
            <w:tcW w:w="3200" w:type="dxa"/>
          </w:tcPr>
          <w:p w14:paraId="7B57B02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lastRenderedPageBreak/>
              <w:t>ОК 05. Использовать информационно-коммуникационные</w:t>
            </w:r>
            <w:r w:rsidRPr="00423A92">
              <w:rPr>
                <w:rFonts w:ascii="Times New Roman" w:hAnsi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технологии 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для</w:t>
            </w:r>
          </w:p>
          <w:p w14:paraId="6E0CDD65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совершенствования профессиональной деятельности.</w:t>
            </w:r>
          </w:p>
        </w:tc>
        <w:tc>
          <w:tcPr>
            <w:tcW w:w="2977" w:type="dxa"/>
          </w:tcPr>
          <w:p w14:paraId="66E7B94A" w14:textId="4498DAE8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Использование информационнокоммуникационных технологий для совершенствования профессиональной деятельности. Эффективное применение возможностей мультимедиа в процессе преподавания. Грамотное применение специализированного программного обеспечения для сбора, хранения и обработки информации.</w:t>
            </w:r>
          </w:p>
        </w:tc>
        <w:tc>
          <w:tcPr>
            <w:tcW w:w="3568" w:type="dxa"/>
            <w:vMerge/>
          </w:tcPr>
          <w:p w14:paraId="62BC2B6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08314A14" w14:textId="77777777" w:rsidTr="00E86902">
        <w:trPr>
          <w:trHeight w:val="20"/>
          <w:jc w:val="center"/>
        </w:trPr>
        <w:tc>
          <w:tcPr>
            <w:tcW w:w="3200" w:type="dxa"/>
          </w:tcPr>
          <w:p w14:paraId="42562FD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ОК 06. Работать в коллективе, эффективно общаться с коллегами, руководством.</w:t>
            </w:r>
          </w:p>
          <w:p w14:paraId="7F754F9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27C79C7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C589A3E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E21F2EC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7711CA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9641E9D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0F72382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4A09B68A" w14:textId="084E7220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Эффективность работы в коллективе, соблюдение правил общения с коллегами и руководством. Взаимодействие с обучающимися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педагогическим коллективом, администрацией колледжа в процессе обучения. Положительная оценка вклада членов команды в общекомандную работу. Передача информации, идей и опыта членам команды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568" w:type="dxa"/>
            <w:vMerge/>
          </w:tcPr>
          <w:p w14:paraId="71ACAB37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20E10F66" w14:textId="77777777" w:rsidTr="00E86902">
        <w:trPr>
          <w:trHeight w:val="20"/>
          <w:jc w:val="center"/>
        </w:trPr>
        <w:tc>
          <w:tcPr>
            <w:tcW w:w="3200" w:type="dxa"/>
          </w:tcPr>
          <w:p w14:paraId="65F3A6B9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07. Ставить цели,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мотивировать деятельность подчиненных, организовывать и контролировать их работу с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принятием 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на с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ебя 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ответственности за результат выполнения заданий.</w:t>
            </w:r>
          </w:p>
        </w:tc>
        <w:tc>
          <w:tcPr>
            <w:tcW w:w="2977" w:type="dxa"/>
          </w:tcPr>
          <w:p w14:paraId="1BA113DF" w14:textId="08D87C90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Точность постановки цели, мотива деятельности подчиненных, организации и контроля их работы, результативность принятия ответственности за результат выполнения заданий. Грамотная постановка целей. Самоанализ и коррекция результатов собственной работы. Точное установление критериев успеха и оценки деятельности. Гибкая адаптация целей к изменяющимся условиям. Обеспечение выполнения поставленных задач.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Демонстрация способности контролировать и корректировать работу коллектива. Демонстрация самостоятельности и ответственности в принятии ответственных решений.</w:t>
            </w:r>
          </w:p>
        </w:tc>
        <w:tc>
          <w:tcPr>
            <w:tcW w:w="3568" w:type="dxa"/>
            <w:vMerge/>
          </w:tcPr>
          <w:p w14:paraId="0D84208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334FD53E" w14:textId="77777777" w:rsidTr="00E86902">
        <w:trPr>
          <w:trHeight w:val="20"/>
          <w:jc w:val="center"/>
        </w:trPr>
        <w:tc>
          <w:tcPr>
            <w:tcW w:w="3200" w:type="dxa"/>
          </w:tcPr>
          <w:p w14:paraId="7518778B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08. Самостоятельно определять задачи профессионального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личностного развития,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заниматься</w:t>
            </w:r>
            <w:r w:rsidRPr="00423A92">
              <w:rPr>
                <w:rFonts w:ascii="Times New Roman" w:hAnsi="Times New Roman"/>
                <w:spacing w:val="32"/>
                <w:sz w:val="24"/>
                <w:szCs w:val="24"/>
                <w:lang w:val="ru-RU"/>
              </w:rPr>
              <w:t xml:space="preserve"> с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амообразованием,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осознанно планировать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повышение квалификации.</w:t>
            </w:r>
          </w:p>
        </w:tc>
        <w:tc>
          <w:tcPr>
            <w:tcW w:w="2977" w:type="dxa"/>
          </w:tcPr>
          <w:p w14:paraId="64CA0ED2" w14:textId="18FD3DDD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Обоснованность определения задачи профессионального развития и личностного развития Организация самостоятельных занятий при изучении профессионального модуля. Проявление готовности к освоению новых технологий в профессиональной деятельности. Демонстрация освоения новых программных средств мультимедиа и их использование в процессе преподавания.</w:t>
            </w:r>
          </w:p>
          <w:p w14:paraId="535D5D1A" w14:textId="47469D43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</w:tcPr>
          <w:p w14:paraId="3FC9946C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2F104F" w14:paraId="1BF25B67" w14:textId="77777777" w:rsidTr="00E86902">
        <w:trPr>
          <w:trHeight w:val="20"/>
          <w:jc w:val="center"/>
        </w:trPr>
        <w:tc>
          <w:tcPr>
            <w:tcW w:w="3200" w:type="dxa"/>
          </w:tcPr>
          <w:p w14:paraId="18B4757B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09. Ориентироваться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в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условиях частой смены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технологий </w:t>
            </w:r>
            <w:r w:rsidRPr="00423A92">
              <w:rPr>
                <w:rFonts w:ascii="Times New Roman" w:hAnsi="Times New Roman"/>
                <w:spacing w:val="-55"/>
                <w:sz w:val="24"/>
                <w:szCs w:val="24"/>
                <w:lang w:val="ru-RU"/>
              </w:rPr>
              <w:t xml:space="preserve"> 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профессиональной деятельности.</w:t>
            </w:r>
          </w:p>
        </w:tc>
        <w:tc>
          <w:tcPr>
            <w:tcW w:w="2977" w:type="dxa"/>
          </w:tcPr>
          <w:p w14:paraId="5E0BADDF" w14:textId="6BE51F7A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Скорость и результативность ориентировки в условиях частой смены технологий в профессиональной деятельности. Анализ инноваций в области организации педагогического процесса. Проявление готовности к освоению новых технологий в профессиональной деятельности.</w:t>
            </w:r>
          </w:p>
          <w:p w14:paraId="011A3B14" w14:textId="0BEE957A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659136E" w14:textId="3E4CF566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</w:tcPr>
          <w:p w14:paraId="024B4067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BA949CC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6880FD9C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378E3618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65BE0A30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3721DA15" w14:textId="394D4BE5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left="218" w:firstLine="426"/>
        <w:jc w:val="center"/>
        <w:outlineLvl w:val="0"/>
        <w:rPr>
          <w:rFonts w:ascii="Times New Roman" w:eastAsia="Times New Roman" w:hAnsi="Times New Roman"/>
          <w:b/>
          <w:bCs/>
          <w:caps/>
          <w:sz w:val="28"/>
          <w:szCs w:val="28"/>
          <w:lang w:val="ru-RU" w:eastAsia="ru-RU"/>
        </w:rPr>
      </w:pPr>
      <w:bookmarkStart w:id="16" w:name="_Toc182843184"/>
      <w:bookmarkStart w:id="17" w:name="_Toc187315146"/>
      <w:r w:rsidRPr="00423A92">
        <w:rPr>
          <w:rFonts w:ascii="Times New Roman" w:eastAsia="Times New Roman" w:hAnsi="Times New Roman"/>
          <w:b/>
          <w:caps/>
          <w:sz w:val="28"/>
          <w:szCs w:val="28"/>
          <w:lang w:val="ru-RU" w:eastAsia="ru-RU"/>
        </w:rPr>
        <w:lastRenderedPageBreak/>
        <w:t>Лист переутверждения рабочей программы</w:t>
      </w:r>
      <w:bookmarkEnd w:id="16"/>
      <w:bookmarkEnd w:id="17"/>
    </w:p>
    <w:p w14:paraId="28B81658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  <w:r w:rsidRPr="00423A92">
        <w:rPr>
          <w:rFonts w:ascii="Times New Roman" w:hAnsi="Times New Roman"/>
          <w:b/>
          <w:bCs/>
          <w:caps/>
          <w:sz w:val="28"/>
          <w:szCs w:val="28"/>
          <w:lang w:val="ru-RU" w:eastAsia="ru-RU"/>
        </w:rPr>
        <w:t>профессионального модуля</w:t>
      </w:r>
    </w:p>
    <w:p w14:paraId="393E0915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14:paraId="1BEF3FAD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</w:p>
    <w:p w14:paraId="3D8E519F" w14:textId="77777777" w:rsidR="00645607" w:rsidRDefault="00423A92" w:rsidP="00645607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ru-RU" w:eastAsia="ru-RU"/>
        </w:rPr>
      </w:pPr>
      <w:bookmarkStart w:id="18" w:name="_Hlk212538313"/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Рабочая программа: </w:t>
      </w:r>
      <w:r w:rsidR="00645607" w:rsidRPr="00645607">
        <w:rPr>
          <w:rFonts w:ascii="Times New Roman" w:hAnsi="Times New Roman"/>
          <w:bCs/>
          <w:sz w:val="27"/>
          <w:szCs w:val="27"/>
          <w:lang w:val="ru-RU" w:eastAsia="ru-RU" w:bidi="ru-RU"/>
        </w:rPr>
        <w:t>ПМ.02 Педагогическая деятельность</w:t>
      </w:r>
      <w:r w:rsidR="00645607" w:rsidRPr="00645607">
        <w:rPr>
          <w:rFonts w:ascii="Times New Roman" w:hAnsi="Times New Roman"/>
          <w:sz w:val="27"/>
          <w:szCs w:val="27"/>
          <w:lang w:val="ru-RU" w:eastAsia="ru-RU"/>
        </w:rPr>
        <w:t xml:space="preserve"> </w:t>
      </w:r>
    </w:p>
    <w:p w14:paraId="399EA23F" w14:textId="4B41FCDC" w:rsidR="00645607" w:rsidRPr="00645607" w:rsidRDefault="00645607" w:rsidP="006456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одобрена на 2025/2026 учебный год на заседании предметно-цикловой </w:t>
      </w:r>
    </w:p>
    <w:p w14:paraId="15C32567" w14:textId="77777777" w:rsidR="00645607" w:rsidRPr="00645607" w:rsidRDefault="00645607" w:rsidP="0064560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комиссии специальности Хоровое дирижирование_</w:t>
      </w:r>
    </w:p>
    <w:p w14:paraId="7A7EA413" w14:textId="4A6F3175" w:rsidR="00645607" w:rsidRPr="00645607" w:rsidRDefault="00645607" w:rsidP="0064560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от 2</w:t>
      </w:r>
      <w:r w:rsidR="00792F03">
        <w:rPr>
          <w:rFonts w:ascii="Times New Roman" w:eastAsia="Times New Roman" w:hAnsi="Times New Roman"/>
          <w:sz w:val="28"/>
          <w:szCs w:val="28"/>
          <w:lang w:val="ru-RU" w:eastAsia="ru-RU"/>
        </w:rPr>
        <w:t>2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.0</w:t>
      </w:r>
      <w:r w:rsidR="00792F03">
        <w:rPr>
          <w:rFonts w:ascii="Times New Roman" w:eastAsia="Times New Roman" w:hAnsi="Times New Roman"/>
          <w:sz w:val="28"/>
          <w:szCs w:val="28"/>
          <w:lang w:val="ru-RU" w:eastAsia="ru-RU"/>
        </w:rPr>
        <w:t>5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.2025 г., протокол № 1</w:t>
      </w:r>
      <w:r w:rsidR="00792F03">
        <w:rPr>
          <w:rFonts w:ascii="Times New Roman" w:eastAsia="Times New Roman" w:hAnsi="Times New Roman"/>
          <w:sz w:val="28"/>
          <w:szCs w:val="28"/>
          <w:lang w:val="ru-RU" w:eastAsia="ru-RU"/>
        </w:rPr>
        <w:t>2</w:t>
      </w:r>
    </w:p>
    <w:p w14:paraId="67696DED" w14:textId="293E0FEE" w:rsidR="00645607" w:rsidRPr="00645607" w:rsidRDefault="00645607" w:rsidP="00645607">
      <w:pPr>
        <w:spacing w:after="0" w:line="240" w:lineRule="auto"/>
        <w:ind w:left="2682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 xml:space="preserve">Председатель ПЦК      </w:t>
      </w:r>
      <w:r w:rsidRPr="00645607">
        <w:rPr>
          <w:rFonts w:ascii="Times New Roman" w:eastAsia="Times New Roman" w:hAnsi="Times New Roman"/>
          <w:noProof/>
          <w:sz w:val="27"/>
          <w:szCs w:val="27"/>
          <w:lang w:val="ru-RU" w:eastAsia="ru-RU"/>
        </w:rPr>
        <w:drawing>
          <wp:inline distT="0" distB="0" distL="0" distR="0" wp14:anchorId="1AA44DA6" wp14:editId="5BF0356A">
            <wp:extent cx="921385" cy="345440"/>
            <wp:effectExtent l="0" t="0" r="0" b="0"/>
            <wp:docPr id="16869721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>_Устинова Н.П.__</w:t>
      </w:r>
    </w:p>
    <w:p w14:paraId="52AB1535" w14:textId="77777777" w:rsidR="00645607" w:rsidRPr="00645607" w:rsidRDefault="00645607" w:rsidP="00645607">
      <w:pPr>
        <w:spacing w:after="0" w:line="240" w:lineRule="auto"/>
        <w:ind w:left="5318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645607">
        <w:rPr>
          <w:rFonts w:ascii="Times New Roman" w:eastAsia="Times New Roman" w:hAnsi="Times New Roman"/>
          <w:sz w:val="18"/>
          <w:szCs w:val="18"/>
          <w:lang w:val="ru-RU" w:eastAsia="ru-RU"/>
        </w:rPr>
        <w:t>(подпись)                    (Инициалы и фамилия)</w:t>
      </w:r>
    </w:p>
    <w:bookmarkEnd w:id="18"/>
    <w:p w14:paraId="6ECEE4D7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0E515426" w14:textId="77777777" w:rsidR="002F104F" w:rsidRDefault="002F104F" w:rsidP="002F104F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Рабочая программа: </w:t>
      </w:r>
      <w:r w:rsidRPr="00645607">
        <w:rPr>
          <w:rFonts w:ascii="Times New Roman" w:hAnsi="Times New Roman"/>
          <w:bCs/>
          <w:sz w:val="27"/>
          <w:szCs w:val="27"/>
          <w:lang w:val="ru-RU" w:eastAsia="ru-RU" w:bidi="ru-RU"/>
        </w:rPr>
        <w:t>ПМ.02 Педагогическая деятельность</w:t>
      </w:r>
      <w:r w:rsidRPr="00645607">
        <w:rPr>
          <w:rFonts w:ascii="Times New Roman" w:hAnsi="Times New Roman"/>
          <w:sz w:val="27"/>
          <w:szCs w:val="27"/>
          <w:lang w:val="ru-RU" w:eastAsia="ru-RU"/>
        </w:rPr>
        <w:t xml:space="preserve"> </w:t>
      </w:r>
    </w:p>
    <w:p w14:paraId="6115F8CA" w14:textId="77777777" w:rsidR="002F104F" w:rsidRPr="00645607" w:rsidRDefault="002F104F" w:rsidP="002F104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одобрена на 2025/2026 учебный год на заседании предметно-цикловой </w:t>
      </w:r>
    </w:p>
    <w:p w14:paraId="22F6460F" w14:textId="77777777" w:rsidR="002F104F" w:rsidRPr="00645607" w:rsidRDefault="002F104F" w:rsidP="002F104F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комиссии специальности Хоровое дирижирование_</w:t>
      </w:r>
    </w:p>
    <w:p w14:paraId="5CEA7DC5" w14:textId="21299716" w:rsidR="002F104F" w:rsidRPr="00645607" w:rsidRDefault="002F104F" w:rsidP="002F104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от 2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8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8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.2025 г., протокол № 1</w:t>
      </w:r>
    </w:p>
    <w:p w14:paraId="2AE7E3FB" w14:textId="77777777" w:rsidR="002F104F" w:rsidRPr="00645607" w:rsidRDefault="002F104F" w:rsidP="002F104F">
      <w:pPr>
        <w:spacing w:after="0" w:line="240" w:lineRule="auto"/>
        <w:ind w:left="2682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 xml:space="preserve">Председатель ПЦК      </w:t>
      </w:r>
      <w:r w:rsidRPr="00645607">
        <w:rPr>
          <w:rFonts w:ascii="Times New Roman" w:eastAsia="Times New Roman" w:hAnsi="Times New Roman"/>
          <w:noProof/>
          <w:sz w:val="27"/>
          <w:szCs w:val="27"/>
          <w:lang w:val="ru-RU" w:eastAsia="ru-RU"/>
        </w:rPr>
        <w:drawing>
          <wp:inline distT="0" distB="0" distL="0" distR="0" wp14:anchorId="3795E64C" wp14:editId="0CB0B041">
            <wp:extent cx="921385" cy="345440"/>
            <wp:effectExtent l="0" t="0" r="0" b="0"/>
            <wp:docPr id="14619545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>_Устинова Н.П.__</w:t>
      </w:r>
    </w:p>
    <w:p w14:paraId="1D21DFDD" w14:textId="77777777" w:rsidR="002F104F" w:rsidRPr="00645607" w:rsidRDefault="002F104F" w:rsidP="002F104F">
      <w:pPr>
        <w:spacing w:after="0" w:line="240" w:lineRule="auto"/>
        <w:ind w:left="5318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645607">
        <w:rPr>
          <w:rFonts w:ascii="Times New Roman" w:eastAsia="Times New Roman" w:hAnsi="Times New Roman"/>
          <w:sz w:val="18"/>
          <w:szCs w:val="18"/>
          <w:lang w:val="ru-RU" w:eastAsia="ru-RU"/>
        </w:rPr>
        <w:t>(подпись)                    (Инициалы и фамилия)</w:t>
      </w:r>
    </w:p>
    <w:p w14:paraId="7624DBA5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7F0B52BB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7071D1A2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Рабочая программа: __________________________________________</w:t>
      </w:r>
    </w:p>
    <w:p w14:paraId="59841DE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___________________________________________________________</w:t>
      </w:r>
    </w:p>
    <w:p w14:paraId="3C7AF51D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одобрена на 20__/20__ учебный год на заседании предметно-цикловой </w:t>
      </w:r>
    </w:p>
    <w:p w14:paraId="541A3219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комиссии _</w:t>
      </w:r>
    </w:p>
    <w:p w14:paraId="0C00DDC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от 20 г., протокол № </w:t>
      </w:r>
    </w:p>
    <w:p w14:paraId="1847BB1C" w14:textId="77777777" w:rsidR="00423A92" w:rsidRPr="00423A92" w:rsidRDefault="00423A92" w:rsidP="00473CC7">
      <w:pPr>
        <w:spacing w:after="0" w:line="240" w:lineRule="auto"/>
        <w:ind w:left="2682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Председатель ПЦК __________ _____________</w:t>
      </w:r>
    </w:p>
    <w:p w14:paraId="12E1E908" w14:textId="77777777" w:rsidR="00423A92" w:rsidRPr="00423A92" w:rsidRDefault="00423A92" w:rsidP="00473CC7">
      <w:pPr>
        <w:spacing w:after="0" w:line="240" w:lineRule="auto"/>
        <w:ind w:left="5318" w:firstLine="426"/>
        <w:rPr>
          <w:rFonts w:ascii="Times New Roman" w:hAnsi="Times New Roman"/>
          <w:sz w:val="18"/>
          <w:szCs w:val="18"/>
          <w:lang w:val="ru-RU" w:eastAsia="ru-RU"/>
        </w:rPr>
      </w:pPr>
      <w:r w:rsidRPr="00423A92">
        <w:rPr>
          <w:rFonts w:ascii="Times New Roman" w:hAnsi="Times New Roman"/>
          <w:sz w:val="18"/>
          <w:szCs w:val="18"/>
          <w:lang w:val="ru-RU" w:eastAsia="ru-RU"/>
        </w:rPr>
        <w:t>(подпись)        (Инициалы и фамилия)</w:t>
      </w:r>
    </w:p>
    <w:p w14:paraId="7FB592CC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73CD9378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309F4A12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69E96888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Рабочая программа: __________________________________________</w:t>
      </w:r>
    </w:p>
    <w:p w14:paraId="3A5C1B0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___________________________________________________________</w:t>
      </w:r>
    </w:p>
    <w:p w14:paraId="7A84908F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одобрена на 20__/20__ учебный год на заседании предметно-цикловой </w:t>
      </w:r>
    </w:p>
    <w:p w14:paraId="4AAABBAE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комиссии _</w:t>
      </w:r>
    </w:p>
    <w:p w14:paraId="12EED443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от 20 г., протокол № </w:t>
      </w:r>
    </w:p>
    <w:p w14:paraId="6F51BDD8" w14:textId="77777777" w:rsidR="00423A92" w:rsidRPr="00423A92" w:rsidRDefault="00423A92" w:rsidP="00473CC7">
      <w:pPr>
        <w:spacing w:after="0" w:line="240" w:lineRule="auto"/>
        <w:ind w:left="2682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Председатель ПЦК __________ _____________</w:t>
      </w:r>
    </w:p>
    <w:p w14:paraId="2DECE774" w14:textId="77777777" w:rsidR="00423A92" w:rsidRPr="00423A92" w:rsidRDefault="00423A92" w:rsidP="00473CC7">
      <w:pPr>
        <w:spacing w:after="0" w:line="240" w:lineRule="auto"/>
        <w:ind w:left="5318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18"/>
          <w:szCs w:val="18"/>
          <w:lang w:val="ru-RU" w:eastAsia="ru-RU"/>
        </w:rPr>
        <w:t>(подпись)        (Инициалы и фамилия)</w:t>
      </w:r>
    </w:p>
    <w:p w14:paraId="74781AD7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3EAA91CE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30A874A9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499055A7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4132D4D7" w14:textId="77777777" w:rsidR="00423A92" w:rsidRPr="00423A92" w:rsidRDefault="00423A92" w:rsidP="00473CC7">
      <w:pPr>
        <w:ind w:firstLine="426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bookmarkStart w:id="19" w:name="_Toc182843185"/>
      <w:r w:rsidRPr="00423A92">
        <w:rPr>
          <w:bCs/>
          <w:lang w:val="ru-RU" w:eastAsia="ru-RU"/>
        </w:rPr>
        <w:br w:type="page"/>
      </w:r>
    </w:p>
    <w:p w14:paraId="561C0888" w14:textId="77777777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left="218" w:firstLine="426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bookmarkStart w:id="20" w:name="_Toc187315147"/>
      <w:r w:rsidRPr="00423A92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lastRenderedPageBreak/>
        <w:t>ЛИСТ РЕГИСТРАЦИИ ИЗМЕНЕНИЙ, ВНЕСЕННЫХ В РАБОЧУЮ ПРОГРАММУ</w:t>
      </w:r>
      <w:bookmarkEnd w:id="19"/>
      <w:bookmarkEnd w:id="20"/>
    </w:p>
    <w:p w14:paraId="0C802DBD" w14:textId="77777777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9"/>
        <w:gridCol w:w="1810"/>
        <w:gridCol w:w="1879"/>
        <w:gridCol w:w="1960"/>
        <w:gridCol w:w="1960"/>
      </w:tblGrid>
      <w:tr w:rsidR="00423A92" w:rsidRPr="002F104F" w14:paraId="1CAF5D92" w14:textId="77777777" w:rsidTr="00E86902">
        <w:trPr>
          <w:trHeight w:val="20"/>
        </w:trPr>
        <w:tc>
          <w:tcPr>
            <w:tcW w:w="1971" w:type="dxa"/>
            <w:vAlign w:val="center"/>
          </w:tcPr>
          <w:p w14:paraId="2C676774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Номер изменения</w:t>
            </w:r>
          </w:p>
        </w:tc>
        <w:tc>
          <w:tcPr>
            <w:tcW w:w="1971" w:type="dxa"/>
            <w:vAlign w:val="center"/>
          </w:tcPr>
          <w:p w14:paraId="15F8A509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Номер листа</w:t>
            </w:r>
          </w:p>
        </w:tc>
        <w:tc>
          <w:tcPr>
            <w:tcW w:w="1972" w:type="dxa"/>
            <w:vAlign w:val="center"/>
          </w:tcPr>
          <w:p w14:paraId="7EE0003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Дата внесения изменения</w:t>
            </w:r>
          </w:p>
        </w:tc>
        <w:tc>
          <w:tcPr>
            <w:tcW w:w="1972" w:type="dxa"/>
            <w:vAlign w:val="center"/>
          </w:tcPr>
          <w:p w14:paraId="727535CA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ФИО ответственного за внесение изменения</w:t>
            </w:r>
          </w:p>
        </w:tc>
        <w:tc>
          <w:tcPr>
            <w:tcW w:w="1972" w:type="dxa"/>
            <w:vAlign w:val="center"/>
          </w:tcPr>
          <w:p w14:paraId="159D714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Подпись</w:t>
            </w:r>
          </w:p>
          <w:p w14:paraId="54109EF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ответственного за внесение изменения</w:t>
            </w:r>
          </w:p>
        </w:tc>
      </w:tr>
      <w:tr w:rsidR="00423A92" w:rsidRPr="002F104F" w14:paraId="16182125" w14:textId="77777777" w:rsidTr="00E86902">
        <w:trPr>
          <w:trHeight w:val="1340"/>
        </w:trPr>
        <w:tc>
          <w:tcPr>
            <w:tcW w:w="1971" w:type="dxa"/>
          </w:tcPr>
          <w:p w14:paraId="0EA57CD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7DB2EC90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542A53D0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76DE2402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3184B93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2F104F" w14:paraId="5B8F9027" w14:textId="77777777" w:rsidTr="00E86902">
        <w:trPr>
          <w:trHeight w:val="1340"/>
        </w:trPr>
        <w:tc>
          <w:tcPr>
            <w:tcW w:w="1971" w:type="dxa"/>
          </w:tcPr>
          <w:p w14:paraId="36BC3AA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6E229A3D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0840F3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549ABB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164E7949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2F104F" w14:paraId="3E1296EC" w14:textId="77777777" w:rsidTr="00E86902">
        <w:trPr>
          <w:trHeight w:val="1340"/>
        </w:trPr>
        <w:tc>
          <w:tcPr>
            <w:tcW w:w="1971" w:type="dxa"/>
          </w:tcPr>
          <w:p w14:paraId="2D9A0F92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0A5420FE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588278A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05B8A58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72D7061E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2F104F" w14:paraId="0AA79D46" w14:textId="77777777" w:rsidTr="00E86902">
        <w:trPr>
          <w:trHeight w:val="1340"/>
        </w:trPr>
        <w:tc>
          <w:tcPr>
            <w:tcW w:w="1971" w:type="dxa"/>
          </w:tcPr>
          <w:p w14:paraId="6A34B678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0349188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63E9AF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ACC61E8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1DD4E02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2F104F" w14:paraId="279EF9CC" w14:textId="77777777" w:rsidTr="00E86902">
        <w:trPr>
          <w:trHeight w:val="1340"/>
        </w:trPr>
        <w:tc>
          <w:tcPr>
            <w:tcW w:w="1971" w:type="dxa"/>
          </w:tcPr>
          <w:p w14:paraId="5B4931E3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220BB8C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36BD09B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0D2B1770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92EE89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2F104F" w14:paraId="6F722CEF" w14:textId="77777777" w:rsidTr="00E86902">
        <w:trPr>
          <w:trHeight w:val="1340"/>
        </w:trPr>
        <w:tc>
          <w:tcPr>
            <w:tcW w:w="1971" w:type="dxa"/>
          </w:tcPr>
          <w:p w14:paraId="18E1DF61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2C433EA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AC7E2F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515AE416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6ED0F56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2F104F" w14:paraId="5A8C43CF" w14:textId="77777777" w:rsidTr="00E86902">
        <w:trPr>
          <w:trHeight w:val="1340"/>
        </w:trPr>
        <w:tc>
          <w:tcPr>
            <w:tcW w:w="1971" w:type="dxa"/>
          </w:tcPr>
          <w:p w14:paraId="0A32ACBC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55196EF4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BC26B7E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7CA2AD5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07E0EA61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</w:tbl>
    <w:p w14:paraId="52123B5B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7"/>
          <w:szCs w:val="27"/>
          <w:lang w:val="ru-RU" w:eastAsia="ru-RU"/>
        </w:rPr>
      </w:pPr>
    </w:p>
    <w:p w14:paraId="207C062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8"/>
          <w:szCs w:val="28"/>
          <w:lang w:val="ru-RU" w:eastAsia="ru-RU"/>
        </w:rPr>
      </w:pPr>
    </w:p>
    <w:p w14:paraId="5103BAF6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8"/>
          <w:szCs w:val="28"/>
          <w:lang w:val="ru-RU"/>
        </w:rPr>
      </w:pPr>
    </w:p>
    <w:p w14:paraId="17285832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8"/>
          <w:szCs w:val="28"/>
          <w:lang w:val="ru-RU"/>
        </w:rPr>
      </w:pPr>
    </w:p>
    <w:p w14:paraId="01CC2E11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lang w:val="ru-RU"/>
        </w:rPr>
      </w:pPr>
    </w:p>
    <w:p w14:paraId="3EA7E9A8" w14:textId="77777777" w:rsidR="00423A92" w:rsidRDefault="00423A92" w:rsidP="00473CC7">
      <w:pPr>
        <w:ind w:firstLine="426"/>
        <w:rPr>
          <w:lang w:val="ru-RU"/>
        </w:rPr>
      </w:pPr>
    </w:p>
    <w:p w14:paraId="1B646B35" w14:textId="77777777" w:rsidR="00423A92" w:rsidRPr="007505A3" w:rsidRDefault="00423A92" w:rsidP="00473CC7">
      <w:pPr>
        <w:ind w:firstLine="426"/>
        <w:rPr>
          <w:lang w:val="ru-RU"/>
        </w:rPr>
      </w:pPr>
    </w:p>
    <w:sectPr w:rsidR="00423A92" w:rsidRPr="007505A3" w:rsidSect="00967354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43802" w14:textId="77777777" w:rsidR="0002790B" w:rsidRDefault="0002790B">
      <w:pPr>
        <w:spacing w:after="0" w:line="240" w:lineRule="auto"/>
      </w:pPr>
      <w:r>
        <w:separator/>
      </w:r>
    </w:p>
  </w:endnote>
  <w:endnote w:type="continuationSeparator" w:id="0">
    <w:p w14:paraId="64F0CD94" w14:textId="77777777" w:rsidR="0002790B" w:rsidRDefault="00027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E5305" w14:textId="77777777" w:rsidR="00A47CD5" w:rsidRDefault="00000000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14:paraId="6123D6FB" w14:textId="77777777" w:rsidR="00A47CD5" w:rsidRDefault="00A47C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CF727" w14:textId="77777777" w:rsidR="0002790B" w:rsidRDefault="0002790B">
      <w:pPr>
        <w:spacing w:after="0" w:line="240" w:lineRule="auto"/>
      </w:pPr>
      <w:r>
        <w:separator/>
      </w:r>
    </w:p>
  </w:footnote>
  <w:footnote w:type="continuationSeparator" w:id="0">
    <w:p w14:paraId="228F80A4" w14:textId="77777777" w:rsidR="0002790B" w:rsidRDefault="00027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463BB6"/>
    <w:multiLevelType w:val="multilevel"/>
    <w:tmpl w:val="CCC06D26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 w15:restartNumberingAfterBreak="0">
    <w:nsid w:val="07601FFE"/>
    <w:multiLevelType w:val="hybridMultilevel"/>
    <w:tmpl w:val="4EDA8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0D7E"/>
    <w:multiLevelType w:val="hybridMultilevel"/>
    <w:tmpl w:val="9820A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23C24"/>
    <w:multiLevelType w:val="hybridMultilevel"/>
    <w:tmpl w:val="E348F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A57D8"/>
    <w:multiLevelType w:val="hybridMultilevel"/>
    <w:tmpl w:val="5E8EC3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B8723E"/>
    <w:multiLevelType w:val="hybridMultilevel"/>
    <w:tmpl w:val="2AA42F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4D53947"/>
    <w:multiLevelType w:val="hybridMultilevel"/>
    <w:tmpl w:val="2BC46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6264E"/>
    <w:multiLevelType w:val="hybridMultilevel"/>
    <w:tmpl w:val="6E32E178"/>
    <w:lvl w:ilvl="0" w:tplc="6EA4F76C">
      <w:start w:val="1"/>
      <w:numFmt w:val="bullet"/>
      <w:pStyle w:val="a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C20952"/>
    <w:multiLevelType w:val="hybridMultilevel"/>
    <w:tmpl w:val="5CDE0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45B7C"/>
    <w:multiLevelType w:val="hybridMultilevel"/>
    <w:tmpl w:val="C2F4875E"/>
    <w:lvl w:ilvl="0" w:tplc="8E3E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C70EA"/>
    <w:multiLevelType w:val="hybridMultilevel"/>
    <w:tmpl w:val="37FAC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90AF3"/>
    <w:multiLevelType w:val="hybridMultilevel"/>
    <w:tmpl w:val="1518869C"/>
    <w:styleLink w:val="1"/>
    <w:lvl w:ilvl="0" w:tplc="2E025BFA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41732"/>
    <w:multiLevelType w:val="hybridMultilevel"/>
    <w:tmpl w:val="0E2E48F8"/>
    <w:lvl w:ilvl="0" w:tplc="8E3E5C5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0E22FEC"/>
    <w:multiLevelType w:val="hybridMultilevel"/>
    <w:tmpl w:val="5B125E80"/>
    <w:styleLink w:val="a0"/>
    <w:lvl w:ilvl="0" w:tplc="DD04A2FC">
      <w:start w:val="1"/>
      <w:numFmt w:val="bullet"/>
      <w:lvlText w:val="-"/>
      <w:lvlJc w:val="left"/>
      <w:pPr>
        <w:tabs>
          <w:tab w:val="num" w:pos="898"/>
        </w:tabs>
        <w:ind w:left="1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8DC2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FAE1D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607C76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787CC2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3228A8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64E044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084444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4C0422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24274F5"/>
    <w:multiLevelType w:val="hybridMultilevel"/>
    <w:tmpl w:val="C662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86003"/>
    <w:multiLevelType w:val="hybridMultilevel"/>
    <w:tmpl w:val="58D450DA"/>
    <w:lvl w:ilvl="0" w:tplc="3FFE8768">
      <w:start w:val="1"/>
      <w:numFmt w:val="decimal"/>
      <w:lvlText w:val="%1"/>
      <w:lvlJc w:val="left"/>
      <w:pPr>
        <w:ind w:left="945" w:hanging="166"/>
      </w:pPr>
      <w:rPr>
        <w:rFonts w:ascii="Times New Roman" w:eastAsia="Calibri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0520F6C">
      <w:numFmt w:val="bullet"/>
      <w:lvlText w:val="•"/>
      <w:lvlJc w:val="left"/>
      <w:pPr>
        <w:ind w:left="2425" w:hanging="166"/>
      </w:pPr>
      <w:rPr>
        <w:rFonts w:hint="default"/>
        <w:lang w:val="ru-RU" w:eastAsia="en-US" w:bidi="ar-SA"/>
      </w:rPr>
    </w:lvl>
    <w:lvl w:ilvl="2" w:tplc="27F43702">
      <w:numFmt w:val="bullet"/>
      <w:lvlText w:val="•"/>
      <w:lvlJc w:val="left"/>
      <w:pPr>
        <w:ind w:left="3911" w:hanging="166"/>
      </w:pPr>
      <w:rPr>
        <w:rFonts w:hint="default"/>
        <w:lang w:val="ru-RU" w:eastAsia="en-US" w:bidi="ar-SA"/>
      </w:rPr>
    </w:lvl>
    <w:lvl w:ilvl="3" w:tplc="9F4EE798">
      <w:numFmt w:val="bullet"/>
      <w:lvlText w:val="•"/>
      <w:lvlJc w:val="left"/>
      <w:pPr>
        <w:ind w:left="5397" w:hanging="166"/>
      </w:pPr>
      <w:rPr>
        <w:rFonts w:hint="default"/>
        <w:lang w:val="ru-RU" w:eastAsia="en-US" w:bidi="ar-SA"/>
      </w:rPr>
    </w:lvl>
    <w:lvl w:ilvl="4" w:tplc="3AC2B014">
      <w:numFmt w:val="bullet"/>
      <w:lvlText w:val="•"/>
      <w:lvlJc w:val="left"/>
      <w:pPr>
        <w:ind w:left="6883" w:hanging="166"/>
      </w:pPr>
      <w:rPr>
        <w:rFonts w:hint="default"/>
        <w:lang w:val="ru-RU" w:eastAsia="en-US" w:bidi="ar-SA"/>
      </w:rPr>
    </w:lvl>
    <w:lvl w:ilvl="5" w:tplc="9774AD0E">
      <w:numFmt w:val="bullet"/>
      <w:lvlText w:val="•"/>
      <w:lvlJc w:val="left"/>
      <w:pPr>
        <w:ind w:left="8369" w:hanging="166"/>
      </w:pPr>
      <w:rPr>
        <w:rFonts w:hint="default"/>
        <w:lang w:val="ru-RU" w:eastAsia="en-US" w:bidi="ar-SA"/>
      </w:rPr>
    </w:lvl>
    <w:lvl w:ilvl="6" w:tplc="865E3DAC">
      <w:numFmt w:val="bullet"/>
      <w:lvlText w:val="•"/>
      <w:lvlJc w:val="left"/>
      <w:pPr>
        <w:ind w:left="9855" w:hanging="166"/>
      </w:pPr>
      <w:rPr>
        <w:rFonts w:hint="default"/>
        <w:lang w:val="ru-RU" w:eastAsia="en-US" w:bidi="ar-SA"/>
      </w:rPr>
    </w:lvl>
    <w:lvl w:ilvl="7" w:tplc="536E11FC">
      <w:numFmt w:val="bullet"/>
      <w:lvlText w:val="•"/>
      <w:lvlJc w:val="left"/>
      <w:pPr>
        <w:ind w:left="11340" w:hanging="166"/>
      </w:pPr>
      <w:rPr>
        <w:rFonts w:hint="default"/>
        <w:lang w:val="ru-RU" w:eastAsia="en-US" w:bidi="ar-SA"/>
      </w:rPr>
    </w:lvl>
    <w:lvl w:ilvl="8" w:tplc="3EF48388">
      <w:numFmt w:val="bullet"/>
      <w:lvlText w:val="•"/>
      <w:lvlJc w:val="left"/>
      <w:pPr>
        <w:ind w:left="12826" w:hanging="166"/>
      </w:pPr>
      <w:rPr>
        <w:rFonts w:hint="default"/>
        <w:lang w:val="ru-RU" w:eastAsia="en-US" w:bidi="ar-SA"/>
      </w:rPr>
    </w:lvl>
  </w:abstractNum>
  <w:abstractNum w:abstractNumId="17" w15:restartNumberingAfterBreak="0">
    <w:nsid w:val="5627577B"/>
    <w:multiLevelType w:val="hybridMultilevel"/>
    <w:tmpl w:val="45AAE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B05528"/>
    <w:multiLevelType w:val="hybridMultilevel"/>
    <w:tmpl w:val="B52ABE14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50FA2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8448A"/>
    <w:multiLevelType w:val="hybridMultilevel"/>
    <w:tmpl w:val="AE0EF06C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430EE"/>
    <w:multiLevelType w:val="hybridMultilevel"/>
    <w:tmpl w:val="D1AEA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F6ED7"/>
    <w:multiLevelType w:val="hybridMultilevel"/>
    <w:tmpl w:val="13D41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D391B"/>
    <w:multiLevelType w:val="multilevel"/>
    <w:tmpl w:val="083AFC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2E5E3E"/>
    <w:multiLevelType w:val="hybridMultilevel"/>
    <w:tmpl w:val="67CA1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704DD"/>
    <w:multiLevelType w:val="hybridMultilevel"/>
    <w:tmpl w:val="6F56D2DA"/>
    <w:lvl w:ilvl="0" w:tplc="92B6E414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5" w15:restartNumberingAfterBreak="0">
    <w:nsid w:val="73820B96"/>
    <w:multiLevelType w:val="hybridMultilevel"/>
    <w:tmpl w:val="C41E2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41367"/>
    <w:multiLevelType w:val="hybridMultilevel"/>
    <w:tmpl w:val="F42AA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43E0D"/>
    <w:multiLevelType w:val="hybridMultilevel"/>
    <w:tmpl w:val="EA66E9DA"/>
    <w:lvl w:ilvl="0" w:tplc="D0CA4E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326409">
    <w:abstractNumId w:val="22"/>
  </w:num>
  <w:num w:numId="2" w16cid:durableId="246422982">
    <w:abstractNumId w:val="1"/>
  </w:num>
  <w:num w:numId="3" w16cid:durableId="1811971524">
    <w:abstractNumId w:val="18"/>
  </w:num>
  <w:num w:numId="4" w16cid:durableId="358551876">
    <w:abstractNumId w:val="21"/>
  </w:num>
  <w:num w:numId="5" w16cid:durableId="538593317">
    <w:abstractNumId w:val="8"/>
  </w:num>
  <w:num w:numId="6" w16cid:durableId="149978945">
    <w:abstractNumId w:val="12"/>
  </w:num>
  <w:num w:numId="7" w16cid:durableId="1820264665">
    <w:abstractNumId w:val="14"/>
  </w:num>
  <w:num w:numId="8" w16cid:durableId="626080949">
    <w:abstractNumId w:val="17"/>
  </w:num>
  <w:num w:numId="9" w16cid:durableId="1419054726">
    <w:abstractNumId w:val="16"/>
  </w:num>
  <w:num w:numId="10" w16cid:durableId="1502769860">
    <w:abstractNumId w:val="6"/>
  </w:num>
  <w:num w:numId="11" w16cid:durableId="189269949">
    <w:abstractNumId w:val="23"/>
  </w:num>
  <w:num w:numId="12" w16cid:durableId="260839803">
    <w:abstractNumId w:val="4"/>
  </w:num>
  <w:num w:numId="13" w16cid:durableId="1045714194">
    <w:abstractNumId w:val="26"/>
  </w:num>
  <w:num w:numId="14" w16cid:durableId="1624842944">
    <w:abstractNumId w:val="9"/>
  </w:num>
  <w:num w:numId="15" w16cid:durableId="1638608154">
    <w:abstractNumId w:val="3"/>
  </w:num>
  <w:num w:numId="16" w16cid:durableId="466777083">
    <w:abstractNumId w:val="10"/>
  </w:num>
  <w:num w:numId="17" w16cid:durableId="2094163296">
    <w:abstractNumId w:val="13"/>
  </w:num>
  <w:num w:numId="18" w16cid:durableId="168571387">
    <w:abstractNumId w:val="2"/>
  </w:num>
  <w:num w:numId="19" w16cid:durableId="2081756567">
    <w:abstractNumId w:val="24"/>
  </w:num>
  <w:num w:numId="20" w16cid:durableId="1469008371">
    <w:abstractNumId w:val="25"/>
  </w:num>
  <w:num w:numId="21" w16cid:durableId="1868106774">
    <w:abstractNumId w:val="20"/>
  </w:num>
  <w:num w:numId="22" w16cid:durableId="1122964429">
    <w:abstractNumId w:val="15"/>
  </w:num>
  <w:num w:numId="23" w16cid:durableId="996148697">
    <w:abstractNumId w:val="7"/>
  </w:num>
  <w:num w:numId="24" w16cid:durableId="945043020">
    <w:abstractNumId w:val="11"/>
  </w:num>
  <w:num w:numId="25" w16cid:durableId="1618753409">
    <w:abstractNumId w:val="5"/>
  </w:num>
  <w:num w:numId="26" w16cid:durableId="47076658">
    <w:abstractNumId w:val="19"/>
  </w:num>
  <w:num w:numId="27" w16cid:durableId="241068513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A3"/>
    <w:rsid w:val="00000768"/>
    <w:rsid w:val="00014D8F"/>
    <w:rsid w:val="0002790B"/>
    <w:rsid w:val="000C674D"/>
    <w:rsid w:val="000F4C10"/>
    <w:rsid w:val="00116109"/>
    <w:rsid w:val="00122FCA"/>
    <w:rsid w:val="0014087F"/>
    <w:rsid w:val="00185C4F"/>
    <w:rsid w:val="00195BA9"/>
    <w:rsid w:val="0021308B"/>
    <w:rsid w:val="00257B44"/>
    <w:rsid w:val="00272F3F"/>
    <w:rsid w:val="00273E3C"/>
    <w:rsid w:val="002C0D9C"/>
    <w:rsid w:val="002F104F"/>
    <w:rsid w:val="002F2160"/>
    <w:rsid w:val="0032260D"/>
    <w:rsid w:val="00340FEC"/>
    <w:rsid w:val="0036746A"/>
    <w:rsid w:val="003844A1"/>
    <w:rsid w:val="00386403"/>
    <w:rsid w:val="003B6CE7"/>
    <w:rsid w:val="003D3EEE"/>
    <w:rsid w:val="00417718"/>
    <w:rsid w:val="004228FC"/>
    <w:rsid w:val="00423A92"/>
    <w:rsid w:val="00445BC8"/>
    <w:rsid w:val="00463275"/>
    <w:rsid w:val="00473CC7"/>
    <w:rsid w:val="00477F77"/>
    <w:rsid w:val="004B7D12"/>
    <w:rsid w:val="004D7642"/>
    <w:rsid w:val="00501AE0"/>
    <w:rsid w:val="0054495F"/>
    <w:rsid w:val="00573D65"/>
    <w:rsid w:val="00635DB3"/>
    <w:rsid w:val="00642FCD"/>
    <w:rsid w:val="00645607"/>
    <w:rsid w:val="006F51FA"/>
    <w:rsid w:val="007077F1"/>
    <w:rsid w:val="0072509F"/>
    <w:rsid w:val="007505A3"/>
    <w:rsid w:val="007530D6"/>
    <w:rsid w:val="00784B8F"/>
    <w:rsid w:val="00785A35"/>
    <w:rsid w:val="00792F03"/>
    <w:rsid w:val="007B5B0D"/>
    <w:rsid w:val="007D4CBF"/>
    <w:rsid w:val="007E41FB"/>
    <w:rsid w:val="008119A2"/>
    <w:rsid w:val="00867CA7"/>
    <w:rsid w:val="00872EC9"/>
    <w:rsid w:val="008C1DB8"/>
    <w:rsid w:val="00967354"/>
    <w:rsid w:val="00975147"/>
    <w:rsid w:val="009870DF"/>
    <w:rsid w:val="009B7ACD"/>
    <w:rsid w:val="009E0C0C"/>
    <w:rsid w:val="00A21F3C"/>
    <w:rsid w:val="00A223F2"/>
    <w:rsid w:val="00A32127"/>
    <w:rsid w:val="00A44665"/>
    <w:rsid w:val="00A47CD5"/>
    <w:rsid w:val="00A76399"/>
    <w:rsid w:val="00AC236B"/>
    <w:rsid w:val="00AC2CE7"/>
    <w:rsid w:val="00AD1139"/>
    <w:rsid w:val="00AF21DC"/>
    <w:rsid w:val="00B17D48"/>
    <w:rsid w:val="00B43723"/>
    <w:rsid w:val="00B473D2"/>
    <w:rsid w:val="00B57B74"/>
    <w:rsid w:val="00B6361E"/>
    <w:rsid w:val="00B7486E"/>
    <w:rsid w:val="00BA763B"/>
    <w:rsid w:val="00BB61D8"/>
    <w:rsid w:val="00BB7503"/>
    <w:rsid w:val="00BD7CF5"/>
    <w:rsid w:val="00BE13D2"/>
    <w:rsid w:val="00C95200"/>
    <w:rsid w:val="00C9655D"/>
    <w:rsid w:val="00CB4712"/>
    <w:rsid w:val="00CC1764"/>
    <w:rsid w:val="00D10CDE"/>
    <w:rsid w:val="00D112F9"/>
    <w:rsid w:val="00D25F7C"/>
    <w:rsid w:val="00D4145A"/>
    <w:rsid w:val="00D52AD8"/>
    <w:rsid w:val="00D913E1"/>
    <w:rsid w:val="00DA7D76"/>
    <w:rsid w:val="00DF3E56"/>
    <w:rsid w:val="00DF4520"/>
    <w:rsid w:val="00E00F45"/>
    <w:rsid w:val="00E33649"/>
    <w:rsid w:val="00E4751E"/>
    <w:rsid w:val="00E6693E"/>
    <w:rsid w:val="00EB75C3"/>
    <w:rsid w:val="00F17043"/>
    <w:rsid w:val="00F50331"/>
    <w:rsid w:val="00F65666"/>
    <w:rsid w:val="00F864D3"/>
    <w:rsid w:val="00FA142B"/>
    <w:rsid w:val="00FA60E1"/>
    <w:rsid w:val="00FB5FEE"/>
    <w:rsid w:val="00FC1A9E"/>
    <w:rsid w:val="00FC6A8E"/>
    <w:rsid w:val="00FE3FF3"/>
    <w:rsid w:val="00F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1397"/>
  <w15:chartTrackingRefBased/>
  <w15:docId w15:val="{7A8198F6-F19E-42E2-87CF-33816F67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B6CE7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10">
    <w:name w:val="heading 1"/>
    <w:basedOn w:val="a1"/>
    <w:next w:val="a1"/>
    <w:link w:val="11"/>
    <w:uiPriority w:val="1"/>
    <w:qFormat/>
    <w:rsid w:val="00750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uiPriority w:val="1"/>
    <w:unhideWhenUsed/>
    <w:qFormat/>
    <w:rsid w:val="00750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1"/>
    <w:unhideWhenUsed/>
    <w:qFormat/>
    <w:rsid w:val="007505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750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7505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50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50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50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50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1"/>
    <w:rsid w:val="007505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1"/>
    <w:rsid w:val="00750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1"/>
    <w:rsid w:val="007505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7505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7505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7505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7505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7505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7505A3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750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750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750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750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750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7505A3"/>
    <w:rPr>
      <w:i/>
      <w:iCs/>
      <w:color w:val="404040" w:themeColor="text1" w:themeTint="BF"/>
    </w:rPr>
  </w:style>
  <w:style w:type="paragraph" w:styleId="a9">
    <w:name w:val="List Paragraph"/>
    <w:basedOn w:val="a1"/>
    <w:uiPriority w:val="1"/>
    <w:qFormat/>
    <w:rsid w:val="007505A3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7505A3"/>
    <w:rPr>
      <w:i/>
      <w:iCs/>
      <w:color w:val="2F5496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7505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7505A3"/>
    <w:rPr>
      <w:i/>
      <w:iCs/>
      <w:color w:val="2F5496" w:themeColor="accent1" w:themeShade="BF"/>
    </w:rPr>
  </w:style>
  <w:style w:type="character" w:styleId="ad">
    <w:name w:val="Intense Reference"/>
    <w:basedOn w:val="a2"/>
    <w:uiPriority w:val="32"/>
    <w:qFormat/>
    <w:rsid w:val="007505A3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1"/>
    <w:link w:val="af"/>
    <w:uiPriority w:val="99"/>
    <w:unhideWhenUsed/>
    <w:rsid w:val="00750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2"/>
    <w:link w:val="ae"/>
    <w:uiPriority w:val="99"/>
    <w:rsid w:val="007505A3"/>
    <w:rPr>
      <w:rFonts w:ascii="Calibri" w:eastAsia="Calibri" w:hAnsi="Calibri" w:cs="Times New Roman"/>
      <w:kern w:val="0"/>
      <w:lang w:val="en-US"/>
      <w14:ligatures w14:val="none"/>
    </w:rPr>
  </w:style>
  <w:style w:type="paragraph" w:customStyle="1" w:styleId="af0">
    <w:basedOn w:val="a1"/>
    <w:next w:val="af1"/>
    <w:uiPriority w:val="99"/>
    <w:unhideWhenUsed/>
    <w:rsid w:val="007505A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75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ru-RU"/>
    </w:rPr>
  </w:style>
  <w:style w:type="paragraph" w:styleId="af2">
    <w:name w:val="header"/>
    <w:basedOn w:val="a1"/>
    <w:link w:val="af3"/>
    <w:uiPriority w:val="99"/>
    <w:unhideWhenUsed/>
    <w:rsid w:val="00750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2"/>
    <w:link w:val="af2"/>
    <w:uiPriority w:val="99"/>
    <w:rsid w:val="007505A3"/>
    <w:rPr>
      <w:rFonts w:ascii="Calibri" w:eastAsia="Calibri" w:hAnsi="Calibri" w:cs="Times New Roman"/>
      <w:kern w:val="0"/>
      <w:lang w:val="en-US"/>
      <w14:ligatures w14:val="none"/>
    </w:rPr>
  </w:style>
  <w:style w:type="character" w:styleId="af4">
    <w:name w:val="Hyperlink"/>
    <w:uiPriority w:val="99"/>
    <w:unhideWhenUsed/>
    <w:rsid w:val="007505A3"/>
    <w:rPr>
      <w:color w:val="000080"/>
      <w:u w:val="single"/>
    </w:rPr>
  </w:style>
  <w:style w:type="paragraph" w:styleId="12">
    <w:name w:val="toc 1"/>
    <w:basedOn w:val="a1"/>
    <w:next w:val="a1"/>
    <w:autoRedefine/>
    <w:uiPriority w:val="39"/>
    <w:unhideWhenUsed/>
    <w:rsid w:val="0075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ru-RU"/>
    </w:rPr>
  </w:style>
  <w:style w:type="paragraph" w:styleId="af1">
    <w:name w:val="Normal (Web)"/>
    <w:basedOn w:val="a1"/>
    <w:uiPriority w:val="99"/>
    <w:semiHidden/>
    <w:unhideWhenUsed/>
    <w:rsid w:val="007505A3"/>
    <w:rPr>
      <w:rFonts w:ascii="Times New Roman" w:hAnsi="Times New Roman"/>
      <w:sz w:val="24"/>
      <w:szCs w:val="24"/>
    </w:rPr>
  </w:style>
  <w:style w:type="paragraph" w:styleId="af5">
    <w:name w:val="Body Text"/>
    <w:basedOn w:val="a1"/>
    <w:link w:val="af6"/>
    <w:uiPriority w:val="1"/>
    <w:qFormat/>
    <w:rsid w:val="0075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6">
    <w:name w:val="Основной текст Знак"/>
    <w:basedOn w:val="a2"/>
    <w:link w:val="af5"/>
    <w:uiPriority w:val="1"/>
    <w:rsid w:val="007505A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numbering" w:customStyle="1" w:styleId="13">
    <w:name w:val="Нет списка1"/>
    <w:next w:val="a4"/>
    <w:uiPriority w:val="99"/>
    <w:semiHidden/>
    <w:unhideWhenUsed/>
    <w:rsid w:val="007505A3"/>
  </w:style>
  <w:style w:type="table" w:styleId="14">
    <w:name w:val="Table Grid 1"/>
    <w:basedOn w:val="a3"/>
    <w:rsid w:val="007505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footnote reference"/>
    <w:uiPriority w:val="99"/>
    <w:unhideWhenUsed/>
    <w:rsid w:val="007505A3"/>
    <w:rPr>
      <w:vertAlign w:val="superscript"/>
    </w:rPr>
  </w:style>
  <w:style w:type="paragraph" w:customStyle="1" w:styleId="a">
    <w:basedOn w:val="a1"/>
    <w:next w:val="a5"/>
    <w:uiPriority w:val="1"/>
    <w:qFormat/>
    <w:rsid w:val="007505A3"/>
    <w:pPr>
      <w:numPr>
        <w:numId w:val="5"/>
      </w:numPr>
      <w:spacing w:after="0" w:line="240" w:lineRule="auto"/>
      <w:ind w:left="0" w:firstLine="0"/>
      <w:jc w:val="center"/>
    </w:pPr>
    <w:rPr>
      <w:rFonts w:ascii="Times New Roman" w:eastAsia="Times New Roman" w:hAnsi="Times New Roman"/>
      <w:sz w:val="28"/>
      <w:szCs w:val="24"/>
      <w:lang w:val="ru-RU" w:eastAsia="ru-RU"/>
    </w:rPr>
  </w:style>
  <w:style w:type="table" w:styleId="af8">
    <w:name w:val="Table Grid"/>
    <w:basedOn w:val="a3"/>
    <w:rsid w:val="007505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Стиль"/>
    <w:rsid w:val="007505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styleId="afa">
    <w:name w:val="page number"/>
    <w:basedOn w:val="a2"/>
    <w:rsid w:val="007505A3"/>
  </w:style>
  <w:style w:type="paragraph" w:styleId="afb">
    <w:name w:val="Body Text Indent"/>
    <w:basedOn w:val="a1"/>
    <w:link w:val="afc"/>
    <w:rsid w:val="007505A3"/>
    <w:pPr>
      <w:spacing w:after="0" w:line="240" w:lineRule="auto"/>
      <w:ind w:firstLine="709"/>
      <w:jc w:val="both"/>
    </w:pPr>
    <w:rPr>
      <w:rFonts w:ascii="Times New Roman" w:eastAsia="Times New Roman" w:hAnsi="Times New Roman"/>
      <w:b/>
      <w:bCs/>
      <w:sz w:val="24"/>
      <w:szCs w:val="24"/>
      <w:u w:val="single"/>
      <w:lang w:val="ru-RU" w:eastAsia="ru-RU"/>
    </w:rPr>
  </w:style>
  <w:style w:type="character" w:customStyle="1" w:styleId="afc">
    <w:name w:val="Основной текст с отступом Знак"/>
    <w:basedOn w:val="a2"/>
    <w:link w:val="afb"/>
    <w:rsid w:val="007505A3"/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ru-RU"/>
      <w14:ligatures w14:val="none"/>
    </w:rPr>
  </w:style>
  <w:style w:type="paragraph" w:styleId="23">
    <w:name w:val="Body Text Indent 2"/>
    <w:basedOn w:val="a1"/>
    <w:link w:val="24"/>
    <w:rsid w:val="007505A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с отступом 2 Знак"/>
    <w:basedOn w:val="a2"/>
    <w:link w:val="23"/>
    <w:rsid w:val="007505A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5">
    <w:name w:val="List 2"/>
    <w:basedOn w:val="a1"/>
    <w:rsid w:val="007505A3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val="ru-RU" w:eastAsia="ru-RU"/>
    </w:rPr>
  </w:style>
  <w:style w:type="paragraph" w:styleId="afd">
    <w:name w:val="List"/>
    <w:basedOn w:val="a1"/>
    <w:rsid w:val="007505A3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1">
    <w:name w:val="List Bullet 3"/>
    <w:basedOn w:val="a1"/>
    <w:autoRedefine/>
    <w:rsid w:val="007505A3"/>
    <w:pPr>
      <w:spacing w:after="0" w:line="240" w:lineRule="auto"/>
      <w:ind w:firstLine="737"/>
      <w:jc w:val="both"/>
    </w:pPr>
    <w:rPr>
      <w:rFonts w:ascii="Times New Roman" w:eastAsia="Times New Roman" w:hAnsi="Times New Roman"/>
      <w:b/>
      <w:bCs/>
      <w:iCs/>
      <w:sz w:val="28"/>
      <w:szCs w:val="28"/>
      <w:lang w:val="ru-RU" w:eastAsia="ru-RU"/>
    </w:rPr>
  </w:style>
  <w:style w:type="character" w:customStyle="1" w:styleId="15">
    <w:name w:val="Основной шрифт абзаца1"/>
    <w:rsid w:val="007505A3"/>
  </w:style>
  <w:style w:type="character" w:styleId="afe">
    <w:name w:val="annotation reference"/>
    <w:semiHidden/>
    <w:rsid w:val="007505A3"/>
    <w:rPr>
      <w:sz w:val="16"/>
      <w:szCs w:val="16"/>
    </w:rPr>
  </w:style>
  <w:style w:type="paragraph" w:styleId="aff">
    <w:name w:val="annotation text"/>
    <w:basedOn w:val="a1"/>
    <w:link w:val="aff0"/>
    <w:semiHidden/>
    <w:rsid w:val="007505A3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ff0">
    <w:name w:val="Текст примечания Знак"/>
    <w:basedOn w:val="a2"/>
    <w:link w:val="aff"/>
    <w:semiHidden/>
    <w:rsid w:val="007505A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1">
    <w:name w:val="annotation subject"/>
    <w:basedOn w:val="aff"/>
    <w:next w:val="aff"/>
    <w:link w:val="aff2"/>
    <w:semiHidden/>
    <w:rsid w:val="007505A3"/>
    <w:rPr>
      <w:b/>
      <w:bCs/>
    </w:rPr>
  </w:style>
  <w:style w:type="character" w:customStyle="1" w:styleId="aff2">
    <w:name w:val="Тема примечания Знак"/>
    <w:basedOn w:val="aff0"/>
    <w:link w:val="aff1"/>
    <w:semiHidden/>
    <w:rsid w:val="007505A3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f3">
    <w:name w:val="Balloon Text"/>
    <w:basedOn w:val="a1"/>
    <w:link w:val="aff4"/>
    <w:uiPriority w:val="99"/>
    <w:semiHidden/>
    <w:rsid w:val="007505A3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4">
    <w:name w:val="Текст выноски Знак"/>
    <w:basedOn w:val="a2"/>
    <w:link w:val="aff3"/>
    <w:uiPriority w:val="99"/>
    <w:semiHidden/>
    <w:rsid w:val="007505A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ff5">
    <w:name w:val="Strong"/>
    <w:qFormat/>
    <w:rsid w:val="007505A3"/>
    <w:rPr>
      <w:b/>
      <w:bCs/>
    </w:rPr>
  </w:style>
  <w:style w:type="paragraph" w:customStyle="1" w:styleId="fam">
    <w:name w:val="fam"/>
    <w:basedOn w:val="a1"/>
    <w:rsid w:val="007505A3"/>
    <w:pPr>
      <w:spacing w:before="100" w:beforeAutospacing="1" w:after="168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ConsPlusNormal">
    <w:name w:val="ConsPlusNormal"/>
    <w:rsid w:val="007505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6">
    <w:name w:val="Основной текст (2)_"/>
    <w:link w:val="27"/>
    <w:rsid w:val="007505A3"/>
    <w:rPr>
      <w:sz w:val="28"/>
      <w:szCs w:val="28"/>
      <w:shd w:val="clear" w:color="auto" w:fill="FFFFFF"/>
    </w:rPr>
  </w:style>
  <w:style w:type="character" w:customStyle="1" w:styleId="32">
    <w:name w:val="Основной текст (3)_"/>
    <w:link w:val="33"/>
    <w:rsid w:val="007505A3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1"/>
    <w:link w:val="26"/>
    <w:rsid w:val="007505A3"/>
    <w:pPr>
      <w:widowControl w:val="0"/>
      <w:shd w:val="clear" w:color="auto" w:fill="FFFFFF"/>
      <w:spacing w:after="0" w:line="320" w:lineRule="exact"/>
      <w:jc w:val="right"/>
    </w:pPr>
    <w:rPr>
      <w:rFonts w:asciiTheme="minorHAnsi" w:eastAsiaTheme="minorHAnsi" w:hAnsiTheme="minorHAnsi" w:cstheme="minorBidi"/>
      <w:kern w:val="2"/>
      <w:sz w:val="28"/>
      <w:szCs w:val="28"/>
      <w:lang w:val="ru-RU"/>
      <w14:ligatures w14:val="standardContextual"/>
    </w:rPr>
  </w:style>
  <w:style w:type="paragraph" w:customStyle="1" w:styleId="33">
    <w:name w:val="Основной текст (3)"/>
    <w:basedOn w:val="a1"/>
    <w:link w:val="32"/>
    <w:rsid w:val="007505A3"/>
    <w:pPr>
      <w:widowControl w:val="0"/>
      <w:shd w:val="clear" w:color="auto" w:fill="FFFFFF"/>
      <w:spacing w:after="0" w:line="320" w:lineRule="exact"/>
      <w:jc w:val="both"/>
    </w:pPr>
    <w:rPr>
      <w:rFonts w:asciiTheme="minorHAnsi" w:eastAsiaTheme="minorHAnsi" w:hAnsiTheme="minorHAnsi" w:cstheme="minorBidi"/>
      <w:spacing w:val="10"/>
      <w:kern w:val="2"/>
      <w:sz w:val="19"/>
      <w:szCs w:val="19"/>
      <w:lang w:val="ru-RU"/>
      <w14:ligatures w14:val="standardContextual"/>
    </w:rPr>
  </w:style>
  <w:style w:type="paragraph" w:styleId="aff6">
    <w:name w:val="TOC Heading"/>
    <w:basedOn w:val="10"/>
    <w:next w:val="a1"/>
    <w:uiPriority w:val="39"/>
    <w:semiHidden/>
    <w:unhideWhenUsed/>
    <w:qFormat/>
    <w:rsid w:val="007505A3"/>
    <w:pPr>
      <w:spacing w:before="480" w:after="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character" w:styleId="aff7">
    <w:name w:val="Emphasis"/>
    <w:qFormat/>
    <w:rsid w:val="007505A3"/>
    <w:rPr>
      <w:i/>
      <w:iCs/>
    </w:rPr>
  </w:style>
  <w:style w:type="paragraph" w:customStyle="1" w:styleId="220">
    <w:name w:val="Основной текст с отступом 22"/>
    <w:basedOn w:val="a1"/>
    <w:rsid w:val="007505A3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ar-SA"/>
    </w:rPr>
  </w:style>
  <w:style w:type="paragraph" w:customStyle="1" w:styleId="16">
    <w:name w:val="заголовок 1"/>
    <w:basedOn w:val="a1"/>
    <w:next w:val="a1"/>
    <w:rsid w:val="007505A3"/>
    <w:pPr>
      <w:keepNext/>
      <w:widowControl w:val="0"/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val="ru-RU" w:eastAsia="ar-SA"/>
    </w:rPr>
  </w:style>
  <w:style w:type="paragraph" w:customStyle="1" w:styleId="71">
    <w:name w:val="Знак Знак7"/>
    <w:basedOn w:val="a1"/>
    <w:uiPriority w:val="99"/>
    <w:rsid w:val="007505A3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Standard">
    <w:name w:val="Standard"/>
    <w:uiPriority w:val="99"/>
    <w:rsid w:val="007505A3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character" w:customStyle="1" w:styleId="s1">
    <w:name w:val="s1"/>
    <w:uiPriority w:val="99"/>
    <w:rsid w:val="007505A3"/>
  </w:style>
  <w:style w:type="paragraph" w:styleId="aff8">
    <w:name w:val="footnote text"/>
    <w:basedOn w:val="a1"/>
    <w:link w:val="aff9"/>
    <w:uiPriority w:val="99"/>
    <w:rsid w:val="007505A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aff9">
    <w:name w:val="Текст сноски Знак"/>
    <w:basedOn w:val="a2"/>
    <w:link w:val="aff8"/>
    <w:uiPriority w:val="99"/>
    <w:rsid w:val="007505A3"/>
    <w:rPr>
      <w:rFonts w:ascii="Times New Roman" w:eastAsia="Times New Roman" w:hAnsi="Times New Roman" w:cs="Times New Roman"/>
      <w:kern w:val="0"/>
      <w:sz w:val="20"/>
      <w:szCs w:val="20"/>
      <w:lang w:val="en-US" w:eastAsia="x-none"/>
      <w14:ligatures w14:val="none"/>
    </w:rPr>
  </w:style>
  <w:style w:type="paragraph" w:customStyle="1" w:styleId="affa">
    <w:name w:val="Знак Знак Знак Знак Знак Знак"/>
    <w:basedOn w:val="a1"/>
    <w:rsid w:val="007505A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505A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b">
    <w:name w:val="Знак Знак Знак Знак"/>
    <w:basedOn w:val="a1"/>
    <w:rsid w:val="007505A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customStyle="1" w:styleId="Style2">
    <w:name w:val="Style2"/>
    <w:rsid w:val="007505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ru-RU"/>
      <w14:ligatures w14:val="none"/>
    </w:rPr>
  </w:style>
  <w:style w:type="character" w:customStyle="1" w:styleId="affc">
    <w:name w:val="Нет"/>
    <w:rsid w:val="007505A3"/>
  </w:style>
  <w:style w:type="paragraph" w:customStyle="1" w:styleId="Style1">
    <w:name w:val="Style1"/>
    <w:rsid w:val="007505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ru-RU"/>
      <w14:ligatures w14:val="none"/>
    </w:rPr>
  </w:style>
  <w:style w:type="paragraph" w:customStyle="1" w:styleId="Style10">
    <w:name w:val="Style10"/>
    <w:basedOn w:val="a1"/>
    <w:rsid w:val="007505A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val="ru-RU" w:eastAsia="ar-SA"/>
    </w:rPr>
  </w:style>
  <w:style w:type="numbering" w:customStyle="1" w:styleId="a0">
    <w:name w:val="Пункты"/>
    <w:rsid w:val="007505A3"/>
    <w:pPr>
      <w:numPr>
        <w:numId w:val="7"/>
      </w:numPr>
    </w:pPr>
  </w:style>
  <w:style w:type="numbering" w:customStyle="1" w:styleId="1">
    <w:name w:val="Пункты1"/>
    <w:rsid w:val="007505A3"/>
    <w:pPr>
      <w:numPr>
        <w:numId w:val="6"/>
      </w:numPr>
    </w:pPr>
  </w:style>
  <w:style w:type="character" w:customStyle="1" w:styleId="FontStyle14">
    <w:name w:val="Font Style14"/>
    <w:basedOn w:val="a2"/>
    <w:rsid w:val="007505A3"/>
  </w:style>
  <w:style w:type="character" w:customStyle="1" w:styleId="FontStyle22">
    <w:name w:val="Font Style22"/>
    <w:basedOn w:val="a2"/>
    <w:rsid w:val="007505A3"/>
  </w:style>
  <w:style w:type="paragraph" w:customStyle="1" w:styleId="Style9">
    <w:name w:val="Style9"/>
    <w:basedOn w:val="a1"/>
    <w:rsid w:val="007505A3"/>
    <w:pPr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paragraph" w:customStyle="1" w:styleId="Style3">
    <w:name w:val="Style3"/>
    <w:basedOn w:val="a1"/>
    <w:rsid w:val="007505A3"/>
    <w:pPr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 w:eastAsia="ar-SA"/>
    </w:rPr>
  </w:style>
  <w:style w:type="paragraph" w:customStyle="1" w:styleId="affd">
    <w:basedOn w:val="a1"/>
    <w:next w:val="a5"/>
    <w:link w:val="affe"/>
    <w:uiPriority w:val="1"/>
    <w:qFormat/>
    <w:rsid w:val="00423A92"/>
    <w:pPr>
      <w:widowControl w:val="0"/>
      <w:autoSpaceDE w:val="0"/>
      <w:autoSpaceDN w:val="0"/>
      <w:spacing w:after="0" w:line="240" w:lineRule="auto"/>
      <w:ind w:left="1448" w:right="1401"/>
      <w:jc w:val="center"/>
    </w:pPr>
    <w:rPr>
      <w:rFonts w:ascii="Times New Roman" w:eastAsia="Times New Roman" w:hAnsi="Times New Roman"/>
      <w:b/>
      <w:bCs/>
      <w:kern w:val="2"/>
      <w:sz w:val="40"/>
      <w:szCs w:val="40"/>
      <w:lang w:val="ru-RU"/>
      <w14:ligatures w14:val="standardContextual"/>
    </w:rPr>
  </w:style>
  <w:style w:type="paragraph" w:styleId="afff">
    <w:name w:val="No Spacing"/>
    <w:uiPriority w:val="1"/>
    <w:qFormat/>
    <w:rsid w:val="00423A9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ffe">
    <w:name w:val="Название Знак"/>
    <w:link w:val="affd"/>
    <w:uiPriority w:val="1"/>
    <w:rsid w:val="00423A92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28">
    <w:name w:val="toc 2"/>
    <w:basedOn w:val="a1"/>
    <w:next w:val="a1"/>
    <w:autoRedefine/>
    <w:uiPriority w:val="39"/>
    <w:unhideWhenUsed/>
    <w:rsid w:val="00423A92"/>
    <w:pPr>
      <w:widowControl w:val="0"/>
      <w:autoSpaceDE w:val="0"/>
      <w:autoSpaceDN w:val="0"/>
      <w:spacing w:after="0" w:line="240" w:lineRule="auto"/>
      <w:ind w:left="220"/>
    </w:pPr>
    <w:rPr>
      <w:rFonts w:ascii="Times New Roman" w:eastAsia="Times New Roman" w:hAnsi="Times New Roman"/>
      <w:lang w:val="ru-RU"/>
    </w:rPr>
  </w:style>
  <w:style w:type="paragraph" w:styleId="34">
    <w:name w:val="toc 3"/>
    <w:basedOn w:val="a1"/>
    <w:next w:val="a1"/>
    <w:autoRedefine/>
    <w:uiPriority w:val="39"/>
    <w:unhideWhenUsed/>
    <w:rsid w:val="00423A92"/>
    <w:pPr>
      <w:widowControl w:val="0"/>
      <w:autoSpaceDE w:val="0"/>
      <w:autoSpaceDN w:val="0"/>
      <w:spacing w:after="0" w:line="240" w:lineRule="auto"/>
      <w:ind w:left="440"/>
    </w:pPr>
    <w:rPr>
      <w:rFonts w:ascii="Times New Roman" w:eastAsia="Times New Roman" w:hAnsi="Times New Roman"/>
      <w:lang w:val="ru-RU"/>
    </w:rPr>
  </w:style>
  <w:style w:type="character" w:styleId="afff0">
    <w:name w:val="Unresolved Mention"/>
    <w:basedOn w:val="a2"/>
    <w:uiPriority w:val="99"/>
    <w:semiHidden/>
    <w:unhideWhenUsed/>
    <w:rsid w:val="004177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biblio-online.ru/book/vozrastnaya-psihologiya-438389" TargetMode="External"/><Relationship Id="rId18" Type="http://schemas.openxmlformats.org/officeDocument/2006/relationships/hyperlink" Target="http://www.muzlitra.ru/sekretyi-ispolnitelstva/nauka-i-praktikav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zvukinadezdy.ucoz.r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biblio-online.ru/book/osnovy-pedagogiki-i-psihologii-426515" TargetMode="External"/><Relationship Id="rId17" Type="http://schemas.openxmlformats.org/officeDocument/2006/relationships/hyperlink" Target="https://e.lanbook.com/book/131231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.lanbook.com/book/125697" TargetMode="External"/><Relationship Id="rId20" Type="http://schemas.openxmlformats.org/officeDocument/2006/relationships/hyperlink" Target="http://classic-online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e.lanbook.com/book/12924" TargetMode="External"/><Relationship Id="rId23" Type="http://schemas.openxmlformats.org/officeDocument/2006/relationships/image" Target="media/image5.png"/><Relationship Id="rId10" Type="http://schemas.openxmlformats.org/officeDocument/2006/relationships/image" Target="media/image4.jpeg"/><Relationship Id="rId19" Type="http://schemas.openxmlformats.org/officeDocument/2006/relationships/hyperlink" Target="http://www.muzlitra.ru/sekretyi-ispolnitelstva/nauka-i-praktika-v-oblasti-vokalnogo-iskusstva3.htmloblasti-vokalnogo-iskusstva-3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biblio-online.ru/book/russkiy-yazyk-i-kultura-rechi-431711" TargetMode="External"/><Relationship Id="rId22" Type="http://schemas.openxmlformats.org/officeDocument/2006/relationships/hyperlink" Target="http://www.musicsyst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3968</TotalTime>
  <Pages>1</Pages>
  <Words>18504</Words>
  <Characters>105478</Characters>
  <Application>Microsoft Office Word</Application>
  <DocSecurity>0</DocSecurity>
  <Lines>878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Лаврушкина</dc:creator>
  <cp:keywords/>
  <dc:description/>
  <cp:lastModifiedBy>алина Лаврушкина</cp:lastModifiedBy>
  <cp:revision>24</cp:revision>
  <cp:lastPrinted>2025-06-03T11:22:00Z</cp:lastPrinted>
  <dcterms:created xsi:type="dcterms:W3CDTF">2025-05-10T09:30:00Z</dcterms:created>
  <dcterms:modified xsi:type="dcterms:W3CDTF">2025-10-28T07:05:00Z</dcterms:modified>
</cp:coreProperties>
</file>