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47" w:rsidRDefault="004C53BB" w:rsidP="00F90447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5940425" cy="8168005"/>
            <wp:effectExtent l="19050" t="0" r="3175" b="0"/>
            <wp:docPr id="1" name="Рисунок 0" descr="ФОНО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О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8168005"/>
            <wp:effectExtent l="19050" t="0" r="3175" b="0"/>
            <wp:docPr id="2" name="Рисунок 1" descr="ФОНО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О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47" w:rsidRDefault="00F90447" w:rsidP="00F90447">
      <w:pPr>
        <w:pStyle w:val="Default"/>
        <w:rPr>
          <w:b/>
          <w:bCs/>
          <w:color w:val="auto"/>
          <w:sz w:val="28"/>
          <w:szCs w:val="28"/>
        </w:rPr>
      </w:pPr>
    </w:p>
    <w:p w:rsidR="00F90447" w:rsidRDefault="00F90447" w:rsidP="00F90447">
      <w:pPr>
        <w:pStyle w:val="Default"/>
        <w:rPr>
          <w:b/>
          <w:bCs/>
          <w:color w:val="auto"/>
          <w:sz w:val="28"/>
          <w:szCs w:val="28"/>
        </w:rPr>
      </w:pPr>
    </w:p>
    <w:p w:rsidR="00F90447" w:rsidRDefault="00F90447" w:rsidP="00F90447">
      <w:pPr>
        <w:pStyle w:val="Default"/>
        <w:rPr>
          <w:b/>
          <w:bCs/>
          <w:color w:val="auto"/>
          <w:sz w:val="28"/>
          <w:szCs w:val="28"/>
        </w:rPr>
      </w:pPr>
    </w:p>
    <w:p w:rsidR="00F90447" w:rsidRDefault="00F90447" w:rsidP="00F90447">
      <w:pPr>
        <w:pStyle w:val="Default"/>
        <w:rPr>
          <w:b/>
          <w:bCs/>
          <w:color w:val="auto"/>
          <w:sz w:val="28"/>
          <w:szCs w:val="28"/>
        </w:rPr>
      </w:pPr>
    </w:p>
    <w:p w:rsidR="00F90447" w:rsidRDefault="00F90447" w:rsidP="00F90447">
      <w:pPr>
        <w:pStyle w:val="Default"/>
        <w:rPr>
          <w:b/>
          <w:bCs/>
          <w:color w:val="auto"/>
          <w:sz w:val="28"/>
          <w:szCs w:val="28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Настоящая программа Квалификационных экзаменов по Профессиональным модулям </w:t>
      </w:r>
      <w:r>
        <w:rPr>
          <w:spacing w:val="-12"/>
          <w:sz w:val="28"/>
          <w:szCs w:val="28"/>
        </w:rPr>
        <w:t xml:space="preserve">«Исполнительская деятельность» ПМ.01  «Педагогическая деятельность» ПМ.02  </w:t>
      </w:r>
      <w:r>
        <w:rPr>
          <w:sz w:val="28"/>
          <w:szCs w:val="28"/>
        </w:rPr>
        <w:t xml:space="preserve">составлена в соответствии с 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Федеральным государственным образовательным стандартом  профессионального образования</w:t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(ФГОС ППССЗ) </w:t>
      </w:r>
    </w:p>
    <w:p w:rsidR="00F90447" w:rsidRDefault="00F90447" w:rsidP="00F90447">
      <w:pPr>
        <w:jc w:val="both"/>
        <w:rPr>
          <w:spacing w:val="-12"/>
          <w:sz w:val="28"/>
          <w:szCs w:val="28"/>
        </w:rPr>
      </w:pPr>
      <w:r>
        <w:rPr>
          <w:sz w:val="28"/>
          <w:szCs w:val="28"/>
        </w:rPr>
        <w:t xml:space="preserve">по специальности  </w:t>
      </w:r>
      <w:r>
        <w:rPr>
          <w:b/>
          <w:sz w:val="28"/>
          <w:szCs w:val="28"/>
        </w:rPr>
        <w:t>«Инструментальное исполнительство»</w:t>
      </w:r>
      <w:r>
        <w:rPr>
          <w:sz w:val="28"/>
          <w:szCs w:val="28"/>
        </w:rPr>
        <w:t xml:space="preserve"> по виду </w:t>
      </w:r>
      <w:r>
        <w:rPr>
          <w:b/>
          <w:sz w:val="28"/>
          <w:szCs w:val="28"/>
        </w:rPr>
        <w:t>«Фортепиано»</w:t>
      </w:r>
      <w:r>
        <w:rPr>
          <w:sz w:val="28"/>
          <w:szCs w:val="28"/>
        </w:rPr>
        <w:t xml:space="preserve"> и в соответствии с Положением об организации и проведении квалификационного экзамена  в Новгородском областном колледже искусств им. С.В.Рахманинова</w:t>
      </w:r>
      <w:r>
        <w:rPr>
          <w:sz w:val="28"/>
          <w:szCs w:val="28"/>
        </w:rPr>
        <w:tab/>
      </w:r>
    </w:p>
    <w:p w:rsidR="00F90447" w:rsidRDefault="00F90447" w:rsidP="00F90447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Введение</w:t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Целью проведения экзамена (квалификационного) является подтверждение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 обучающегося всех общих и профессиональных компетенций, входящих в состав профессионального модуля.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Квалификационный экзамен представляет собой форму независимой оценки результатов обучения с участием работодателей.</w:t>
      </w:r>
    </w:p>
    <w:p w:rsidR="00F90447" w:rsidRDefault="00F90447" w:rsidP="00F90447">
      <w:pPr>
        <w:pStyle w:val="Default"/>
        <w:jc w:val="both"/>
        <w:rPr>
          <w:color w:val="auto"/>
          <w:sz w:val="16"/>
          <w:szCs w:val="16"/>
        </w:rPr>
      </w:pPr>
    </w:p>
    <w:p w:rsidR="00F90447" w:rsidRDefault="00F90447" w:rsidP="00F90447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Экзамен (квалификационный) – это вид аттестационного испытания, который  позволяет определить соответствие полученных знаний, умений и навыков на специальности </w:t>
      </w:r>
      <w:r>
        <w:rPr>
          <w:b/>
          <w:color w:val="auto"/>
          <w:sz w:val="28"/>
          <w:szCs w:val="28"/>
        </w:rPr>
        <w:t xml:space="preserve">«Инструментальное исполнительство» по виду «Фортепиано» </w:t>
      </w:r>
    </w:p>
    <w:p w:rsidR="00F90447" w:rsidRDefault="00F90447" w:rsidP="00F90447">
      <w:pPr>
        <w:pStyle w:val="Default"/>
        <w:rPr>
          <w:b/>
          <w:color w:val="auto"/>
          <w:sz w:val="16"/>
          <w:szCs w:val="16"/>
        </w:rPr>
      </w:pPr>
    </w:p>
    <w:p w:rsidR="00F90447" w:rsidRDefault="00F90447" w:rsidP="00F9044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Процедура экзамена (квалификационного)  построена таким образом, чтобы у экзаменаторов была возможность сделать однозначный вывод о том, </w:t>
      </w:r>
      <w:r>
        <w:rPr>
          <w:b/>
          <w:color w:val="auto"/>
          <w:sz w:val="28"/>
          <w:szCs w:val="28"/>
        </w:rPr>
        <w:t>освоен ли выпускником вид профессиональной деятельности</w:t>
      </w:r>
      <w:r>
        <w:rPr>
          <w:color w:val="auto"/>
          <w:sz w:val="28"/>
          <w:szCs w:val="28"/>
        </w:rPr>
        <w:t xml:space="preserve">, подвергающийся проверке. 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Квалификационные экзамены проводятся в целях определения  соответствия результатов освоения студентами образовательной программы по профессиональным модулям </w:t>
      </w:r>
      <w:r>
        <w:rPr>
          <w:b/>
          <w:sz w:val="28"/>
          <w:szCs w:val="28"/>
        </w:rPr>
        <w:t>«Исполнительская деятельность» (ПМ.01) и «Педагогическая деятельность» (ПМ.02)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Уровень подготовки студентов оценивается решением о готовности к выполнению вида профессиональной деятельности: </w:t>
      </w:r>
    </w:p>
    <w:p w:rsidR="00F90447" w:rsidRDefault="00F90447" w:rsidP="00F904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 деятельности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освоен/ не освоен.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Итоги  квалификационного экзамена протоколируются. </w:t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Протоколы подписываются Председателем и членами квалификационной комиссии.</w:t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протоколе фиксируются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профессиональных компетенций в рамках освоения данного профессионального модуля. 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Квалификационным экзаменам допускаются студенты, успешно усвоившие программы профессионального модуля, включая междисциплинарные курсы, учебную и производственную практику.</w:t>
      </w:r>
      <w:r>
        <w:rPr>
          <w:sz w:val="28"/>
          <w:szCs w:val="28"/>
        </w:rPr>
        <w:tab/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Квалификационный экзамен по модулю </w:t>
      </w:r>
      <w:r>
        <w:rPr>
          <w:b/>
          <w:sz w:val="28"/>
          <w:szCs w:val="28"/>
        </w:rPr>
        <w:t>«Исполнительская деятельность»</w:t>
      </w:r>
      <w:r>
        <w:rPr>
          <w:sz w:val="28"/>
          <w:szCs w:val="28"/>
        </w:rPr>
        <w:t xml:space="preserve"> проводятся в период промежуточной аттестации (с 25 по31 мая)</w:t>
      </w:r>
    </w:p>
    <w:p w:rsidR="00F90447" w:rsidRDefault="00F90447" w:rsidP="00F90447">
      <w:pPr>
        <w:jc w:val="both"/>
        <w:rPr>
          <w:b/>
          <w:sz w:val="16"/>
          <w:szCs w:val="16"/>
        </w:rPr>
      </w:pPr>
    </w:p>
    <w:p w:rsidR="00F90447" w:rsidRDefault="00F90447" w:rsidP="00F9044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Квалификационные экзамены по модулю </w:t>
      </w:r>
      <w:r>
        <w:rPr>
          <w:b/>
          <w:sz w:val="28"/>
          <w:szCs w:val="28"/>
        </w:rPr>
        <w:t>«Педагогическая деятельность»</w:t>
      </w:r>
      <w:r w:rsidR="00162462">
        <w:rPr>
          <w:sz w:val="28"/>
          <w:szCs w:val="28"/>
        </w:rPr>
        <w:t xml:space="preserve">  </w:t>
      </w:r>
    </w:p>
    <w:p w:rsidR="00BC4A62" w:rsidRDefault="00BC4A62" w:rsidP="00BC4A62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проводятся в период промежуточной аттестации (с 25 по31 мая)</w:t>
      </w:r>
    </w:p>
    <w:p w:rsidR="00BC4A62" w:rsidRDefault="00BC4A62" w:rsidP="00F90447">
      <w:pPr>
        <w:jc w:val="center"/>
        <w:rPr>
          <w:b/>
          <w:sz w:val="28"/>
          <w:szCs w:val="28"/>
        </w:rPr>
      </w:pPr>
    </w:p>
    <w:p w:rsidR="00F90447" w:rsidRDefault="00F90447" w:rsidP="00F904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Квалификационный экзамен по профессиональному модулю</w:t>
      </w:r>
    </w:p>
    <w:p w:rsidR="00F90447" w:rsidRDefault="00F90447" w:rsidP="00F904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«Исполнительская деятельность» (ПМ.01):</w:t>
      </w:r>
    </w:p>
    <w:p w:rsidR="00BB125F" w:rsidRDefault="00BB125F" w:rsidP="00BB12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проводится в форме прослушивания сольной программы.</w:t>
      </w:r>
    </w:p>
    <w:p w:rsidR="00BB125F" w:rsidRPr="00B66129" w:rsidRDefault="00BB125F" w:rsidP="00BB125F">
      <w:pPr>
        <w:jc w:val="both"/>
        <w:rPr>
          <w:b/>
          <w:sz w:val="16"/>
          <w:szCs w:val="16"/>
        </w:rPr>
      </w:pPr>
    </w:p>
    <w:p w:rsidR="00F90447" w:rsidRDefault="00F90447" w:rsidP="00162462">
      <w:pPr>
        <w:jc w:val="center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</w:t>
      </w:r>
    </w:p>
    <w:p w:rsidR="00162462" w:rsidRDefault="00162462" w:rsidP="0016246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Преподаватель по специальному инструменту и члены комиссии прослушивает сольную программу дистанционно, по одному произведению, </w:t>
      </w:r>
    </w:p>
    <w:p w:rsidR="00162462" w:rsidRDefault="00162462" w:rsidP="00162462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течении  3-х дней до контрольного срока.</w:t>
      </w:r>
    </w:p>
    <w:p w:rsidR="00162462" w:rsidRDefault="00162462" w:rsidP="00F90447">
      <w:pPr>
        <w:ind w:firstLine="708"/>
        <w:jc w:val="both"/>
        <w:rPr>
          <w:sz w:val="28"/>
          <w:szCs w:val="28"/>
        </w:rPr>
      </w:pPr>
    </w:p>
    <w:p w:rsidR="00F90447" w:rsidRDefault="00F90447" w:rsidP="00BC4A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Сольная программа состоит из произведений основных жанров, в соответствии с программными требованиями:</w:t>
      </w:r>
    </w:p>
    <w:p w:rsidR="00BC4A62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Полифоническое произведение 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(И.С. Бах, Д.Д.Шостакович, Р.К. Щедрин)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Классическая крупная форма (И.Гайдн, А.Моцарт, Л.Бетховен)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Виртуозный «Концертный этюд»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Развернутая «Концертная пьеса»</w:t>
      </w:r>
    </w:p>
    <w:p w:rsidR="00F90447" w:rsidRDefault="00F90447" w:rsidP="00F90447">
      <w:pPr>
        <w:ind w:firstLine="708"/>
        <w:jc w:val="both"/>
        <w:rPr>
          <w:sz w:val="16"/>
          <w:szCs w:val="16"/>
        </w:rPr>
      </w:pP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Студент должен в своем исполнении продемонстрировать многообразные возможности инструмента для достижения наиболее убедительной интерпретации авторского текста;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Проявить творческую инициативу,  ясное представление о последовательности при разучивании произведений и приемах работы над исполнительскими трудностями;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Показать сформированные навыки культуры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и фразировки;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Овладение различными видами музыкальной техники;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Развитый механизм музыкальной памяти;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Владение различными видами техники исполнительства, многообразными штриховыми приемами;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 управлять процессом исполнения;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Воспитанный слуховой контроль;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Показать развитый мелодический, ладогармонический, тембровый слух;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Развитое полифоническое мышление;</w:t>
      </w: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Умение выполнить анализ исполняемых произведений, используя сравнительный анализ записей исполняемых произведений различными исполнителями.</w:t>
      </w:r>
    </w:p>
    <w:p w:rsidR="00F90447" w:rsidRDefault="00F90447" w:rsidP="00F90447">
      <w:pPr>
        <w:jc w:val="both"/>
        <w:rPr>
          <w:sz w:val="16"/>
          <w:szCs w:val="16"/>
        </w:rPr>
      </w:pPr>
    </w:p>
    <w:p w:rsidR="00F90447" w:rsidRDefault="00F90447" w:rsidP="00F904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Репертуары сольных программ для прослушивания  оформляются  приказом  директора колледжа не позднее первого марта.</w:t>
      </w:r>
    </w:p>
    <w:p w:rsidR="00F90447" w:rsidRDefault="00F90447" w:rsidP="00BC4A62">
      <w:pPr>
        <w:rPr>
          <w:sz w:val="28"/>
          <w:szCs w:val="28"/>
        </w:rPr>
      </w:pPr>
    </w:p>
    <w:p w:rsidR="00F90447" w:rsidRDefault="00F90447" w:rsidP="00F90447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>
        <w:rPr>
          <w:b/>
          <w:sz w:val="28"/>
          <w:szCs w:val="28"/>
        </w:rPr>
        <w:t>Критерии оценок</w:t>
      </w:r>
    </w:p>
    <w:p w:rsidR="00162462" w:rsidRDefault="00162462" w:rsidP="00F9044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Оценка выставляется в виде средней оценки членов комиссии с учётом текущих оценок по специальному инструменту за 8 семестр.</w:t>
      </w:r>
    </w:p>
    <w:p w:rsidR="00BC4A62" w:rsidRDefault="00BC4A62" w:rsidP="00BC4A62">
      <w:pPr>
        <w:jc w:val="both"/>
        <w:rPr>
          <w:b/>
          <w:sz w:val="28"/>
          <w:szCs w:val="28"/>
        </w:rPr>
      </w:pPr>
    </w:p>
    <w:p w:rsidR="00BC4A62" w:rsidRPr="00BE2157" w:rsidRDefault="00BC4A62" w:rsidP="00BC4A62">
      <w:pPr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 xml:space="preserve">«Отлично» (5) – </w:t>
      </w:r>
      <w:r w:rsidRPr="00BE2157">
        <w:rPr>
          <w:sz w:val="28"/>
          <w:szCs w:val="28"/>
        </w:rPr>
        <w:t>выступление студента отличает высокий уровень профессиональной  подготовки, ар</w:t>
      </w:r>
      <w:r>
        <w:rPr>
          <w:sz w:val="28"/>
          <w:szCs w:val="28"/>
        </w:rPr>
        <w:t>тистизм,   т</w:t>
      </w:r>
      <w:r w:rsidRPr="00BE2157">
        <w:rPr>
          <w:sz w:val="28"/>
          <w:szCs w:val="28"/>
        </w:rPr>
        <w:t>ехническая свобода и точность;</w:t>
      </w:r>
    </w:p>
    <w:p w:rsidR="00BC4A62" w:rsidRPr="00B57E71" w:rsidRDefault="00BC4A62" w:rsidP="00BC4A62">
      <w:pPr>
        <w:jc w:val="both"/>
        <w:rPr>
          <w:b/>
          <w:sz w:val="16"/>
          <w:szCs w:val="16"/>
        </w:rPr>
      </w:pPr>
    </w:p>
    <w:p w:rsidR="00BC4A62" w:rsidRPr="00BE2157" w:rsidRDefault="00BC4A62" w:rsidP="00BC4A62">
      <w:pPr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 xml:space="preserve">«Хорошо» (4) </w:t>
      </w:r>
      <w:r w:rsidRPr="00BE2157">
        <w:rPr>
          <w:sz w:val="28"/>
          <w:szCs w:val="28"/>
        </w:rPr>
        <w:t>– выступление студента профессиональное, грамотное, проработанное    технически, но недоста</w:t>
      </w:r>
      <w:r>
        <w:rPr>
          <w:sz w:val="28"/>
          <w:szCs w:val="28"/>
        </w:rPr>
        <w:t>точно артистично</w:t>
      </w:r>
      <w:r w:rsidRPr="00BE2157">
        <w:rPr>
          <w:sz w:val="28"/>
          <w:szCs w:val="28"/>
        </w:rPr>
        <w:t>;</w:t>
      </w:r>
    </w:p>
    <w:p w:rsidR="00BC4A62" w:rsidRPr="00B57E71" w:rsidRDefault="00BC4A62" w:rsidP="00BC4A62">
      <w:pPr>
        <w:jc w:val="both"/>
        <w:rPr>
          <w:b/>
          <w:sz w:val="16"/>
          <w:szCs w:val="16"/>
        </w:rPr>
      </w:pPr>
    </w:p>
    <w:p w:rsidR="00BC4A62" w:rsidRPr="00BE2157" w:rsidRDefault="00BC4A62" w:rsidP="00BC4A62">
      <w:pPr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 xml:space="preserve">«Удовлетворительно» (3) – </w:t>
      </w:r>
      <w:r w:rsidRPr="00BE2157">
        <w:rPr>
          <w:sz w:val="28"/>
          <w:szCs w:val="28"/>
        </w:rPr>
        <w:t>текст выучен удовлетворительно. Исполнение недостаточно эмоцио</w:t>
      </w:r>
      <w:r>
        <w:rPr>
          <w:sz w:val="28"/>
          <w:szCs w:val="28"/>
        </w:rPr>
        <w:t>нально, мало артистизма</w:t>
      </w:r>
      <w:r w:rsidRPr="00BE2157">
        <w:rPr>
          <w:sz w:val="28"/>
          <w:szCs w:val="28"/>
        </w:rPr>
        <w:t>;</w:t>
      </w:r>
    </w:p>
    <w:p w:rsidR="00BC4A62" w:rsidRPr="00B57E71" w:rsidRDefault="00BC4A62" w:rsidP="00BC4A62">
      <w:pPr>
        <w:jc w:val="both"/>
        <w:rPr>
          <w:b/>
          <w:sz w:val="16"/>
          <w:szCs w:val="16"/>
        </w:rPr>
      </w:pPr>
    </w:p>
    <w:p w:rsidR="00BC4A62" w:rsidRPr="00BC4A62" w:rsidRDefault="00BC4A62" w:rsidP="00BC4A62">
      <w:pPr>
        <w:jc w:val="both"/>
        <w:rPr>
          <w:sz w:val="28"/>
          <w:szCs w:val="28"/>
        </w:rPr>
      </w:pPr>
      <w:r w:rsidRPr="00BE2157">
        <w:rPr>
          <w:b/>
          <w:sz w:val="28"/>
          <w:szCs w:val="28"/>
        </w:rPr>
        <w:t>«Неудовлетворительно»</w:t>
      </w:r>
      <w:r w:rsidRPr="00BE2157">
        <w:rPr>
          <w:sz w:val="28"/>
          <w:szCs w:val="28"/>
        </w:rPr>
        <w:t xml:space="preserve"> </w:t>
      </w:r>
      <w:r w:rsidRPr="000A0531">
        <w:rPr>
          <w:b/>
          <w:sz w:val="28"/>
          <w:szCs w:val="28"/>
        </w:rPr>
        <w:t>(2)</w:t>
      </w:r>
      <w:r w:rsidRPr="00BE2157">
        <w:rPr>
          <w:sz w:val="28"/>
          <w:szCs w:val="28"/>
        </w:rPr>
        <w:t xml:space="preserve"> – исполнение отличает плохое знание те</w:t>
      </w:r>
      <w:r>
        <w:rPr>
          <w:sz w:val="28"/>
          <w:szCs w:val="28"/>
        </w:rPr>
        <w:t>кста</w:t>
      </w:r>
      <w:r w:rsidRPr="00BE2157">
        <w:rPr>
          <w:sz w:val="28"/>
          <w:szCs w:val="28"/>
        </w:rPr>
        <w:t xml:space="preserve">, слабая техническая проработка    </w:t>
      </w:r>
    </w:p>
    <w:p w:rsidR="00F90447" w:rsidRDefault="00F90447" w:rsidP="00F90447">
      <w:pPr>
        <w:rPr>
          <w:b/>
          <w:sz w:val="16"/>
          <w:szCs w:val="16"/>
        </w:rPr>
      </w:pPr>
    </w:p>
    <w:p w:rsidR="00F90447" w:rsidRDefault="00F90447" w:rsidP="00F904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Квалификационный экзамен по профессиональному модулю </w:t>
      </w:r>
    </w:p>
    <w:p w:rsidR="00F90447" w:rsidRDefault="00F90447" w:rsidP="00F9044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«Педагогическая деятельность» (ПМ.02)</w:t>
      </w:r>
    </w:p>
    <w:p w:rsidR="00F90447" w:rsidRDefault="00F90447" w:rsidP="00F9044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проводится в форме защиты учебной практики «Педагогическая работа»</w:t>
      </w:r>
    </w:p>
    <w:p w:rsidR="00F90447" w:rsidRDefault="00F90447" w:rsidP="00F90447">
      <w:pPr>
        <w:rPr>
          <w:b/>
          <w:sz w:val="16"/>
          <w:szCs w:val="16"/>
        </w:rPr>
      </w:pPr>
    </w:p>
    <w:p w:rsidR="00162462" w:rsidRDefault="00162462" w:rsidP="001624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32AE3">
        <w:rPr>
          <w:b/>
          <w:sz w:val="28"/>
          <w:szCs w:val="28"/>
          <w:highlight w:val="yellow"/>
        </w:rPr>
        <w:t>Защита</w:t>
      </w:r>
      <w:r w:rsidRPr="00E32AE3">
        <w:rPr>
          <w:sz w:val="28"/>
          <w:szCs w:val="28"/>
          <w:highlight w:val="yellow"/>
        </w:rPr>
        <w:t xml:space="preserve"> проводятся дистанционно в форме письменного плана-конспекта </w:t>
      </w:r>
      <w:r w:rsidRPr="00E32AE3">
        <w:rPr>
          <w:b/>
          <w:sz w:val="28"/>
          <w:szCs w:val="28"/>
          <w:highlight w:val="yellow"/>
        </w:rPr>
        <w:t xml:space="preserve"> итогового урока </w:t>
      </w:r>
      <w:r w:rsidRPr="00E32AE3">
        <w:rPr>
          <w:sz w:val="28"/>
          <w:szCs w:val="28"/>
          <w:highlight w:val="yellow"/>
        </w:rPr>
        <w:t>с учеником сектора педагогической практики музыкального отделения.</w:t>
      </w:r>
    </w:p>
    <w:p w:rsidR="00162462" w:rsidRDefault="00162462" w:rsidP="001624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План-конспект должен включать в себя:</w:t>
      </w:r>
    </w:p>
    <w:p w:rsidR="00F90447" w:rsidRPr="00162462" w:rsidRDefault="00162462" w:rsidP="00F90447">
      <w:pPr>
        <w:rPr>
          <w:sz w:val="28"/>
          <w:szCs w:val="28"/>
        </w:rPr>
      </w:pPr>
      <w:r w:rsidRPr="00162462">
        <w:rPr>
          <w:sz w:val="28"/>
          <w:szCs w:val="28"/>
        </w:rPr>
        <w:t xml:space="preserve">          1 .Вступление (развернутая характеристика  на своего ученика)</w:t>
      </w:r>
    </w:p>
    <w:p w:rsidR="00162462" w:rsidRDefault="00162462" w:rsidP="00F904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Основная часть:</w:t>
      </w:r>
    </w:p>
    <w:p w:rsidR="00F90447" w:rsidRDefault="00F90447" w:rsidP="00F904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работа над те</w:t>
      </w:r>
      <w:r w:rsidR="00162462">
        <w:rPr>
          <w:sz w:val="28"/>
          <w:szCs w:val="28"/>
        </w:rPr>
        <w:t xml:space="preserve">хникой (гамма, этюд) – </w:t>
      </w:r>
    </w:p>
    <w:p w:rsidR="00162462" w:rsidRDefault="00F90447" w:rsidP="00F904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работа над художественным матер</w:t>
      </w:r>
      <w:r w:rsidR="00162462">
        <w:rPr>
          <w:sz w:val="28"/>
          <w:szCs w:val="28"/>
        </w:rPr>
        <w:t>иалом (любого жанра)</w:t>
      </w:r>
    </w:p>
    <w:p w:rsidR="00162462" w:rsidRDefault="00162462" w:rsidP="00F904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Заключение ( Оценка, выводы, положительные и отрицательные  </w:t>
      </w:r>
    </w:p>
    <w:p w:rsidR="00F90447" w:rsidRPr="00BC4A62" w:rsidRDefault="00162462" w:rsidP="00BC4A6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моменты) </w:t>
      </w:r>
    </w:p>
    <w:p w:rsidR="00F90447" w:rsidRDefault="00162462" w:rsidP="00F90447">
      <w:pPr>
        <w:spacing w:line="100" w:lineRule="atLeast"/>
        <w:jc w:val="both"/>
        <w:rPr>
          <w:b/>
          <w:sz w:val="28"/>
        </w:rPr>
      </w:pPr>
      <w:r>
        <w:rPr>
          <w:b/>
          <w:sz w:val="28"/>
        </w:rPr>
        <w:t xml:space="preserve">В плане-конспекте </w:t>
      </w:r>
      <w:r w:rsidR="00F90447">
        <w:rPr>
          <w:b/>
          <w:sz w:val="28"/>
        </w:rPr>
        <w:t>комиссия  должна учитывать:</w:t>
      </w:r>
    </w:p>
    <w:p w:rsidR="00F90447" w:rsidRDefault="00F90447" w:rsidP="00F90447">
      <w:pPr>
        <w:jc w:val="both"/>
        <w:rPr>
          <w:b/>
          <w:sz w:val="16"/>
          <w:szCs w:val="16"/>
        </w:rPr>
      </w:pP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>1. Методичность и последовательность в построении урока (наличие основных и вспомогательных форм работы, их распределение по времени).</w:t>
      </w:r>
    </w:p>
    <w:p w:rsidR="00F90447" w:rsidRDefault="00F90447" w:rsidP="00F90447">
      <w:pPr>
        <w:jc w:val="both"/>
        <w:rPr>
          <w:sz w:val="28"/>
          <w:szCs w:val="28"/>
        </w:rPr>
      </w:pPr>
      <w:r>
        <w:rPr>
          <w:sz w:val="28"/>
          <w:szCs w:val="28"/>
        </w:rPr>
        <w:t>2. Музыкальный материал, используемый на уроке. Его художественная ценность, воспитательное значение.</w:t>
      </w:r>
    </w:p>
    <w:p w:rsidR="00162462" w:rsidRPr="00BC4A62" w:rsidRDefault="00F90447" w:rsidP="00BC4A62">
      <w:pPr>
        <w:jc w:val="both"/>
        <w:rPr>
          <w:sz w:val="28"/>
          <w:szCs w:val="28"/>
        </w:rPr>
      </w:pPr>
      <w:r>
        <w:rPr>
          <w:sz w:val="28"/>
          <w:szCs w:val="28"/>
        </w:rPr>
        <w:t>3. Педагогические приемы, используемые практикантом при изложении нового материала (или повторение пройденного материала). Их связь с возрастными особенностями учащихся.</w:t>
      </w:r>
    </w:p>
    <w:p w:rsidR="00F90447" w:rsidRDefault="00F90447" w:rsidP="00F9044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оценок</w:t>
      </w:r>
    </w:p>
    <w:p w:rsidR="00F90447" w:rsidRDefault="00F90447" w:rsidP="00F90447">
      <w:pPr>
        <w:ind w:firstLine="720"/>
        <w:jc w:val="center"/>
        <w:rPr>
          <w:b/>
          <w:sz w:val="16"/>
          <w:szCs w:val="16"/>
        </w:rPr>
      </w:pPr>
    </w:p>
    <w:p w:rsidR="00F90447" w:rsidRPr="00BC4A62" w:rsidRDefault="00162462" w:rsidP="00BC4A62">
      <w:pPr>
        <w:rPr>
          <w:sz w:val="28"/>
          <w:szCs w:val="28"/>
        </w:rPr>
      </w:pPr>
      <w:r w:rsidRPr="00162462">
        <w:rPr>
          <w:sz w:val="28"/>
          <w:szCs w:val="28"/>
        </w:rPr>
        <w:t xml:space="preserve">Оценка представляет собой среднюю арифметическую оценку членов комиссии с учётом текущих оценок по учебной </w:t>
      </w:r>
      <w:r w:rsidR="00BC4A62">
        <w:rPr>
          <w:sz w:val="28"/>
          <w:szCs w:val="28"/>
        </w:rPr>
        <w:t>практики «Педагогическая работа»</w:t>
      </w:r>
    </w:p>
    <w:p w:rsidR="00F90447" w:rsidRDefault="00F90447" w:rsidP="00F90447">
      <w:pPr>
        <w:jc w:val="center"/>
        <w:rPr>
          <w:b/>
          <w:spacing w:val="30"/>
          <w:sz w:val="28"/>
          <w:szCs w:val="28"/>
        </w:rPr>
      </w:pPr>
    </w:p>
    <w:sectPr w:rsidR="00F90447" w:rsidSect="00622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0447"/>
    <w:rsid w:val="000743D3"/>
    <w:rsid w:val="00162462"/>
    <w:rsid w:val="004C53BB"/>
    <w:rsid w:val="00622CCD"/>
    <w:rsid w:val="006C416C"/>
    <w:rsid w:val="0086520C"/>
    <w:rsid w:val="00BB125F"/>
    <w:rsid w:val="00BC4A62"/>
    <w:rsid w:val="00C131D9"/>
    <w:rsid w:val="00DC195E"/>
    <w:rsid w:val="00E32AE3"/>
    <w:rsid w:val="00E3444D"/>
    <w:rsid w:val="00F9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04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2AE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E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design2</cp:lastModifiedBy>
  <cp:revision>11</cp:revision>
  <cp:lastPrinted>2020-05-26T08:32:00Z</cp:lastPrinted>
  <dcterms:created xsi:type="dcterms:W3CDTF">2020-05-24T09:43:00Z</dcterms:created>
  <dcterms:modified xsi:type="dcterms:W3CDTF">2020-07-23T06:39:00Z</dcterms:modified>
</cp:coreProperties>
</file>