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CF1867" w:rsidP="00CF1867">
      <w:pPr>
        <w:jc w:val="right"/>
      </w:pPr>
      <w:r w:rsidRPr="00CF1867"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AD4406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УП.00 Учебная практика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AD4406" w:rsidP="00300B9C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>УП.01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300B9C" w:rsidRPr="00300B9C" w:rsidRDefault="00300B9C" w:rsidP="00CF186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Отрасли: «Дизайн графический», «Дизайн костюма»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300B9C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>(наименование отрасли)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B611E1" w:rsidRDefault="00B611E1" w:rsidP="00B611E1"/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9467" w:type="dxa"/>
        <w:tblInd w:w="-113" w:type="dxa"/>
        <w:tblLayout w:type="fixed"/>
        <w:tblLook w:val="04A0"/>
      </w:tblPr>
      <w:tblGrid>
        <w:gridCol w:w="4280"/>
        <w:gridCol w:w="5187"/>
      </w:tblGrid>
      <w:tr w:rsidR="00B611E1" w:rsidRPr="00075795" w:rsidTr="00723084">
        <w:trPr>
          <w:cantSplit/>
          <w:trHeight w:val="323"/>
          <w:tblHeader/>
        </w:trPr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075795">
              <w:rPr>
                <w:color w:val="000000"/>
                <w:sz w:val="28"/>
                <w:szCs w:val="28"/>
              </w:rPr>
              <w:t>Председатель ПЦК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075795">
              <w:rPr>
                <w:color w:val="000000"/>
                <w:sz w:val="28"/>
                <w:szCs w:val="28"/>
              </w:rPr>
              <w:t>Разработчики</w:t>
            </w:r>
          </w:p>
        </w:tc>
      </w:tr>
      <w:tr w:rsidR="00B611E1" w:rsidRPr="00075795" w:rsidTr="00723084">
        <w:trPr>
          <w:cantSplit/>
          <w:tblHeader/>
        </w:trPr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</w:tr>
    </w:tbl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300B9C" w:rsidRDefault="00300B9C" w:rsidP="00300B9C"/>
    <w:p w:rsidR="00300B9C" w:rsidRPr="004C6022" w:rsidRDefault="00300B9C" w:rsidP="00300B9C">
      <w:pPr>
        <w:ind w:right="425"/>
        <w:jc w:val="both"/>
        <w:rPr>
          <w:sz w:val="28"/>
          <w:szCs w:val="28"/>
        </w:rPr>
      </w:pPr>
      <w:bookmarkStart w:id="0" w:name="_Hlk147766355"/>
      <w:r w:rsidRPr="00A16456">
        <w:rPr>
          <w:sz w:val="28"/>
          <w:szCs w:val="28"/>
        </w:rPr>
        <w:t xml:space="preserve">       Рабочая программа </w:t>
      </w:r>
      <w:r w:rsidR="00CE63B6">
        <w:rPr>
          <w:b/>
          <w:sz w:val="28"/>
          <w:szCs w:val="28"/>
        </w:rPr>
        <w:t>УП.01 Учебная практика (работа с натуры на открытом воздухе (пленэр)</w:t>
      </w:r>
      <w:r w:rsidRPr="00A16456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54.02.01 «Дизайн» (по отраслям), отрасли «Дизайн графический», «Дизайн костюма», утвержденным приказом Министерства просвещения и науки РФ от 5 мая 2022 г. № 308</w:t>
      </w: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EF6032" w:rsidTr="00300B9C">
        <w:tc>
          <w:tcPr>
            <w:tcW w:w="4536" w:type="dxa"/>
            <w:vMerge w:val="restart"/>
          </w:tcPr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</w:p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  <w:r w:rsidRPr="00EF6032">
              <w:drawing>
                <wp:inline distT="0" distB="0" distL="0" distR="0">
                  <wp:extent cx="1846612" cy="539126"/>
                  <wp:effectExtent l="19050" t="0" r="1238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</w:p>
          <w:p w:rsidR="00EF6032" w:rsidRPr="00300B9C" w:rsidRDefault="00EF6032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EF6032" w:rsidTr="00300B9C">
        <w:tc>
          <w:tcPr>
            <w:tcW w:w="4536" w:type="dxa"/>
            <w:vMerge/>
          </w:tcPr>
          <w:p w:rsidR="00EF6032" w:rsidRPr="00DA721D" w:rsidRDefault="00EF6032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824" w:type="dxa"/>
          </w:tcPr>
          <w:p w:rsidR="00EF6032" w:rsidRPr="00DA721D" w:rsidRDefault="00EF6032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A02271" w:rsidRDefault="00A02271" w:rsidP="000319BE">
      <w:pPr>
        <w:ind w:left="-284"/>
        <w:jc w:val="center"/>
        <w:rPr>
          <w:b/>
          <w:bCs/>
          <w:sz w:val="28"/>
          <w:szCs w:val="28"/>
        </w:rPr>
      </w:pPr>
    </w:p>
    <w:p w:rsidR="00A02271" w:rsidRDefault="00A02271" w:rsidP="000319BE">
      <w:pPr>
        <w:ind w:left="-284"/>
        <w:jc w:val="center"/>
        <w:rPr>
          <w:b/>
          <w:bCs/>
          <w:sz w:val="28"/>
          <w:szCs w:val="28"/>
        </w:rPr>
      </w:pPr>
    </w:p>
    <w:p w:rsidR="0043116A" w:rsidRDefault="0043116A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tbl>
      <w:tblPr>
        <w:tblStyle w:val="ad"/>
        <w:tblW w:w="9545" w:type="dxa"/>
        <w:tblLook w:val="04A0"/>
      </w:tblPr>
      <w:tblGrid>
        <w:gridCol w:w="7755"/>
        <w:gridCol w:w="1790"/>
      </w:tblGrid>
      <w:tr w:rsidR="000319BE" w:rsidTr="004B3060">
        <w:trPr>
          <w:trHeight w:val="1332"/>
        </w:trPr>
        <w:tc>
          <w:tcPr>
            <w:tcW w:w="7755" w:type="dxa"/>
          </w:tcPr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1.Пояснительная записка.</w:t>
            </w:r>
          </w:p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1.1 Область применения программы</w:t>
            </w:r>
          </w:p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звена.</w:t>
            </w:r>
          </w:p>
        </w:tc>
        <w:tc>
          <w:tcPr>
            <w:tcW w:w="1790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</w:t>
            </w:r>
          </w:p>
        </w:tc>
      </w:tr>
      <w:tr w:rsidR="000319BE" w:rsidTr="004B3060">
        <w:trPr>
          <w:trHeight w:val="650"/>
        </w:trPr>
        <w:tc>
          <w:tcPr>
            <w:tcW w:w="7755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</w:tc>
        <w:tc>
          <w:tcPr>
            <w:tcW w:w="1790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>6</w:t>
            </w:r>
          </w:p>
        </w:tc>
      </w:tr>
      <w:tr w:rsidR="000319BE" w:rsidTr="004B3060">
        <w:trPr>
          <w:trHeight w:val="666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6</w:t>
            </w:r>
          </w:p>
        </w:tc>
      </w:tr>
      <w:tr w:rsidR="000319BE" w:rsidTr="004B3060">
        <w:trPr>
          <w:trHeight w:val="1982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Структура учебной дисциплины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(междисциплинарного курса, практики).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 Объем времени, выделяемый на МДК,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 Тематический план.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 Распределение учебной нагрузки по семестрам.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7</w:t>
            </w:r>
          </w:p>
        </w:tc>
      </w:tr>
      <w:tr w:rsidR="000319BE" w:rsidTr="004B3060">
        <w:trPr>
          <w:trHeight w:val="2664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360CE4">
              <w:rPr>
                <w:sz w:val="28"/>
                <w:szCs w:val="28"/>
              </w:rPr>
              <w:t xml:space="preserve"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Содержание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5.2. </w:t>
            </w:r>
            <w:r w:rsidRPr="00B25B38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9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>1</w:t>
            </w:r>
            <w:r w:rsidR="00873FF3">
              <w:rPr>
                <w:sz w:val="28"/>
                <w:szCs w:val="28"/>
              </w:rPr>
              <w:t>0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15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</w:tr>
      <w:tr w:rsidR="000319BE" w:rsidTr="004B3060">
        <w:trPr>
          <w:trHeight w:val="1657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Условие реализации программы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6.1 </w:t>
            </w:r>
            <w:r w:rsidRPr="00484CE8">
              <w:rPr>
                <w:sz w:val="28"/>
                <w:szCs w:val="28"/>
              </w:rPr>
              <w:t>Учебно-методическое и информационное обеспечение курса.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6.2 Требования к </w:t>
            </w:r>
            <w:r w:rsidRPr="00BD0020">
              <w:rPr>
                <w:sz w:val="28"/>
                <w:szCs w:val="28"/>
              </w:rPr>
              <w:t>материально-техническому</w:t>
            </w:r>
            <w:r>
              <w:rPr>
                <w:sz w:val="28"/>
                <w:szCs w:val="28"/>
              </w:rPr>
              <w:t xml:space="preserve"> обеспечению.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CD1D44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16</w:t>
            </w:r>
          </w:p>
        </w:tc>
      </w:tr>
      <w:tr w:rsidR="009D2D15" w:rsidTr="000319BE">
        <w:trPr>
          <w:trHeight w:val="399"/>
        </w:trPr>
        <w:tc>
          <w:tcPr>
            <w:tcW w:w="7755" w:type="dxa"/>
          </w:tcPr>
          <w:p w:rsidR="009D2D15" w:rsidRDefault="009D2D15" w:rsidP="009E1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Список литературы. (О</w:t>
            </w:r>
            <w:r w:rsidRPr="00D35021">
              <w:rPr>
                <w:sz w:val="28"/>
                <w:szCs w:val="28"/>
              </w:rPr>
              <w:t>сновн</w:t>
            </w:r>
            <w:r>
              <w:rPr>
                <w:sz w:val="28"/>
                <w:szCs w:val="28"/>
              </w:rPr>
              <w:t xml:space="preserve">ая литература, </w:t>
            </w:r>
            <w:r w:rsidRPr="00D35021">
              <w:rPr>
                <w:sz w:val="28"/>
                <w:szCs w:val="28"/>
              </w:rPr>
              <w:t xml:space="preserve">  дополнительной литератур</w:t>
            </w:r>
            <w:r>
              <w:rPr>
                <w:sz w:val="28"/>
                <w:szCs w:val="28"/>
              </w:rPr>
              <w:t>а, интернет-ресурсы).</w:t>
            </w:r>
          </w:p>
        </w:tc>
        <w:tc>
          <w:tcPr>
            <w:tcW w:w="1790" w:type="dxa"/>
          </w:tcPr>
          <w:p w:rsidR="009D2D15" w:rsidRPr="00DB1BC1" w:rsidRDefault="009D2D15" w:rsidP="00873FF3">
            <w:pPr>
              <w:rPr>
                <w:sz w:val="28"/>
                <w:szCs w:val="28"/>
              </w:rPr>
            </w:pPr>
            <w:r w:rsidRPr="009952FA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18</w:t>
            </w:r>
          </w:p>
        </w:tc>
      </w:tr>
      <w:tr w:rsidR="009D2D15" w:rsidTr="004B3060">
        <w:trPr>
          <w:trHeight w:val="666"/>
        </w:trPr>
        <w:tc>
          <w:tcPr>
            <w:tcW w:w="7755" w:type="dxa"/>
          </w:tcPr>
          <w:p w:rsidR="009D2D15" w:rsidRDefault="009D2D15" w:rsidP="00992681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9D2D15" w:rsidRPr="00DB1BC1" w:rsidRDefault="009D2D15" w:rsidP="00992681">
            <w:pPr>
              <w:rPr>
                <w:sz w:val="28"/>
                <w:szCs w:val="28"/>
              </w:rPr>
            </w:pPr>
          </w:p>
        </w:tc>
      </w:tr>
      <w:tr w:rsidR="009D2D15" w:rsidTr="004B3060">
        <w:trPr>
          <w:trHeight w:val="650"/>
        </w:trPr>
        <w:tc>
          <w:tcPr>
            <w:tcW w:w="7755" w:type="dxa"/>
          </w:tcPr>
          <w:p w:rsidR="009D2D15" w:rsidRDefault="009D2D15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9D2D15" w:rsidRPr="00DB1BC1" w:rsidRDefault="009D2D15" w:rsidP="004B3060">
            <w:pPr>
              <w:rPr>
                <w:sz w:val="28"/>
                <w:szCs w:val="28"/>
              </w:rPr>
            </w:pPr>
          </w:p>
        </w:tc>
      </w:tr>
    </w:tbl>
    <w:p w:rsidR="00300B9C" w:rsidRDefault="00300B9C" w:rsidP="00300B9C"/>
    <w:p w:rsidR="00300B9C" w:rsidRDefault="00300B9C" w:rsidP="00300B9C"/>
    <w:p w:rsidR="008443D9" w:rsidRDefault="008443D9" w:rsidP="008E5941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tbl>
      <w:tblPr>
        <w:tblpPr w:leftFromText="180" w:rightFromText="180" w:horzAnchor="margin" w:tblpY="465"/>
        <w:tblW w:w="0" w:type="auto"/>
        <w:tblBorders>
          <w:insideV w:val="single" w:sz="4" w:space="0" w:color="auto"/>
        </w:tblBorders>
        <w:tblLook w:val="04A0"/>
      </w:tblPr>
      <w:tblGrid>
        <w:gridCol w:w="9571"/>
      </w:tblGrid>
      <w:tr w:rsidR="008443D9" w:rsidRPr="00156633" w:rsidTr="00BF2B10">
        <w:tc>
          <w:tcPr>
            <w:tcW w:w="9571" w:type="dxa"/>
          </w:tcPr>
          <w:p w:rsidR="008443D9" w:rsidRPr="00156633" w:rsidRDefault="008443D9" w:rsidP="00BF2B10">
            <w:pPr>
              <w:widowControl w:val="0"/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4797D" w:rsidRPr="00A46051" w:rsidRDefault="008E5941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br w:type="page"/>
      </w:r>
      <w:r w:rsidR="00E4797D"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E4797D" w:rsidP="00E4797D">
      <w:pPr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1.1 Область применения программы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F54FD3" w:rsidRDefault="00E4797D" w:rsidP="00E63263">
      <w:pPr>
        <w:ind w:right="425"/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 xml:space="preserve">УП.01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 xml:space="preserve">является частью основной образовательной программы в соответствии с ФГОС по специальности СПО </w:t>
      </w:r>
      <w:r w:rsidR="000E58C3">
        <w:rPr>
          <w:sz w:val="28"/>
          <w:szCs w:val="28"/>
        </w:rPr>
        <w:t>54.02.01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«</w:t>
      </w:r>
      <w:r w:rsidR="00F54FD3" w:rsidRPr="0063216F">
        <w:rPr>
          <w:sz w:val="28"/>
          <w:szCs w:val="28"/>
        </w:rPr>
        <w:t>Дизайн</w:t>
      </w:r>
      <w:r w:rsidR="000E58C3">
        <w:rPr>
          <w:sz w:val="28"/>
          <w:szCs w:val="28"/>
        </w:rPr>
        <w:t>»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>по отраслям,</w:t>
      </w:r>
      <w:r w:rsidRPr="0063216F">
        <w:rPr>
          <w:sz w:val="28"/>
          <w:szCs w:val="28"/>
        </w:rPr>
        <w:t xml:space="preserve"> </w:t>
      </w:r>
      <w:r w:rsidRPr="00A16456">
        <w:rPr>
          <w:sz w:val="28"/>
          <w:szCs w:val="28"/>
        </w:rPr>
        <w:t>утвержденным приказом Министерства просвещения и науки РФ от 5 мая 2022 г. № 308</w:t>
      </w:r>
      <w:r w:rsidR="00B06D68">
        <w:rPr>
          <w:sz w:val="28"/>
          <w:szCs w:val="28"/>
        </w:rPr>
        <w:t>.</w:t>
      </w:r>
    </w:p>
    <w:p w:rsidR="00F54FD3" w:rsidRPr="005E56EC" w:rsidRDefault="00F54FD3" w:rsidP="008E5941">
      <w:pPr>
        <w:pStyle w:val="2"/>
        <w:widowControl w:val="0"/>
        <w:ind w:left="0" w:right="452" w:firstLine="720"/>
        <w:jc w:val="both"/>
        <w:rPr>
          <w:rFonts w:ascii="Times New Roman" w:hAnsi="Times New Roman" w:cs="Times New Roman"/>
          <w:b/>
          <w:sz w:val="28"/>
        </w:rPr>
      </w:pPr>
      <w:r w:rsidRPr="005E56EC">
        <w:rPr>
          <w:rFonts w:ascii="Times New Roman" w:hAnsi="Times New Roman" w:cs="Times New Roman"/>
          <w:b/>
          <w:sz w:val="28"/>
        </w:rPr>
        <w:t>Дизайнер, преподаватель</w:t>
      </w:r>
      <w:r w:rsidRPr="005E56EC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  <w:r w:rsidRPr="005E56EC">
        <w:rPr>
          <w:rFonts w:ascii="Times New Roman" w:hAnsi="Times New Roman" w:cs="Times New Roman"/>
          <w:b/>
          <w:sz w:val="28"/>
        </w:rPr>
        <w:t xml:space="preserve"> </w:t>
      </w:r>
    </w:p>
    <w:p w:rsidR="00F54FD3" w:rsidRPr="00963237" w:rsidRDefault="00F54FD3" w:rsidP="008E5941">
      <w:pPr>
        <w:shd w:val="clear" w:color="auto" w:fill="FFFFFF"/>
        <w:tabs>
          <w:tab w:val="left" w:pos="1080"/>
        </w:tabs>
        <w:ind w:right="452" w:firstLine="720"/>
        <w:jc w:val="both"/>
        <w:rPr>
          <w:spacing w:val="-4"/>
          <w:sz w:val="28"/>
          <w:szCs w:val="28"/>
        </w:rPr>
      </w:pPr>
      <w:r w:rsidRPr="00963237">
        <w:rPr>
          <w:sz w:val="28"/>
          <w:szCs w:val="28"/>
        </w:rPr>
        <w:t>Творческая художественно-проектная деятельность.</w:t>
      </w:r>
    </w:p>
    <w:p w:rsidR="00F54FD3" w:rsidRPr="005E56EC" w:rsidRDefault="00F54FD3" w:rsidP="008E5941">
      <w:pPr>
        <w:widowControl w:val="0"/>
        <w:shd w:val="clear" w:color="auto" w:fill="FFFFFF"/>
        <w:tabs>
          <w:tab w:val="left" w:pos="709"/>
          <w:tab w:val="left" w:pos="1080"/>
          <w:tab w:val="left" w:pos="1440"/>
        </w:tabs>
        <w:autoSpaceDE w:val="0"/>
        <w:autoSpaceDN w:val="0"/>
        <w:adjustRightInd w:val="0"/>
        <w:ind w:right="452" w:firstLine="720"/>
        <w:jc w:val="both"/>
        <w:rPr>
          <w:spacing w:val="-4"/>
          <w:sz w:val="28"/>
          <w:szCs w:val="28"/>
        </w:rPr>
      </w:pPr>
      <w:r w:rsidRPr="005E56EC">
        <w:rPr>
          <w:sz w:val="28"/>
          <w:szCs w:val="28"/>
        </w:rPr>
        <w:t>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</w:p>
    <w:p w:rsidR="00DB36EF" w:rsidRPr="002A1775" w:rsidRDefault="00F54FD3" w:rsidP="00EF2D52">
      <w:pPr>
        <w:ind w:right="37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</w:rPr>
        <w:t xml:space="preserve">      </w:t>
      </w:r>
      <w:r w:rsidR="00DB36EF" w:rsidRPr="002A1775">
        <w:rPr>
          <w:b/>
          <w:bCs/>
          <w:sz w:val="28"/>
          <w:szCs w:val="28"/>
        </w:rPr>
        <w:t>«Дизайнер</w:t>
      </w:r>
      <w:r w:rsidR="00DB36EF" w:rsidRPr="002A1775">
        <w:rPr>
          <w:b/>
          <w:bCs/>
          <w:i/>
          <w:iCs/>
          <w:sz w:val="28"/>
          <w:szCs w:val="28"/>
        </w:rPr>
        <w:t>,</w:t>
      </w:r>
      <w:r w:rsidR="00DB36EF">
        <w:rPr>
          <w:b/>
          <w:bCs/>
          <w:i/>
          <w:iCs/>
          <w:sz w:val="28"/>
          <w:szCs w:val="28"/>
        </w:rPr>
        <w:t xml:space="preserve"> </w:t>
      </w:r>
      <w:r w:rsidR="00DB36EF" w:rsidRPr="002A1775">
        <w:rPr>
          <w:b/>
          <w:bCs/>
          <w:sz w:val="28"/>
          <w:szCs w:val="28"/>
        </w:rPr>
        <w:t>преподаватель», должен обладать следующими общими компетенциями:</w:t>
      </w:r>
    </w:p>
    <w:p w:rsidR="00DB36EF" w:rsidRPr="00483D21" w:rsidRDefault="00DB36EF" w:rsidP="00EF2D52">
      <w:pPr>
        <w:ind w:right="370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>ОК 01. Выбирать способы решения задач профессиональной деятельности применительно к</w:t>
      </w:r>
      <w:r>
        <w:rPr>
          <w:sz w:val="28"/>
          <w:szCs w:val="28"/>
        </w:rPr>
        <w:t xml:space="preserve"> </w:t>
      </w:r>
      <w:r w:rsidRPr="00483D21">
        <w:rPr>
          <w:sz w:val="28"/>
          <w:szCs w:val="28"/>
        </w:rPr>
        <w:t>различным контекстам;</w:t>
      </w:r>
    </w:p>
    <w:p w:rsidR="00DB36EF" w:rsidRPr="00483D21" w:rsidRDefault="00DB36EF" w:rsidP="00EF2D52">
      <w:pPr>
        <w:ind w:right="370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02. </w:t>
      </w:r>
      <w:r w:rsidRPr="00CE098E">
        <w:rPr>
          <w:sz w:val="28"/>
          <w:szCs w:val="28"/>
        </w:rPr>
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DB36EF" w:rsidRDefault="00DB36EF" w:rsidP="00EF2D52">
      <w:pPr>
        <w:ind w:right="370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03. </w:t>
      </w:r>
      <w:r w:rsidRPr="00B13878">
        <w:rPr>
          <w:sz w:val="28"/>
          <w:szCs w:val="28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DB36EF" w:rsidRPr="00483D21" w:rsidRDefault="00DB36EF" w:rsidP="00EF2D52">
      <w:pPr>
        <w:ind w:right="1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04. </w:t>
      </w:r>
      <w:r w:rsidRPr="00767EAD">
        <w:rPr>
          <w:sz w:val="28"/>
          <w:szCs w:val="28"/>
        </w:rPr>
        <w:t>Эффективно взаимодействовать и работать в коллективе и команде;</w:t>
      </w:r>
    </w:p>
    <w:p w:rsidR="00DB36EF" w:rsidRPr="00483D21" w:rsidRDefault="00DB36EF" w:rsidP="00EF2D52">
      <w:pPr>
        <w:ind w:right="184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ОК05. </w:t>
      </w:r>
      <w:r w:rsidRPr="00477325">
        <w:rPr>
          <w:sz w:val="28"/>
          <w:szCs w:val="28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DB36EF" w:rsidRPr="00483D21" w:rsidRDefault="00DB36EF" w:rsidP="00EF2D52">
      <w:pPr>
        <w:ind w:right="228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06. </w:t>
      </w:r>
      <w:r w:rsidRPr="00477325">
        <w:rPr>
          <w:sz w:val="28"/>
          <w:szCs w:val="28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DB36EF" w:rsidRDefault="00DB36EF" w:rsidP="00EF2D52">
      <w:pPr>
        <w:ind w:right="228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07. </w:t>
      </w:r>
      <w:r w:rsidRPr="00A8732D">
        <w:rPr>
          <w:sz w:val="28"/>
          <w:szCs w:val="28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DB36EF" w:rsidRPr="00483D21" w:rsidRDefault="00DB36EF" w:rsidP="00EF2D52">
      <w:pPr>
        <w:ind w:right="228" w:firstLine="284"/>
        <w:jc w:val="both"/>
        <w:rPr>
          <w:sz w:val="28"/>
          <w:szCs w:val="28"/>
        </w:rPr>
      </w:pPr>
      <w:r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DB36EF" w:rsidRDefault="00DB36EF" w:rsidP="00EF2D52">
      <w:pPr>
        <w:ind w:right="228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09. </w:t>
      </w:r>
      <w:r w:rsidRPr="00F831D1">
        <w:rPr>
          <w:sz w:val="28"/>
          <w:szCs w:val="28"/>
        </w:rPr>
        <w:t>Пользоваться профессиональной документацией на государственном и иностранном языках.</w:t>
      </w:r>
    </w:p>
    <w:p w:rsidR="00DB36EF" w:rsidRPr="00B13B0B" w:rsidRDefault="00DB36EF" w:rsidP="00B12B02">
      <w:pPr>
        <w:ind w:right="228" w:firstLine="56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Выпускник, освоивший образовательную программу в соответствии с квалификацией «</w:t>
      </w:r>
      <w:r w:rsidRPr="00B13B0B">
        <w:rPr>
          <w:b/>
          <w:bCs/>
          <w:sz w:val="28"/>
          <w:szCs w:val="28"/>
        </w:rPr>
        <w:t xml:space="preserve">Дизайнер, </w:t>
      </w:r>
      <w:r>
        <w:rPr>
          <w:b/>
          <w:bCs/>
          <w:sz w:val="28"/>
          <w:szCs w:val="28"/>
        </w:rPr>
        <w:t xml:space="preserve">преподаватель», </w:t>
      </w:r>
      <w:r w:rsidRPr="00B13B0B">
        <w:rPr>
          <w:b/>
          <w:bCs/>
          <w:sz w:val="28"/>
          <w:szCs w:val="28"/>
        </w:rPr>
        <w:t>должен быть готов к выполнению основных видов деятельности, предусмотренных ФГОС СПО:</w:t>
      </w:r>
    </w:p>
    <w:p w:rsidR="00DB36EF" w:rsidRPr="007150D5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150D5">
        <w:rPr>
          <w:rFonts w:ascii="Times New Roman" w:hAnsi="Times New Roman" w:cs="Times New Roman"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комплексов;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150D5">
        <w:rPr>
          <w:rFonts w:ascii="Times New Roman" w:hAnsi="Times New Roman" w:cs="Times New Roman"/>
          <w:sz w:val="28"/>
          <w:szCs w:val="28"/>
        </w:rPr>
        <w:t>техническое исполнение художественно-конструкторских (дизайнерских) проектов в материале;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11710">
        <w:rPr>
          <w:rFonts w:ascii="Times New Roman" w:hAnsi="Times New Roman" w:cs="Times New Roman"/>
          <w:sz w:val="28"/>
          <w:szCs w:val="28"/>
        </w:rPr>
        <w:t>контроль за изготовлением изделий на производстве в части соответствия их авторскому образцу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443">
        <w:rPr>
          <w:rFonts w:ascii="Times New Roman" w:hAnsi="Times New Roman" w:cs="Times New Roman"/>
          <w:sz w:val="28"/>
          <w:szCs w:val="28"/>
        </w:rPr>
        <w:t>организация работы коллектива исполнителей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педагогическая деятельность.</w:t>
      </w:r>
    </w:p>
    <w:p w:rsidR="00DB36EF" w:rsidRDefault="00DB36EF" w:rsidP="00B12B02">
      <w:pPr>
        <w:ind w:right="228"/>
        <w:jc w:val="both"/>
        <w:rPr>
          <w:b/>
          <w:bCs/>
          <w:sz w:val="28"/>
          <w:szCs w:val="28"/>
        </w:rPr>
      </w:pPr>
      <w:r w:rsidRPr="00BE5EC1">
        <w:rPr>
          <w:b/>
          <w:bCs/>
          <w:sz w:val="28"/>
          <w:szCs w:val="28"/>
        </w:rPr>
        <w:t>«Дизайнер, преподаватель», должен обладать профессиональными компетенциями: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ПК 1.1. </w:t>
      </w:r>
      <w:r w:rsidRPr="00F12C6B">
        <w:rPr>
          <w:sz w:val="28"/>
          <w:szCs w:val="28"/>
        </w:rPr>
        <w:t>Изображать человека и окружающую среду визуально-графическими средствами.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ПК 1.2. </w:t>
      </w:r>
      <w:r w:rsidRPr="00F12C6B">
        <w:rPr>
          <w:sz w:val="28"/>
          <w:szCs w:val="28"/>
        </w:rPr>
        <w:t>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ПК 1.</w:t>
      </w:r>
      <w:r>
        <w:rPr>
          <w:sz w:val="28"/>
          <w:szCs w:val="28"/>
        </w:rPr>
        <w:t xml:space="preserve">4. </w:t>
      </w:r>
      <w:r w:rsidRPr="00F12C6B">
        <w:rPr>
          <w:sz w:val="28"/>
          <w:szCs w:val="28"/>
        </w:rPr>
        <w:t>Использовать актуальные передовые технологии при реализации творческого замысла.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ПК </w:t>
      </w:r>
      <w:r w:rsidRPr="0061210F">
        <w:rPr>
          <w:b/>
          <w:bCs/>
          <w:sz w:val="28"/>
          <w:szCs w:val="28"/>
        </w:rPr>
        <w:t>2.1.</w:t>
      </w:r>
      <w:r w:rsidRPr="00296130">
        <w:rPr>
          <w:sz w:val="28"/>
          <w:szCs w:val="28"/>
        </w:rPr>
        <w:t>Осуществлять преподавательскую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B36EF" w:rsidRPr="0061210F" w:rsidRDefault="00DB36EF" w:rsidP="00B12B02">
      <w:pPr>
        <w:ind w:right="228"/>
        <w:jc w:val="both"/>
        <w:rPr>
          <w:sz w:val="28"/>
          <w:szCs w:val="28"/>
        </w:rPr>
      </w:pPr>
      <w:r w:rsidRPr="0061210F">
        <w:rPr>
          <w:b/>
          <w:bCs/>
          <w:sz w:val="28"/>
          <w:szCs w:val="28"/>
        </w:rPr>
        <w:t>ПК 2.3.</w:t>
      </w:r>
      <w:r w:rsidRPr="0061210F">
        <w:rPr>
          <w:sz w:val="28"/>
          <w:szCs w:val="28"/>
        </w:rPr>
        <w:t xml:space="preserve">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 w:rsidRPr="0061210F">
        <w:rPr>
          <w:b/>
          <w:bCs/>
          <w:sz w:val="28"/>
          <w:szCs w:val="28"/>
        </w:rPr>
        <w:t>ПК 2.4.</w:t>
      </w:r>
      <w:r w:rsidRPr="0061210F">
        <w:rPr>
          <w:sz w:val="28"/>
          <w:szCs w:val="28"/>
        </w:rPr>
        <w:t xml:space="preserve">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</w:r>
    </w:p>
    <w:p w:rsidR="00DB36EF" w:rsidRPr="00F12C6B" w:rsidRDefault="00DB36EF" w:rsidP="00B12B02">
      <w:pPr>
        <w:ind w:right="228"/>
        <w:jc w:val="both"/>
        <w:rPr>
          <w:sz w:val="28"/>
          <w:szCs w:val="28"/>
        </w:rPr>
      </w:pPr>
      <w:r w:rsidRPr="0061210F">
        <w:rPr>
          <w:b/>
          <w:bCs/>
          <w:sz w:val="28"/>
          <w:szCs w:val="28"/>
        </w:rPr>
        <w:t>ПК 2.6.</w:t>
      </w:r>
      <w:r w:rsidRPr="0061210F">
        <w:rPr>
          <w:sz w:val="28"/>
          <w:szCs w:val="28"/>
        </w:rPr>
        <w:t xml:space="preserve"> Осуществлять воспитательную деятельность; проектировать и реализовывать программы воспитания.</w:t>
      </w:r>
    </w:p>
    <w:p w:rsidR="00DB36EF" w:rsidRDefault="00DB36EF" w:rsidP="00B12B02">
      <w:pPr>
        <w:pStyle w:val="2"/>
        <w:widowControl w:val="0"/>
        <w:ind w:left="0" w:right="228" w:firstLine="720"/>
        <w:jc w:val="both"/>
        <w:rPr>
          <w:rFonts w:ascii="Times New Roman" w:hAnsi="Times New Roman" w:cs="Times New Roman"/>
          <w:sz w:val="28"/>
        </w:rPr>
      </w:pPr>
    </w:p>
    <w:p w:rsidR="004E5E60" w:rsidRPr="00A46051" w:rsidRDefault="004E5E60" w:rsidP="00B12B02">
      <w:pPr>
        <w:ind w:right="228"/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  <w:r>
        <w:rPr>
          <w:color w:val="0000FF"/>
          <w:sz w:val="28"/>
          <w:szCs w:val="28"/>
        </w:rPr>
        <w:t xml:space="preserve">  </w:t>
      </w:r>
      <w:r w:rsidRPr="008317F0">
        <w:rPr>
          <w:sz w:val="28"/>
          <w:szCs w:val="28"/>
        </w:rPr>
        <w:t>в структуре основной профессиональной образовательной программы принадлежит  к учебному циклу УП.00 Учебная практика.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8317F0" w:rsidRPr="006C1946" w:rsidRDefault="008317F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lastRenderedPageBreak/>
        <w:t xml:space="preserve">2. Цель и задачи </w:t>
      </w:r>
      <w:r w:rsidR="00332356" w:rsidRPr="006C1946">
        <w:rPr>
          <w:b/>
          <w:sz w:val="28"/>
          <w:szCs w:val="28"/>
        </w:rPr>
        <w:t>практики</w:t>
      </w:r>
      <w:r w:rsidR="00FC545F">
        <w:rPr>
          <w:b/>
          <w:sz w:val="28"/>
          <w:szCs w:val="28"/>
        </w:rPr>
        <w:t>.</w:t>
      </w: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  <w:r w:rsidRPr="00156700">
        <w:rPr>
          <w:b/>
        </w:rPr>
        <w:t>Целью</w:t>
      </w:r>
      <w:r w:rsidRPr="00156700">
        <w:t xml:space="preserve"> курса является:</w:t>
      </w:r>
      <w:r>
        <w:t xml:space="preserve"> </w:t>
      </w:r>
      <w:r w:rsidR="00006031" w:rsidRPr="00C77ECE">
        <w:t>расшир</w:t>
      </w:r>
      <w:r w:rsidR="00006031">
        <w:t>ить</w:t>
      </w:r>
      <w:r w:rsidR="00006031" w:rsidRPr="00C77ECE">
        <w:t xml:space="preserve"> и углуби</w:t>
      </w:r>
      <w:r w:rsidR="00006031">
        <w:t>ть</w:t>
      </w:r>
      <w:r w:rsidR="00006031" w:rsidRPr="00C77ECE">
        <w:t xml:space="preserve"> знани</w:t>
      </w:r>
      <w:r w:rsidR="00006031">
        <w:t>я</w:t>
      </w:r>
      <w:r w:rsidR="00006031" w:rsidRPr="00C77ECE">
        <w:t xml:space="preserve"> и умени</w:t>
      </w:r>
      <w:r w:rsidR="00006031">
        <w:t>я</w:t>
      </w:r>
      <w:r w:rsidR="00006031" w:rsidRPr="00C77ECE">
        <w:t xml:space="preserve">, полученных в результате изучения общепрофессиональных </w:t>
      </w:r>
      <w:r w:rsidR="00006031" w:rsidRPr="00296602">
        <w:t>дисциплин</w:t>
      </w:r>
      <w:r w:rsidR="00296602">
        <w:t xml:space="preserve"> и уметь применять их на практики.</w:t>
      </w:r>
      <w:r w:rsidR="00006031">
        <w:t xml:space="preserve"> А так же изучение природы. Наблюдение за ней, пытаясь запечатлеть ее в своих этюдах и зарисовках, студент развивает свой глазомер, добавляя новые оттенки в свою палитру, оттачивая мастерство, воспитывает вкус, а в итоге – повышает общую культуру, без которой художник просто немыслим.</w:t>
      </w:r>
    </w:p>
    <w:p w:rsidR="008317F0" w:rsidRPr="00156700" w:rsidRDefault="008317F0" w:rsidP="00B12B02">
      <w:pPr>
        <w:pStyle w:val="ac"/>
        <w:ind w:left="0" w:right="228"/>
      </w:pPr>
      <w:r w:rsidRPr="00156700">
        <w:tab/>
      </w:r>
    </w:p>
    <w:p w:rsidR="008317F0" w:rsidRDefault="008317F0" w:rsidP="00B12B02">
      <w:pPr>
        <w:pStyle w:val="ac"/>
        <w:ind w:left="0" w:right="228"/>
      </w:pPr>
      <w:r w:rsidRPr="00156700">
        <w:rPr>
          <w:b/>
        </w:rPr>
        <w:t>Задачами</w:t>
      </w:r>
      <w:r w:rsidRPr="00156700">
        <w:t xml:space="preserve"> курса являются:</w:t>
      </w:r>
      <w:r>
        <w:t xml:space="preserve"> </w:t>
      </w:r>
    </w:p>
    <w:p w:rsid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Освоение работы графическими и живописными средствами на открытом воздухе;</w:t>
      </w:r>
    </w:p>
    <w:p w:rsidR="00006031" w:rsidRP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Осмотр и изучение памятников архитектуры.</w:t>
      </w:r>
    </w:p>
    <w:p w:rsidR="00006031" w:rsidRDefault="00006031" w:rsidP="00B12B02">
      <w:pPr>
        <w:widowControl w:val="0"/>
        <w:autoSpaceDE w:val="0"/>
        <w:adjustRightInd w:val="0"/>
        <w:ind w:right="228" w:firstLine="720"/>
        <w:jc w:val="both"/>
      </w:pPr>
    </w:p>
    <w:p w:rsidR="00332356" w:rsidRPr="006C194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3. Требования к уровню освоения содержания </w:t>
      </w:r>
      <w:r w:rsidR="006C1946">
        <w:rPr>
          <w:b/>
          <w:sz w:val="28"/>
          <w:szCs w:val="28"/>
        </w:rPr>
        <w:t>курса</w:t>
      </w:r>
      <w:r w:rsidRPr="006C1946">
        <w:rPr>
          <w:b/>
          <w:sz w:val="28"/>
          <w:szCs w:val="28"/>
        </w:rPr>
        <w:t>.</w:t>
      </w:r>
    </w:p>
    <w:p w:rsidR="0033235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В результате изучения курса практики студент должен: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иметь практический опыт:</w:t>
      </w:r>
    </w:p>
    <w:p w:rsid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разнообразных техниках изображения природы;</w:t>
      </w:r>
    </w:p>
    <w:p w:rsidR="00332356" w:rsidRP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передаче освещения и воздушной перспективы.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уметь: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использовать основные изобразительные техники и материалы;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передавать движущуюся постановку и постоянно меняющуюся натуру;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работать цветовыми отношениями, передавать среду и состояние освещенности;</w:t>
      </w:r>
    </w:p>
    <w:p w:rsidR="00332356" w:rsidRDefault="00D77F1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 решение пейзажа – передача состояния: утренний, дневной, вечерний, солнечный, пасмурный день. 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знать: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линейной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воздушной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знать способы передачи большого пространства.</w:t>
      </w:r>
    </w:p>
    <w:p w:rsidR="00E92556" w:rsidRDefault="00E92556" w:rsidP="00B12B02">
      <w:pPr>
        <w:widowControl w:val="0"/>
        <w:autoSpaceDE w:val="0"/>
        <w:adjustRightInd w:val="0"/>
        <w:ind w:right="228"/>
        <w:rPr>
          <w:sz w:val="28"/>
          <w:szCs w:val="28"/>
        </w:rPr>
      </w:pPr>
    </w:p>
    <w:p w:rsidR="002658BF" w:rsidRPr="002C20B7" w:rsidRDefault="002658BF" w:rsidP="00B12B02">
      <w:pPr>
        <w:ind w:right="228" w:firstLine="709"/>
        <w:rPr>
          <w:color w:val="FF0000"/>
          <w:sz w:val="28"/>
          <w:szCs w:val="28"/>
        </w:rPr>
      </w:pPr>
      <w:r w:rsidRPr="002C20B7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tgtFrame="_blank" w:history="1">
        <w:r w:rsidRPr="002C20B7">
          <w:rPr>
            <w:rStyle w:val="af2"/>
            <w:rFonts w:ascii="Arial" w:hAnsi="Arial" w:cs="Arial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2658BF" w:rsidRPr="002C20B7" w:rsidRDefault="002658BF" w:rsidP="00B12B02">
      <w:pPr>
        <w:ind w:right="228" w:firstLine="720"/>
        <w:jc w:val="both"/>
        <w:rPr>
          <w:color w:val="000000"/>
          <w:sz w:val="28"/>
          <w:szCs w:val="28"/>
        </w:rPr>
      </w:pPr>
    </w:p>
    <w:p w:rsidR="002658BF" w:rsidRPr="002C20B7" w:rsidRDefault="002658BF" w:rsidP="00B12B02">
      <w:pPr>
        <w:pStyle w:val="af0"/>
        <w:ind w:left="0" w:right="2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0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658BF" w:rsidRPr="002C20B7" w:rsidRDefault="002658BF" w:rsidP="00B12B02">
      <w:pPr>
        <w:ind w:right="228"/>
        <w:rPr>
          <w:color w:val="000000"/>
          <w:sz w:val="28"/>
          <w:szCs w:val="28"/>
        </w:rPr>
      </w:pPr>
      <w:r w:rsidRPr="002C20B7">
        <w:rPr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2658BF" w:rsidRPr="002C20B7" w:rsidRDefault="002658BF" w:rsidP="00B12B02">
      <w:pPr>
        <w:numPr>
          <w:ilvl w:val="0"/>
          <w:numId w:val="10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lastRenderedPageBreak/>
        <w:t>электронные дидактические материалы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образовательные видеофильмы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658BF" w:rsidRPr="002C20B7" w:rsidRDefault="002658BF" w:rsidP="00B12B02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right="228"/>
        <w:rPr>
          <w:sz w:val="28"/>
          <w:szCs w:val="28"/>
        </w:rPr>
      </w:pPr>
      <w:r w:rsidRPr="002C20B7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2658BF" w:rsidRDefault="002658BF" w:rsidP="00B12B02">
      <w:pPr>
        <w:ind w:right="228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 учебной дисциплины</w:t>
      </w:r>
    </w:p>
    <w:p w:rsidR="002658BF" w:rsidRDefault="002658BF" w:rsidP="00B12B02">
      <w:pPr>
        <w:widowControl w:val="0"/>
        <w:autoSpaceDE w:val="0"/>
        <w:adjustRightInd w:val="0"/>
        <w:ind w:right="228"/>
        <w:jc w:val="both"/>
        <w:rPr>
          <w:b/>
          <w:sz w:val="28"/>
          <w:szCs w:val="28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both"/>
        <w:rPr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rPr>
          <w:sz w:val="28"/>
          <w:szCs w:val="28"/>
        </w:rPr>
      </w:pPr>
      <w:r w:rsidRPr="00E92556">
        <w:rPr>
          <w:sz w:val="28"/>
          <w:szCs w:val="28"/>
        </w:rPr>
        <w:t>Обязательная  учебная нагрузка студента –</w:t>
      </w:r>
      <w:r>
        <w:rPr>
          <w:sz w:val="28"/>
          <w:szCs w:val="28"/>
        </w:rPr>
        <w:t xml:space="preserve">144 </w:t>
      </w:r>
      <w:r w:rsidRPr="00E92556">
        <w:rPr>
          <w:sz w:val="28"/>
          <w:szCs w:val="28"/>
        </w:rPr>
        <w:t>час, время изучения –</w:t>
      </w:r>
      <w:r>
        <w:rPr>
          <w:sz w:val="28"/>
          <w:szCs w:val="28"/>
        </w:rPr>
        <w:t xml:space="preserve"> </w:t>
      </w:r>
      <w:r w:rsidR="00296602">
        <w:rPr>
          <w:sz w:val="28"/>
          <w:szCs w:val="28"/>
          <w:lang w:val="en-US"/>
        </w:rPr>
        <w:t>II</w:t>
      </w:r>
      <w:r w:rsidR="00296602" w:rsidRPr="00296602">
        <w:rPr>
          <w:sz w:val="28"/>
          <w:szCs w:val="28"/>
        </w:rPr>
        <w:t xml:space="preserve"> </w:t>
      </w:r>
      <w:r w:rsidRPr="00E92556">
        <w:rPr>
          <w:sz w:val="28"/>
          <w:szCs w:val="28"/>
        </w:rPr>
        <w:t>семест</w:t>
      </w:r>
      <w:r>
        <w:rPr>
          <w:sz w:val="28"/>
          <w:szCs w:val="28"/>
        </w:rPr>
        <w:t>р</w:t>
      </w:r>
      <w:r w:rsidRPr="00E92556">
        <w:rPr>
          <w:sz w:val="28"/>
          <w:szCs w:val="28"/>
        </w:rPr>
        <w:t xml:space="preserve">. Форма итогового контроля – </w:t>
      </w:r>
      <w:r>
        <w:rPr>
          <w:sz w:val="28"/>
          <w:szCs w:val="28"/>
        </w:rPr>
        <w:t>зачет в форме просмотра.</w:t>
      </w:r>
    </w:p>
    <w:p w:rsidR="00E92556" w:rsidRPr="00E92556" w:rsidRDefault="002658BF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0"/>
          <w:szCs w:val="20"/>
          <w:highlight w:val="yellow"/>
        </w:rPr>
      </w:pPr>
      <w:r>
        <w:rPr>
          <w:b/>
          <w:sz w:val="32"/>
          <w:szCs w:val="32"/>
        </w:rPr>
        <w:t xml:space="preserve">4.2 </w:t>
      </w:r>
      <w:r w:rsidR="00E92556" w:rsidRPr="00E92556">
        <w:rPr>
          <w:b/>
          <w:sz w:val="32"/>
          <w:szCs w:val="32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1373A5">
        <w:rPr>
          <w:sz w:val="28"/>
          <w:szCs w:val="28"/>
        </w:rPr>
        <w:t xml:space="preserve">ь 54.02.01 «Дизайн» по отраслям.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4B3060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4B3060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4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сельского пейзажа с рекой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уголка городской улицы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Зарисовки фрагментов архитектуры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городского сооружения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Зарисовк</w:t>
            </w:r>
            <w:r>
              <w:rPr>
                <w:color w:val="000000"/>
                <w:spacing w:val="-2"/>
                <w:sz w:val="28"/>
                <w:szCs w:val="28"/>
              </w:rPr>
              <w:t>и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городских мотивов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"/>
                <w:sz w:val="28"/>
                <w:szCs w:val="28"/>
              </w:rPr>
              <w:t xml:space="preserve">Этюд пространственного городского пейзажа (3 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>плана)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  <w:r>
              <w:rPr>
                <w:bCs/>
                <w:color w:val="000000"/>
                <w:sz w:val="28"/>
                <w:szCs w:val="28"/>
              </w:rPr>
              <w:t>, 19-й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вечернего пейзажа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20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Этюд </w:t>
            </w:r>
            <w:r>
              <w:rPr>
                <w:color w:val="000000"/>
                <w:spacing w:val="-2"/>
                <w:sz w:val="28"/>
                <w:szCs w:val="28"/>
              </w:rPr>
              <w:t>портрета человека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в пленэре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городского пейзажа по выбору студента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22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127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 людей в городской или сельской 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pacing w:val="-14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99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Рисунок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городского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или сельского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пейзажа </w:t>
            </w:r>
            <w:r>
              <w:rPr>
                <w:color w:val="000000"/>
                <w:spacing w:val="-2"/>
                <w:sz w:val="28"/>
                <w:szCs w:val="28"/>
              </w:rPr>
              <w:t>с людьми.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54.02.01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Pr="00E92556">
        <w:rPr>
          <w:sz w:val="28"/>
          <w:szCs w:val="28"/>
        </w:rPr>
        <w:t>Дизайн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D12BCC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 w:rsidRPr="00D12BCC">
              <w:rPr>
                <w:bCs/>
                <w:sz w:val="28"/>
                <w:szCs w:val="28"/>
                <w:lang w:val="en-US"/>
              </w:rPr>
              <w:t>II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D12BCC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>5. Содержание учебной практики и требования к формам и содержанию текущего, промежуточного, итогового контроля (программный минимум, зачетн</w:t>
      </w:r>
      <w:r w:rsidR="00296602" w:rsidRPr="006C1946">
        <w:rPr>
          <w:b/>
          <w:sz w:val="28"/>
          <w:szCs w:val="28"/>
        </w:rPr>
        <w:t>о-экзаменационные требования)</w:t>
      </w:r>
      <w:r w:rsidR="00366332">
        <w:rPr>
          <w:b/>
          <w:sz w:val="28"/>
          <w:szCs w:val="28"/>
        </w:rPr>
        <w:t>.</w:t>
      </w:r>
    </w:p>
    <w:p w:rsidR="00D12BCC" w:rsidRDefault="00D12BCC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sz w:val="20"/>
          <w:szCs w:val="20"/>
          <w:highlight w:val="yellow"/>
        </w:rPr>
      </w:pPr>
      <w:r w:rsidRPr="00A1593F">
        <w:rPr>
          <w:sz w:val="20"/>
          <w:szCs w:val="20"/>
        </w:rPr>
        <w:t xml:space="preserve">5.1. </w:t>
      </w:r>
      <w:r w:rsidRPr="00A1593F">
        <w:rPr>
          <w:b/>
          <w:sz w:val="28"/>
          <w:szCs w:val="28"/>
        </w:rPr>
        <w:t>Содержание дисциплины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подробное изучение и передача характерных особенностей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</w:t>
      </w:r>
      <w:r>
        <w:rPr>
          <w:sz w:val="28"/>
          <w:szCs w:val="28"/>
        </w:rPr>
        <w:lastRenderedPageBreak/>
        <w:t xml:space="preserve">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характерные особенности различных пород деревьев, чувствовать их общность и разность; достигать 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</w:t>
      </w:r>
      <w:r>
        <w:rPr>
          <w:sz w:val="28"/>
          <w:szCs w:val="28"/>
        </w:rPr>
        <w:lastRenderedPageBreak/>
        <w:t>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15. Зарисовка крупного сооружения (колодца, корабля) с 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20. </w:t>
      </w:r>
      <w:r w:rsidRPr="006B6B85">
        <w:rPr>
          <w:b/>
          <w:color w:val="000000"/>
          <w:spacing w:val="5"/>
          <w:sz w:val="28"/>
          <w:szCs w:val="28"/>
        </w:rPr>
        <w:t>Этюд сельского пейзажа  с рекой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и</w:t>
      </w:r>
      <w:r w:rsidRPr="0078699C">
        <w:rPr>
          <w:color w:val="000000"/>
          <w:spacing w:val="-2"/>
          <w:sz w:val="28"/>
          <w:szCs w:val="28"/>
        </w:rPr>
        <w:t>зучение различных приемов живописи при передаче воздушной</w:t>
      </w:r>
      <w:r>
        <w:rPr>
          <w:color w:val="000000"/>
          <w:spacing w:val="-2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перспективы и пространства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воздушную и линейную перспективу. Знать, что цвет поверхности воды зависит от угла зрения, направленного на поверхность.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передать характер погоды и способы изображения воды в спокойном состояние и в ветреном.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21. </w:t>
      </w:r>
      <w:r w:rsidRPr="005C3330">
        <w:rPr>
          <w:b/>
          <w:sz w:val="28"/>
          <w:szCs w:val="28"/>
        </w:rPr>
        <w:t>Этюд уголка городской улицы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в</w:t>
      </w:r>
      <w:r w:rsidRPr="0078699C">
        <w:rPr>
          <w:color w:val="000000"/>
          <w:spacing w:val="-2"/>
          <w:sz w:val="28"/>
          <w:szCs w:val="28"/>
        </w:rPr>
        <w:t xml:space="preserve">ыявить в мотиве и передать в этюде основные элементы </w:t>
      </w:r>
      <w:r w:rsidRPr="0078699C">
        <w:rPr>
          <w:color w:val="000000"/>
          <w:sz w:val="28"/>
          <w:szCs w:val="28"/>
        </w:rPr>
        <w:t xml:space="preserve">линейно и воздушной перспективы, тоновые отношения </w:t>
      </w:r>
      <w:r w:rsidRPr="0078699C">
        <w:rPr>
          <w:color w:val="000000"/>
          <w:spacing w:val="-2"/>
          <w:sz w:val="28"/>
          <w:szCs w:val="28"/>
        </w:rPr>
        <w:t xml:space="preserve">объектов, общее композиционно-цветовое решение; ярко </w:t>
      </w:r>
      <w:r w:rsidRPr="0078699C">
        <w:rPr>
          <w:color w:val="000000"/>
          <w:spacing w:val="1"/>
          <w:sz w:val="28"/>
          <w:szCs w:val="28"/>
        </w:rPr>
        <w:t>выразить первый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выстроить угол городской улицы, передать цветовые и тоновые отношение объектов, проявить передний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22. Зарисовка фрагментов архитектуры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ередать пропорции; ритм декоративных элементов: арки, окна, фронтоны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линейную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пропорции фрагментов архитектурных сооружений; разнообразным штрихом передавать фактуру. 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23. </w:t>
      </w:r>
      <w:r w:rsidRPr="005C3330">
        <w:rPr>
          <w:b/>
          <w:sz w:val="28"/>
          <w:szCs w:val="28"/>
        </w:rPr>
        <w:t xml:space="preserve">Этюд </w:t>
      </w:r>
      <w:r>
        <w:rPr>
          <w:b/>
          <w:sz w:val="28"/>
          <w:szCs w:val="28"/>
        </w:rPr>
        <w:t>городского сооружения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78699C">
        <w:rPr>
          <w:color w:val="000000"/>
          <w:spacing w:val="-3"/>
          <w:sz w:val="28"/>
          <w:szCs w:val="28"/>
        </w:rPr>
        <w:t xml:space="preserve">ередать большие цветовые отношения архитектурного </w:t>
      </w:r>
      <w:r w:rsidRPr="0078699C">
        <w:rPr>
          <w:color w:val="000000"/>
          <w:sz w:val="28"/>
          <w:szCs w:val="28"/>
        </w:rPr>
        <w:t>памятника, добиться цельности в изображении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Требования к умениям: уметь конструктивно изобразить городское сооружение; передавать цветовые отношения; прорабатывать детали переднего плана, обобщать.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24.</w:t>
      </w:r>
      <w:r w:rsidRPr="006B6B8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Зарисовка городских мотивов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ц</w:t>
      </w:r>
      <w:r w:rsidRPr="0078699C">
        <w:rPr>
          <w:color w:val="000000"/>
          <w:spacing w:val="-2"/>
          <w:sz w:val="28"/>
          <w:szCs w:val="28"/>
        </w:rPr>
        <w:t xml:space="preserve">ельно воспроизвести конструктивные особенности памятников, </w:t>
      </w:r>
      <w:r w:rsidRPr="0078699C">
        <w:rPr>
          <w:color w:val="000000"/>
          <w:spacing w:val="1"/>
          <w:sz w:val="28"/>
          <w:szCs w:val="28"/>
        </w:rPr>
        <w:t xml:space="preserve">выявить в них самое характерное </w:t>
      </w:r>
      <w:r w:rsidRPr="0078699C"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и воздушной перспективы.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объект, отобразить его характерные особенности.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25. </w:t>
      </w:r>
      <w:r w:rsidRPr="000E3F91">
        <w:rPr>
          <w:b/>
          <w:color w:val="000000"/>
          <w:spacing w:val="3"/>
          <w:sz w:val="28"/>
          <w:szCs w:val="28"/>
        </w:rPr>
        <w:t xml:space="preserve">Этюд пространственного городского пейзажа (3 </w:t>
      </w:r>
      <w:r w:rsidRPr="000E3F91">
        <w:rPr>
          <w:b/>
          <w:color w:val="000000"/>
          <w:spacing w:val="1"/>
          <w:sz w:val="28"/>
          <w:szCs w:val="28"/>
        </w:rPr>
        <w:t>плана)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Pr="0078699C">
        <w:rPr>
          <w:color w:val="000000"/>
          <w:sz w:val="28"/>
          <w:szCs w:val="28"/>
        </w:rPr>
        <w:t xml:space="preserve">етко выразить планы; передать большие цветовые отношения в тоновом и цветовом масштабе; найти цветовое состояние </w:t>
      </w:r>
      <w:r w:rsidRPr="0078699C">
        <w:rPr>
          <w:color w:val="000000"/>
          <w:spacing w:val="-3"/>
          <w:sz w:val="28"/>
          <w:szCs w:val="28"/>
        </w:rPr>
        <w:t xml:space="preserve">пейзажа </w:t>
      </w:r>
      <w:r w:rsidRPr="0078699C">
        <w:rPr>
          <w:color w:val="000000"/>
          <w:spacing w:val="-2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перспективы, изменение цвета при изображении планов.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на плоскости листа пространственный городской пейзаж, передавать цветовые отношения.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26. </w:t>
      </w:r>
      <w:r w:rsidRPr="00267074">
        <w:rPr>
          <w:b/>
          <w:color w:val="000000"/>
          <w:spacing w:val="3"/>
          <w:sz w:val="28"/>
          <w:szCs w:val="28"/>
        </w:rPr>
        <w:t>Этюд вечернего пейзажа</w:t>
      </w:r>
    </w:p>
    <w:p w:rsidR="002658BF" w:rsidRPr="00267074" w:rsidRDefault="002658BF" w:rsidP="00B12B02">
      <w:pPr>
        <w:shd w:val="clear" w:color="auto" w:fill="FFFFFF"/>
        <w:tabs>
          <w:tab w:val="left" w:pos="1790"/>
        </w:tabs>
        <w:spacing w:before="86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 xml:space="preserve">Задача: </w:t>
      </w:r>
      <w:r w:rsidRPr="00267074">
        <w:rPr>
          <w:color w:val="000000"/>
          <w:sz w:val="28"/>
          <w:szCs w:val="28"/>
        </w:rPr>
        <w:t xml:space="preserve">передать характер вечернего освещения, тонально-цветовые </w:t>
      </w:r>
      <w:r w:rsidRPr="00267074">
        <w:rPr>
          <w:color w:val="000000"/>
          <w:spacing w:val="-3"/>
          <w:sz w:val="28"/>
          <w:szCs w:val="28"/>
        </w:rPr>
        <w:t>характеристики предметов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 xml:space="preserve">Материал: </w:t>
      </w:r>
      <w:r w:rsidRPr="00267074">
        <w:rPr>
          <w:color w:val="000000"/>
          <w:spacing w:val="-1"/>
          <w:sz w:val="28"/>
          <w:szCs w:val="28"/>
        </w:rPr>
        <w:t>акварель или гуашь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>Требования к знаниям: знать преобладание теплых тонов, нежели днем, а так же уплотнение цвета и тона земли.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>Требования к умениям: уметь быстро перенести на плоскость листа свое впечатление и настроение вечернего пейзажа.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27. 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Этюд </w:t>
      </w:r>
      <w:r>
        <w:rPr>
          <w:b/>
          <w:bCs/>
          <w:color w:val="000000"/>
          <w:spacing w:val="2"/>
          <w:sz w:val="28"/>
          <w:szCs w:val="28"/>
        </w:rPr>
        <w:t>портрета человека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>зучить особенности передачи натуры в условиях пленэра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 или темпера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анатомические особенности черепа человека.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этюд головы человека и ее связь с фоном.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28. </w:t>
      </w:r>
      <w:r w:rsidRPr="0078699C">
        <w:rPr>
          <w:b/>
          <w:bCs/>
          <w:color w:val="000000"/>
          <w:spacing w:val="-8"/>
          <w:sz w:val="28"/>
          <w:szCs w:val="28"/>
        </w:rPr>
        <w:t>Этюд городского пейзажа по выбору студента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перспективы, выявить характерные тонально-цветовые отношения при изображении городского пейзажа; передать соотношения его деталей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деталей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Задание 29. </w:t>
      </w:r>
      <w:r w:rsidRPr="00F8490A">
        <w:rPr>
          <w:b/>
          <w:color w:val="000000"/>
          <w:spacing w:val="8"/>
          <w:sz w:val="28"/>
          <w:szCs w:val="28"/>
        </w:rPr>
        <w:t>Наброски людей в город</w:t>
      </w:r>
      <w:r>
        <w:rPr>
          <w:b/>
          <w:color w:val="000000"/>
          <w:spacing w:val="8"/>
          <w:sz w:val="28"/>
          <w:szCs w:val="28"/>
        </w:rPr>
        <w:t>ской или сельской среде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78699C">
        <w:rPr>
          <w:color w:val="000000"/>
          <w:sz w:val="28"/>
          <w:szCs w:val="28"/>
        </w:rPr>
        <w:t>азвитие наблюдательности, отбор интересных сцен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пропорции человека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статичные и динамичные фигуры человека в городе.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30. </w:t>
      </w: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 и масштаба, выявить характерные тонально-цветовые отношения при изображении городского пейзажа; передать соотношения объектов городской или сельской среды с людьми.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B24BD7">
        <w:t xml:space="preserve">5.2. </w:t>
      </w:r>
      <w:r w:rsidR="004C6110" w:rsidRPr="00B24BD7">
        <w:rPr>
          <w:b/>
          <w:sz w:val="28"/>
          <w:szCs w:val="28"/>
        </w:rPr>
        <w:t>Т</w:t>
      </w:r>
      <w:r w:rsidRPr="00B24BD7">
        <w:rPr>
          <w:b/>
          <w:sz w:val="28"/>
          <w:szCs w:val="28"/>
        </w:rPr>
        <w:t>ребования к формам и содержанию текущего, про</w:t>
      </w:r>
      <w:r w:rsidR="00366332">
        <w:rPr>
          <w:b/>
          <w:sz w:val="28"/>
          <w:szCs w:val="28"/>
        </w:rPr>
        <w:t>межуточного, итогового контроля.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 xml:space="preserve"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</w:t>
      </w:r>
      <w:r w:rsidR="00C4369A">
        <w:rPr>
          <w:sz w:val="28"/>
          <w:szCs w:val="28"/>
        </w:rPr>
        <w:lastRenderedPageBreak/>
        <w:t>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указанные работы согласно тематическому плану. Работы с натуры на открытом воздухе оцениваются составом цикловой 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6. 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1981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</w:t>
            </w:r>
            <w:r>
              <w:rPr>
                <w:sz w:val="28"/>
                <w:szCs w:val="28"/>
              </w:rPr>
              <w:lastRenderedPageBreak/>
              <w:t xml:space="preserve">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Практическая </w:t>
            </w:r>
            <w:r>
              <w:rPr>
                <w:sz w:val="28"/>
                <w:szCs w:val="28"/>
              </w:rPr>
              <w:lastRenderedPageBreak/>
              <w:t>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Базанова М.Д. Пленэр – М.: Изобразительное искусство, 1994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355DA2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6.2</w:t>
      </w:r>
      <w:r w:rsidR="00B24BD7" w:rsidRPr="00FC545F">
        <w:rPr>
          <w:b/>
          <w:sz w:val="28"/>
          <w:szCs w:val="28"/>
        </w:rPr>
        <w:t>. 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355DA2" w:rsidP="00B12B02">
      <w:pPr>
        <w:ind w:right="228"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C04C5" w:rsidRPr="009C04C5">
        <w:rPr>
          <w:b/>
          <w:sz w:val="28"/>
          <w:szCs w:val="28"/>
        </w:rPr>
        <w:t>. 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Просвещение,1977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4.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Pr="009C04C5">
        <w:rPr>
          <w:sz w:val="28"/>
          <w:szCs w:val="28"/>
        </w:rPr>
        <w:t xml:space="preserve"> г., 189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11.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1"/>
      <w:footerReference w:type="default" r:id="rId12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BF5" w:rsidRDefault="002A4BF5">
      <w:r>
        <w:separator/>
      </w:r>
    </w:p>
  </w:endnote>
  <w:endnote w:type="continuationSeparator" w:id="1">
    <w:p w:rsidR="002A4BF5" w:rsidRDefault="002A4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C3" w:rsidRDefault="001D75AB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58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58C3">
      <w:rPr>
        <w:rStyle w:val="a5"/>
        <w:noProof/>
      </w:rPr>
      <w:t>16</w:t>
    </w:r>
    <w:r>
      <w:rPr>
        <w:rStyle w:val="a5"/>
      </w:rPr>
      <w:fldChar w:fldCharType="end"/>
    </w:r>
  </w:p>
  <w:p w:rsidR="000E58C3" w:rsidRDefault="000E58C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C3" w:rsidRDefault="001D75AB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58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116A">
      <w:rPr>
        <w:rStyle w:val="a5"/>
        <w:noProof/>
      </w:rPr>
      <w:t>10</w:t>
    </w:r>
    <w:r>
      <w:rPr>
        <w:rStyle w:val="a5"/>
      </w:rPr>
      <w:fldChar w:fldCharType="end"/>
    </w:r>
  </w:p>
  <w:p w:rsidR="000E58C3" w:rsidRDefault="000E58C3">
    <w:pPr>
      <w:pStyle w:val="a3"/>
      <w:jc w:val="center"/>
    </w:pPr>
  </w:p>
  <w:p w:rsidR="000E58C3" w:rsidRDefault="000E58C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BF5" w:rsidRDefault="002A4BF5">
      <w:r>
        <w:separator/>
      </w:r>
    </w:p>
  </w:footnote>
  <w:footnote w:type="continuationSeparator" w:id="1">
    <w:p w:rsidR="002A4BF5" w:rsidRDefault="002A4B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319BE"/>
    <w:rsid w:val="000554C5"/>
    <w:rsid w:val="00071208"/>
    <w:rsid w:val="00071EA1"/>
    <w:rsid w:val="00075303"/>
    <w:rsid w:val="0009205C"/>
    <w:rsid w:val="00095C82"/>
    <w:rsid w:val="000E3F91"/>
    <w:rsid w:val="000E58C3"/>
    <w:rsid w:val="00101AD3"/>
    <w:rsid w:val="001110F4"/>
    <w:rsid w:val="001373A5"/>
    <w:rsid w:val="001567B5"/>
    <w:rsid w:val="001609D3"/>
    <w:rsid w:val="001626DA"/>
    <w:rsid w:val="00182378"/>
    <w:rsid w:val="001D75AB"/>
    <w:rsid w:val="001E4BE6"/>
    <w:rsid w:val="001E5BAB"/>
    <w:rsid w:val="001F428A"/>
    <w:rsid w:val="00257452"/>
    <w:rsid w:val="002658BF"/>
    <w:rsid w:val="0026620B"/>
    <w:rsid w:val="00287270"/>
    <w:rsid w:val="00296602"/>
    <w:rsid w:val="002A0C9F"/>
    <w:rsid w:val="002A49F5"/>
    <w:rsid w:val="002A4BF5"/>
    <w:rsid w:val="002B5692"/>
    <w:rsid w:val="002D5A8A"/>
    <w:rsid w:val="00300B9C"/>
    <w:rsid w:val="00332356"/>
    <w:rsid w:val="00353F35"/>
    <w:rsid w:val="00355DA2"/>
    <w:rsid w:val="00366332"/>
    <w:rsid w:val="00390958"/>
    <w:rsid w:val="003C54BD"/>
    <w:rsid w:val="003E0340"/>
    <w:rsid w:val="00407775"/>
    <w:rsid w:val="00413D53"/>
    <w:rsid w:val="0043116A"/>
    <w:rsid w:val="00443C73"/>
    <w:rsid w:val="004630CD"/>
    <w:rsid w:val="004C6110"/>
    <w:rsid w:val="004E5E60"/>
    <w:rsid w:val="00501E42"/>
    <w:rsid w:val="00520E5B"/>
    <w:rsid w:val="0058129E"/>
    <w:rsid w:val="005C3330"/>
    <w:rsid w:val="005D59C5"/>
    <w:rsid w:val="005E08E4"/>
    <w:rsid w:val="00603B4B"/>
    <w:rsid w:val="00635860"/>
    <w:rsid w:val="006774A2"/>
    <w:rsid w:val="006B6B85"/>
    <w:rsid w:val="006C1946"/>
    <w:rsid w:val="006C2FE5"/>
    <w:rsid w:val="007068A2"/>
    <w:rsid w:val="00731153"/>
    <w:rsid w:val="007433F4"/>
    <w:rsid w:val="007541BA"/>
    <w:rsid w:val="00754D23"/>
    <w:rsid w:val="00766322"/>
    <w:rsid w:val="007A0009"/>
    <w:rsid w:val="007A4C36"/>
    <w:rsid w:val="007B7F7C"/>
    <w:rsid w:val="007C0DCA"/>
    <w:rsid w:val="0081585A"/>
    <w:rsid w:val="00824773"/>
    <w:rsid w:val="008317F0"/>
    <w:rsid w:val="008443D9"/>
    <w:rsid w:val="00873FF3"/>
    <w:rsid w:val="00876C7D"/>
    <w:rsid w:val="00897A9A"/>
    <w:rsid w:val="008A4B18"/>
    <w:rsid w:val="008D3CCA"/>
    <w:rsid w:val="008E5941"/>
    <w:rsid w:val="009C04C5"/>
    <w:rsid w:val="009C0B4A"/>
    <w:rsid w:val="009D2D15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D4406"/>
    <w:rsid w:val="00AE6E46"/>
    <w:rsid w:val="00B05EA4"/>
    <w:rsid w:val="00B06D68"/>
    <w:rsid w:val="00B12B02"/>
    <w:rsid w:val="00B14550"/>
    <w:rsid w:val="00B24BD7"/>
    <w:rsid w:val="00B37C74"/>
    <w:rsid w:val="00B4028E"/>
    <w:rsid w:val="00B611E1"/>
    <w:rsid w:val="00B87A1F"/>
    <w:rsid w:val="00BA71E7"/>
    <w:rsid w:val="00BE5943"/>
    <w:rsid w:val="00BF2B10"/>
    <w:rsid w:val="00C32101"/>
    <w:rsid w:val="00C4369A"/>
    <w:rsid w:val="00C72038"/>
    <w:rsid w:val="00CA186B"/>
    <w:rsid w:val="00CA7B99"/>
    <w:rsid w:val="00CE0255"/>
    <w:rsid w:val="00CE63B6"/>
    <w:rsid w:val="00CF1867"/>
    <w:rsid w:val="00CF7384"/>
    <w:rsid w:val="00D12BCC"/>
    <w:rsid w:val="00D37456"/>
    <w:rsid w:val="00D531A5"/>
    <w:rsid w:val="00D77F16"/>
    <w:rsid w:val="00D87FAE"/>
    <w:rsid w:val="00DB0409"/>
    <w:rsid w:val="00DB36EF"/>
    <w:rsid w:val="00E23CE2"/>
    <w:rsid w:val="00E4797D"/>
    <w:rsid w:val="00E63263"/>
    <w:rsid w:val="00E756A4"/>
    <w:rsid w:val="00E92556"/>
    <w:rsid w:val="00ED61B9"/>
    <w:rsid w:val="00EF2D52"/>
    <w:rsid w:val="00EF6032"/>
    <w:rsid w:val="00F0159D"/>
    <w:rsid w:val="00F11794"/>
    <w:rsid w:val="00F54FD3"/>
    <w:rsid w:val="00F562A0"/>
    <w:rsid w:val="00F65B17"/>
    <w:rsid w:val="00F820AA"/>
    <w:rsid w:val="00F8490A"/>
    <w:rsid w:val="00F854A8"/>
    <w:rsid w:val="00F90D8D"/>
    <w:rsid w:val="00F96B7B"/>
    <w:rsid w:val="00FC545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semiHidden/>
    <w:unhideWhenUsed/>
    <w:rsid w:val="002658BF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CF186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F1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%3A%2F%2Fnoki53.ru%2Fabout%2Fprogramma-vospitaniya.php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4399</Words>
  <Characters>25078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29419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Юлия</cp:lastModifiedBy>
  <cp:revision>24</cp:revision>
  <cp:lastPrinted>2023-11-03T09:23:00Z</cp:lastPrinted>
  <dcterms:created xsi:type="dcterms:W3CDTF">2023-11-03T09:13:00Z</dcterms:created>
  <dcterms:modified xsi:type="dcterms:W3CDTF">2024-10-30T09:11:00Z</dcterms:modified>
</cp:coreProperties>
</file>