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75A" w:rsidRPr="00B45C74" w:rsidRDefault="00FD175A" w:rsidP="00B45C74">
      <w:pPr>
        <w:jc w:val="center"/>
        <w:rPr>
          <w:bCs/>
          <w:color w:val="000000"/>
          <w:kern w:val="1"/>
          <w:sz w:val="28"/>
          <w:szCs w:val="28"/>
          <w:lang w:eastAsia="ar-SA"/>
        </w:rPr>
      </w:pPr>
      <w:r w:rsidRPr="00B45C74">
        <w:rPr>
          <w:bCs/>
          <w:color w:val="000000"/>
          <w:kern w:val="1"/>
          <w:sz w:val="28"/>
          <w:szCs w:val="28"/>
          <w:lang w:eastAsia="ar-SA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FD175A" w:rsidRPr="00B45C74" w:rsidRDefault="00351614" w:rsidP="00B45C74">
      <w:pPr>
        <w:jc w:val="right"/>
        <w:rPr>
          <w:bCs/>
          <w:color w:val="333333"/>
          <w:kern w:val="1"/>
          <w:sz w:val="28"/>
          <w:szCs w:val="28"/>
          <w:u w:color="333333"/>
          <w:shd w:val="clear" w:color="auto" w:fill="FFFFFF"/>
          <w:lang w:eastAsia="ar-SA"/>
        </w:rPr>
      </w:pPr>
      <w:r>
        <w:rPr>
          <w:rFonts w:eastAsia="Calibri"/>
          <w:noProof/>
          <w:color w:val="000000"/>
          <w:kern w:val="1"/>
          <w:sz w:val="28"/>
          <w:szCs w:val="28"/>
        </w:rPr>
        <w:drawing>
          <wp:inline distT="0" distB="0" distL="0" distR="0">
            <wp:extent cx="3015615" cy="1306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75A" w:rsidRPr="00B45C74" w:rsidRDefault="00FD175A" w:rsidP="00B45C74">
      <w:pPr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45C74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FD175A" w:rsidRPr="00B45C74" w:rsidRDefault="00FD175A" w:rsidP="00B45C74">
      <w:pPr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/>
                <w:sz w:val="28"/>
                <w:szCs w:val="28"/>
                <w:lang w:eastAsia="en-US"/>
              </w:rPr>
              <w:t>ПМ.01 Исполнительская деятельность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sz w:val="20"/>
                <w:szCs w:val="20"/>
                <w:lang w:eastAsia="en-US"/>
              </w:rPr>
              <w:t>(наименование профессионального модуля)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B45C74">
              <w:rPr>
                <w:b/>
                <w:sz w:val="28"/>
                <w:szCs w:val="28"/>
                <w:lang w:eastAsia="ar-SA"/>
              </w:rPr>
              <w:t xml:space="preserve">МДК 01.05 </w:t>
            </w:r>
            <w:r w:rsidRPr="00B45C74">
              <w:rPr>
                <w:b/>
                <w:bCs/>
                <w:sz w:val="28"/>
                <w:szCs w:val="28"/>
                <w:lang w:eastAsia="ar-SA"/>
              </w:rPr>
              <w:t xml:space="preserve">История исполнительского искусства, инструментоведение, История исполнительского искусства 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kern w:val="1"/>
                <w:sz w:val="20"/>
                <w:szCs w:val="20"/>
                <w:lang w:eastAsia="ar-SA"/>
              </w:rPr>
              <w:t>(наименование мдк, дисциплина)</w:t>
            </w:r>
            <w:r w:rsidRPr="00B45C7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b/>
                <w:sz w:val="28"/>
                <w:szCs w:val="28"/>
                <w:lang w:eastAsia="ar-SA"/>
              </w:rPr>
              <w:t>МДК 01.05.01</w:t>
            </w:r>
            <w:r w:rsidRPr="00B45C74">
              <w:rPr>
                <w:b/>
                <w:bCs/>
                <w:sz w:val="28"/>
                <w:szCs w:val="28"/>
                <w:lang w:eastAsia="ar-SA"/>
              </w:rPr>
              <w:t xml:space="preserve"> История исполнительского искусства</w:t>
            </w:r>
            <w:r w:rsidRPr="00B45C74">
              <w:rPr>
                <w:b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sz w:val="20"/>
                <w:szCs w:val="20"/>
                <w:lang w:eastAsia="en-US"/>
              </w:rPr>
              <w:t>(раздел мдк, дисциплина)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45C74">
              <w:rPr>
                <w:b/>
                <w:color w:val="000000"/>
                <w:kern w:val="1"/>
                <w:sz w:val="28"/>
                <w:szCs w:val="28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B45C74">
              <w:rPr>
                <w:b/>
                <w:color w:val="000000"/>
                <w:kern w:val="1"/>
                <w:sz w:val="28"/>
                <w:szCs w:val="28"/>
                <w:lang w:eastAsia="ar-SA"/>
              </w:rPr>
              <w:t>Оркестровые струнные инструменты</w:t>
            </w:r>
          </w:p>
        </w:tc>
      </w:tr>
      <w:tr w:rsidR="00FD175A" w:rsidRPr="00B45C74" w:rsidTr="00667727">
        <w:tc>
          <w:tcPr>
            <w:tcW w:w="9345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center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  <w:sectPr w:rsidR="00FD175A" w:rsidRPr="00B45C74" w:rsidSect="00B45C74">
          <w:footerReference w:type="even" r:id="rId8"/>
          <w:footerReference w:type="default" r:id="rId9"/>
          <w:type w:val="nextColumn"/>
          <w:pgSz w:w="11909" w:h="16834"/>
          <w:pgMar w:top="1134" w:right="567" w:bottom="1134" w:left="1701" w:header="720" w:footer="720" w:gutter="0"/>
          <w:cols w:space="60"/>
          <w:noEndnote/>
          <w:titlePg/>
          <w:docGrid w:linePitch="326"/>
        </w:sect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lastRenderedPageBreak/>
        <w:t xml:space="preserve">Принята на заседании 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t>Предметно-цикловой комиссии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t>Протокол № 1 от 28.08.2023 г.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FD175A" w:rsidRPr="00B45C74" w:rsidTr="00667727">
        <w:trPr>
          <w:trHeight w:val="20"/>
        </w:trPr>
        <w:tc>
          <w:tcPr>
            <w:tcW w:w="4361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FD175A" w:rsidRPr="00B45C74" w:rsidTr="00667727">
        <w:trPr>
          <w:trHeight w:val="20"/>
        </w:trPr>
        <w:tc>
          <w:tcPr>
            <w:tcW w:w="4361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 xml:space="preserve">                    М.Н. Долгова</w:t>
            </w:r>
          </w:p>
        </w:tc>
      </w:tr>
      <w:tr w:rsidR="00FD175A" w:rsidRPr="00B45C74" w:rsidTr="00667727">
        <w:trPr>
          <w:trHeight w:val="20"/>
        </w:trPr>
        <w:tc>
          <w:tcPr>
            <w:tcW w:w="4361" w:type="dxa"/>
          </w:tcPr>
          <w:p w:rsidR="00FD175A" w:rsidRPr="00B45C74" w:rsidRDefault="00FD175A" w:rsidP="00B45C74">
            <w:pPr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FD175A" w:rsidRPr="00B45C74" w:rsidRDefault="00FD175A" w:rsidP="00B45C74">
            <w:pPr>
              <w:jc w:val="right"/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FD175A" w:rsidRPr="00B45C74" w:rsidTr="00667727">
        <w:trPr>
          <w:trHeight w:val="20"/>
        </w:trPr>
        <w:tc>
          <w:tcPr>
            <w:tcW w:w="4361" w:type="dxa"/>
          </w:tcPr>
          <w:p w:rsidR="00FD175A" w:rsidRPr="00B45C74" w:rsidRDefault="00FD175A" w:rsidP="00B45C74">
            <w:pPr>
              <w:jc w:val="right"/>
              <w:rPr>
                <w:rFonts w:eastAsia="Calibri"/>
                <w:bCs/>
                <w:color w:val="000000"/>
                <w:kern w:val="1"/>
                <w:sz w:val="20"/>
                <w:szCs w:val="22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FD175A" w:rsidRPr="00B45C74" w:rsidRDefault="00FD175A" w:rsidP="00B45C74">
            <w:pPr>
              <w:jc w:val="right"/>
              <w:rPr>
                <w:rFonts w:eastAsia="Calibri"/>
                <w:bCs/>
                <w:color w:val="000000"/>
                <w:kern w:val="1"/>
                <w:sz w:val="20"/>
                <w:szCs w:val="22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FD175A" w:rsidRPr="00B45C74" w:rsidRDefault="00FD175A" w:rsidP="00B45C74">
      <w:pPr>
        <w:jc w:val="right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both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both"/>
        <w:rPr>
          <w:rFonts w:eastAsia="Calibri"/>
          <w:sz w:val="28"/>
          <w:szCs w:val="28"/>
          <w:lang w:eastAsia="en-US"/>
        </w:rPr>
      </w:pPr>
    </w:p>
    <w:p w:rsidR="00FD175A" w:rsidRPr="00B45C74" w:rsidRDefault="00FD175A" w:rsidP="00B45C74">
      <w:pPr>
        <w:jc w:val="both"/>
        <w:rPr>
          <w:sz w:val="28"/>
          <w:szCs w:val="28"/>
        </w:rPr>
      </w:pPr>
      <w:r w:rsidRPr="00B45C74">
        <w:rPr>
          <w:rFonts w:eastAsia="Calibri"/>
          <w:sz w:val="28"/>
          <w:szCs w:val="28"/>
          <w:lang w:eastAsia="en-US"/>
        </w:rPr>
        <w:t xml:space="preserve">Рабочая программа дисциплины </w:t>
      </w:r>
      <w:r w:rsidRPr="00B45C74">
        <w:rPr>
          <w:sz w:val="28"/>
          <w:szCs w:val="28"/>
          <w:lang w:eastAsia="ar-SA"/>
        </w:rPr>
        <w:t>МДК 01.05.0</w:t>
      </w:r>
      <w:r w:rsidR="00B45C74">
        <w:rPr>
          <w:sz w:val="28"/>
          <w:szCs w:val="28"/>
          <w:lang w:eastAsia="ar-SA"/>
        </w:rPr>
        <w:t>1</w:t>
      </w:r>
      <w:r w:rsidRPr="00B45C74">
        <w:rPr>
          <w:b/>
          <w:sz w:val="28"/>
          <w:szCs w:val="28"/>
          <w:lang w:eastAsia="ar-SA"/>
        </w:rPr>
        <w:t xml:space="preserve"> </w:t>
      </w:r>
      <w:r w:rsidRPr="00B45C74">
        <w:rPr>
          <w:bCs/>
          <w:color w:val="000000"/>
          <w:sz w:val="28"/>
          <w:szCs w:val="28"/>
          <w:lang w:eastAsia="ar-SA"/>
        </w:rPr>
        <w:t xml:space="preserve">История исполнительского искусства  </w:t>
      </w:r>
      <w:r w:rsidRPr="00B45C74">
        <w:rPr>
          <w:rFonts w:eastAsia="Calibri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государственным  образовательным стандартом СПО по специальности </w:t>
      </w:r>
      <w:r w:rsidRPr="00B45C74">
        <w:rPr>
          <w:kern w:val="1"/>
          <w:sz w:val="28"/>
          <w:szCs w:val="28"/>
          <w:lang w:eastAsia="ar-SA"/>
        </w:rPr>
        <w:t xml:space="preserve">53.02.03 Инструментальное исполнительство (по видам инструментов), утвержденным  приказом Минобрнауки России от 27.10.2014  № 1390. 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t>«Согласовано»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t xml:space="preserve">Заместитель директора по учебной 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  <w:r w:rsidRPr="00B45C74">
        <w:rPr>
          <w:rFonts w:eastAsia="Calibri"/>
          <w:bCs/>
          <w:color w:val="000000"/>
          <w:kern w:val="1"/>
          <w:sz w:val="28"/>
          <w:szCs w:val="28"/>
          <w:lang w:eastAsia="en-US"/>
        </w:rPr>
        <w:t>и организационно-методической работе:</w:t>
      </w:r>
    </w:p>
    <w:p w:rsidR="00FD175A" w:rsidRPr="00B45C74" w:rsidRDefault="00FD175A" w:rsidP="00B45C74">
      <w:pPr>
        <w:jc w:val="right"/>
        <w:rPr>
          <w:rFonts w:eastAsia="Calibri"/>
          <w:bCs/>
          <w:color w:val="000000"/>
          <w:kern w:val="1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FD175A" w:rsidRPr="00B45C74" w:rsidTr="00667727">
        <w:trPr>
          <w:jc w:val="right"/>
        </w:trPr>
        <w:tc>
          <w:tcPr>
            <w:tcW w:w="4248" w:type="dxa"/>
            <w:vAlign w:val="center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FD175A" w:rsidRPr="00B45C74" w:rsidRDefault="00FD175A" w:rsidP="00B45C74">
            <w:pPr>
              <w:jc w:val="right"/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FD175A" w:rsidRPr="00B45C74" w:rsidTr="00667727">
        <w:trPr>
          <w:trHeight w:val="161"/>
          <w:jc w:val="right"/>
        </w:trPr>
        <w:tc>
          <w:tcPr>
            <w:tcW w:w="4248" w:type="dxa"/>
            <w:vAlign w:val="center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FD175A" w:rsidRPr="00B45C74" w:rsidRDefault="00FD175A" w:rsidP="00B45C74">
            <w:pPr>
              <w:jc w:val="center"/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FD175A" w:rsidRPr="00B45C74" w:rsidTr="00667727">
        <w:trPr>
          <w:jc w:val="right"/>
        </w:trPr>
        <w:tc>
          <w:tcPr>
            <w:tcW w:w="7057" w:type="dxa"/>
            <w:gridSpan w:val="2"/>
            <w:vAlign w:val="center"/>
          </w:tcPr>
          <w:p w:rsidR="00FD175A" w:rsidRPr="00B45C74" w:rsidRDefault="00FD175A" w:rsidP="00B45C74">
            <w:pPr>
              <w:jc w:val="right"/>
              <w:rPr>
                <w:rFonts w:eastAsia="Calibri"/>
                <w:bCs/>
                <w:color w:val="000000"/>
                <w:kern w:val="1"/>
                <w:sz w:val="16"/>
                <w:szCs w:val="16"/>
                <w:lang w:eastAsia="en-US"/>
              </w:rPr>
            </w:pPr>
            <w:r w:rsidRPr="00B45C74">
              <w:rPr>
                <w:rFonts w:eastAsia="Calibri"/>
                <w:bCs/>
                <w:color w:val="000000"/>
                <w:kern w:val="1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FD175A" w:rsidRPr="00B45C74" w:rsidRDefault="00FD175A" w:rsidP="00B45C74">
      <w:pPr>
        <w:suppressAutoHyphens/>
        <w:rPr>
          <w:bCs/>
          <w:color w:val="000000"/>
          <w:kern w:val="1"/>
          <w:sz w:val="28"/>
          <w:szCs w:val="20"/>
          <w:lang w:eastAsia="ar-SA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B45C7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jc w:val="both"/>
        <w:rPr>
          <w:rFonts w:eastAsia="Arial Unicode MS"/>
          <w:color w:val="00000A"/>
          <w:kern w:val="1"/>
          <w:u w:color="00000A"/>
          <w:bdr w:val="nil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  <w:sectPr w:rsidR="00FD175A" w:rsidRPr="00B45C74" w:rsidSect="00B45C74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</w:pPr>
      <w:r w:rsidRPr="00B45C74"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  <w:lastRenderedPageBreak/>
        <w:t>Содержание</w:t>
      </w:r>
    </w:p>
    <w:p w:rsidR="00FD175A" w:rsidRPr="00B45C74" w:rsidRDefault="00FD175A" w:rsidP="00B45C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/>
          <w:color w:val="000000"/>
          <w:sz w:val="28"/>
          <w:szCs w:val="28"/>
          <w:u w:color="000000"/>
          <w:bdr w:val="nil"/>
        </w:rPr>
      </w:pPr>
    </w:p>
    <w:p w:rsidR="00FD175A" w:rsidRPr="00B45C74" w:rsidRDefault="00FD175A" w:rsidP="00F9010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line="360" w:lineRule="auto"/>
        <w:jc w:val="both"/>
        <w:rPr>
          <w:rFonts w:eastAsia="Arial Unicode MS"/>
          <w:color w:val="00000A"/>
          <w:kern w:val="1"/>
          <w:u w:color="00000A"/>
          <w:bdr w:val="nil"/>
        </w:rPr>
      </w:pPr>
    </w:p>
    <w:p w:rsidR="00B45C74" w:rsidRPr="00E717BA" w:rsidRDefault="00FD175A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717BA">
        <w:rPr>
          <w:bCs/>
          <w:color w:val="000000"/>
          <w:kern w:val="1"/>
          <w:lang w:eastAsia="ar-SA"/>
        </w:rPr>
        <w:fldChar w:fldCharType="begin"/>
      </w:r>
      <w:r w:rsidRPr="00E717BA">
        <w:rPr>
          <w:bCs/>
          <w:color w:val="000000"/>
          <w:kern w:val="1"/>
          <w:lang w:eastAsia="ar-SA"/>
        </w:rPr>
        <w:instrText xml:space="preserve"> TOC \o "1-3" \h \z \u </w:instrText>
      </w:r>
      <w:r w:rsidRPr="00E717BA">
        <w:rPr>
          <w:bCs/>
          <w:color w:val="000000"/>
          <w:kern w:val="1"/>
          <w:lang w:eastAsia="ar-SA"/>
        </w:rPr>
        <w:fldChar w:fldCharType="separate"/>
      </w:r>
      <w:hyperlink w:anchor="_Toc149575263" w:history="1">
        <w:r w:rsidR="00B45C74" w:rsidRPr="00E717BA">
          <w:rPr>
            <w:rStyle w:val="ac"/>
            <w:rFonts w:eastAsia="Calibri"/>
            <w:noProof/>
            <w:lang w:eastAsia="en-US"/>
          </w:rPr>
          <w:t>1. ПОЯСНИТЕЛЬНАЯ ЗАПИСКА</w:t>
        </w:r>
        <w:r w:rsidR="00B45C74" w:rsidRPr="00E717BA">
          <w:rPr>
            <w:noProof/>
            <w:webHidden/>
          </w:rPr>
          <w:tab/>
        </w:r>
        <w:r w:rsidR="00B45C74" w:rsidRPr="00E717BA">
          <w:rPr>
            <w:noProof/>
            <w:webHidden/>
          </w:rPr>
          <w:fldChar w:fldCharType="begin"/>
        </w:r>
        <w:r w:rsidR="00B45C74" w:rsidRPr="00E717BA">
          <w:rPr>
            <w:noProof/>
            <w:webHidden/>
          </w:rPr>
          <w:instrText xml:space="preserve"> PAGEREF _Toc149575263 \h </w:instrText>
        </w:r>
        <w:r w:rsidR="00B45C74" w:rsidRPr="00E717BA">
          <w:rPr>
            <w:noProof/>
            <w:webHidden/>
          </w:rPr>
        </w:r>
        <w:r w:rsidR="00B45C74"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4</w:t>
        </w:r>
        <w:r w:rsidR="00B45C74"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4" w:history="1">
        <w:r w:rsidRPr="00E717BA">
          <w:rPr>
            <w:rStyle w:val="ac"/>
            <w:bCs/>
            <w:noProof/>
            <w:lang w:eastAsia="ar-SA"/>
          </w:rPr>
          <w:t xml:space="preserve">2. </w:t>
        </w:r>
        <w:r w:rsidRPr="00E717BA">
          <w:rPr>
            <w:rStyle w:val="ac"/>
            <w:rFonts w:eastAsia="Calibri"/>
            <w:noProof/>
            <w:lang w:eastAsia="en-US"/>
          </w:rPr>
          <w:t>ЦЕЛИ И ЗАДАЧИ ДИСЦИПЛИНЫ - ТРЕБОВАНИЯ К РЕЗУЛЬТАТАМ ОСВОЕНИЯ  ДИСЦИПЛИНЫ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_Toc149575264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6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5" w:history="1">
        <w:r w:rsidRPr="00E717BA">
          <w:rPr>
            <w:rStyle w:val="ac"/>
            <w:noProof/>
            <w:kern w:val="32"/>
            <w:lang w:eastAsia="en-US"/>
          </w:rPr>
          <w:t>3. ТРЕБОВАНИЯ К УРОВНЮ ОСВОЕНИЯ СОДЕРЖАНИЯ ПРОГРАММЫ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_Toc149575265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7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6" w:history="1">
        <w:r w:rsidRPr="00E717BA">
          <w:rPr>
            <w:rStyle w:val="ac"/>
            <w:bCs/>
            <w:caps/>
            <w:noProof/>
            <w:lang w:eastAsia="en-US"/>
          </w:rPr>
          <w:t>4.Структура учебной дисциплины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_Toc149575266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8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7" w:history="1">
        <w:r w:rsidRPr="00E717BA">
          <w:rPr>
            <w:rStyle w:val="ac"/>
            <w:bCs/>
            <w:noProof/>
            <w:kern w:val="32"/>
            <w:lang w:eastAsia="en-US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_Toc149575267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13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8" w:history="1">
        <w:r w:rsidRPr="00E717BA">
          <w:rPr>
            <w:rStyle w:val="ac"/>
            <w:bCs/>
            <w:caps/>
            <w:noProof/>
            <w:kern w:val="32"/>
            <w:lang w:eastAsia="en-US"/>
          </w:rPr>
          <w:t>6.условия реализации ПРОГРАММЫ дисциплины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_Toc149575268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27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69" w:history="1">
        <w:r w:rsidRPr="00E717BA">
          <w:rPr>
            <w:rStyle w:val="ac"/>
            <w:noProof/>
          </w:rPr>
          <w:t>7.</w:t>
        </w:r>
        <w:r w:rsidRPr="00E717BA">
          <w:rPr>
            <w:rStyle w:val="ac"/>
            <w:noProof/>
            <w:kern w:val="1"/>
          </w:rPr>
          <w:t xml:space="preserve"> МЕТОДИЧЕСКИЕ РЕКОМЕНДАЦИИ ПРЕПОДАВАТЕЛЯМ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_Toc149575269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28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70" w:history="1">
        <w:r w:rsidRPr="00E717BA">
          <w:rPr>
            <w:rStyle w:val="ac"/>
            <w:rFonts w:eastAsia="Calibri"/>
            <w:bCs/>
            <w:noProof/>
            <w:kern w:val="32"/>
            <w:lang w:eastAsia="en-US"/>
          </w:rPr>
          <w:t>8. САМОСТОЯТЕЛЬНАЯ РАБОТА ОБУЧАЮЩИХСЯ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_Toc149575270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29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71" w:history="1">
        <w:r w:rsidRPr="00E717BA">
          <w:rPr>
            <w:rStyle w:val="ac"/>
            <w:rFonts w:eastAsia="Calibri"/>
            <w:bCs/>
            <w:noProof/>
            <w:kern w:val="32"/>
            <w:lang w:eastAsia="en-US"/>
          </w:rPr>
          <w:t>9. СПИСОК ЛИТЕРАТУРЫ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_Toc149575271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30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72" w:history="1">
        <w:r w:rsidRPr="00E717BA">
          <w:rPr>
            <w:rStyle w:val="ac"/>
            <w:caps/>
            <w:noProof/>
          </w:rPr>
          <w:t>Лист переутверждения рабочей программы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_Toc149575272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32</w:t>
        </w:r>
        <w:r w:rsidRPr="00E717BA">
          <w:rPr>
            <w:noProof/>
            <w:webHidden/>
          </w:rPr>
          <w:fldChar w:fldCharType="end"/>
        </w:r>
      </w:hyperlink>
    </w:p>
    <w:p w:rsidR="00B45C74" w:rsidRPr="00E717BA" w:rsidRDefault="00B45C74" w:rsidP="00F9010E">
      <w:pPr>
        <w:pStyle w:val="12"/>
        <w:tabs>
          <w:tab w:val="right" w:leader="dot" w:pos="9631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75273" w:history="1">
        <w:r w:rsidRPr="00E717BA">
          <w:rPr>
            <w:rStyle w:val="ac"/>
            <w:noProof/>
            <w:lang w:eastAsia="ar-SA"/>
          </w:rPr>
          <w:t>ЛИСТ РЕГИСТРАЦИИ ИЗМЕНЕНИЙ, ВНЕСЕННЫХ В РАБОЧУЮ ПРОГРАММУ</w:t>
        </w:r>
        <w:r w:rsidRPr="00E717BA">
          <w:rPr>
            <w:noProof/>
            <w:webHidden/>
          </w:rPr>
          <w:tab/>
        </w:r>
        <w:r w:rsidRPr="00E717BA">
          <w:rPr>
            <w:noProof/>
            <w:webHidden/>
          </w:rPr>
          <w:fldChar w:fldCharType="begin"/>
        </w:r>
        <w:r w:rsidRPr="00E717BA">
          <w:rPr>
            <w:noProof/>
            <w:webHidden/>
          </w:rPr>
          <w:instrText xml:space="preserve"> PAGEREF _Toc149575273 \h </w:instrText>
        </w:r>
        <w:r w:rsidRPr="00E717BA">
          <w:rPr>
            <w:noProof/>
            <w:webHidden/>
          </w:rPr>
        </w:r>
        <w:r w:rsidRPr="00E717BA">
          <w:rPr>
            <w:noProof/>
            <w:webHidden/>
          </w:rPr>
          <w:fldChar w:fldCharType="separate"/>
        </w:r>
        <w:r w:rsidR="00351614">
          <w:rPr>
            <w:noProof/>
            <w:webHidden/>
          </w:rPr>
          <w:t>33</w:t>
        </w:r>
        <w:r w:rsidRPr="00E717BA">
          <w:rPr>
            <w:noProof/>
            <w:webHidden/>
          </w:rPr>
          <w:fldChar w:fldCharType="end"/>
        </w:r>
      </w:hyperlink>
    </w:p>
    <w:p w:rsidR="00FD175A" w:rsidRPr="00E717BA" w:rsidRDefault="00FD175A" w:rsidP="00F9010E">
      <w:pPr>
        <w:suppressAutoHyphens/>
        <w:spacing w:line="360" w:lineRule="auto"/>
        <w:jc w:val="both"/>
        <w:rPr>
          <w:bCs/>
          <w:color w:val="000000"/>
          <w:kern w:val="1"/>
          <w:lang w:eastAsia="ar-SA"/>
        </w:rPr>
      </w:pPr>
      <w:r w:rsidRPr="00E717BA">
        <w:rPr>
          <w:bCs/>
          <w:color w:val="000000"/>
          <w:kern w:val="1"/>
          <w:lang w:eastAsia="ar-SA"/>
        </w:rPr>
        <w:fldChar w:fldCharType="end"/>
      </w:r>
    </w:p>
    <w:p w:rsidR="00FD175A" w:rsidRPr="00E717BA" w:rsidRDefault="00FD175A" w:rsidP="00F9010E">
      <w:pPr>
        <w:suppressAutoHyphens/>
        <w:autoSpaceDE w:val="0"/>
        <w:spacing w:line="360" w:lineRule="auto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E717BA" w:rsidRDefault="00FD175A" w:rsidP="00F9010E">
      <w:pPr>
        <w:suppressAutoHyphens/>
        <w:autoSpaceDE w:val="0"/>
        <w:spacing w:line="360" w:lineRule="auto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E717BA" w:rsidRDefault="00FD175A" w:rsidP="00F9010E">
      <w:pPr>
        <w:suppressAutoHyphens/>
        <w:autoSpaceDE w:val="0"/>
        <w:spacing w:line="360" w:lineRule="auto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E717BA" w:rsidRDefault="00FD175A" w:rsidP="00F9010E">
      <w:pPr>
        <w:suppressAutoHyphens/>
        <w:autoSpaceDE w:val="0"/>
        <w:spacing w:line="360" w:lineRule="auto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suppressAutoHyphens/>
        <w:autoSpaceDE w:val="0"/>
        <w:spacing w:line="360" w:lineRule="auto"/>
        <w:rPr>
          <w:b/>
          <w:bCs/>
          <w:color w:val="000000"/>
          <w:sz w:val="28"/>
          <w:szCs w:val="28"/>
          <w:lang w:eastAsia="ar-SA"/>
        </w:rPr>
        <w:sectPr w:rsidR="00FD175A" w:rsidRPr="00B45C74" w:rsidSect="00B45C74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</w:p>
    <w:p w:rsidR="00FD175A" w:rsidRPr="00B45C74" w:rsidRDefault="00FD175A" w:rsidP="00B45C74">
      <w:pPr>
        <w:keepNext/>
        <w:suppressAutoHyphens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bookmarkStart w:id="0" w:name="_Toc149575263"/>
      <w:r w:rsidRPr="00B45C74">
        <w:rPr>
          <w:rFonts w:eastAsia="Calibri"/>
          <w:b/>
          <w:sz w:val="28"/>
          <w:szCs w:val="28"/>
          <w:lang w:eastAsia="en-US"/>
        </w:rPr>
        <w:lastRenderedPageBreak/>
        <w:t>1. ПОЯСНИТЕЛЬНАЯ ЗАПИСКА</w:t>
      </w:r>
      <w:bookmarkEnd w:id="0"/>
    </w:p>
    <w:p w:rsidR="00FD175A" w:rsidRPr="00B45C74" w:rsidRDefault="00FD175A" w:rsidP="00B45C74">
      <w:pPr>
        <w:contextualSpacing/>
        <w:rPr>
          <w:rFonts w:eastAsia="Calibri"/>
          <w:b/>
          <w:sz w:val="28"/>
          <w:szCs w:val="28"/>
          <w:lang w:eastAsia="en-US"/>
        </w:rPr>
      </w:pPr>
    </w:p>
    <w:p w:rsidR="00FD175A" w:rsidRPr="00B45C74" w:rsidRDefault="00FD175A" w:rsidP="00B45C74">
      <w:pPr>
        <w:widowControl w:val="0"/>
        <w:tabs>
          <w:tab w:val="left" w:pos="1534"/>
          <w:tab w:val="left" w:pos="1535"/>
        </w:tabs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B45C74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:rsidR="00FD175A" w:rsidRPr="00B45C74" w:rsidRDefault="00FD175A" w:rsidP="00B45C74">
      <w:pPr>
        <w:widowControl w:val="0"/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ab/>
        <w:t xml:space="preserve">Рабочая программа учебной дисциплины </w:t>
      </w:r>
      <w:r w:rsidRPr="00B45C74">
        <w:rPr>
          <w:sz w:val="28"/>
          <w:szCs w:val="28"/>
          <w:lang w:eastAsia="ar-SA"/>
        </w:rPr>
        <w:t>МДК 01.05.0</w:t>
      </w:r>
      <w:r w:rsidR="00B45C74" w:rsidRPr="00B45C74">
        <w:rPr>
          <w:sz w:val="28"/>
          <w:szCs w:val="28"/>
          <w:lang w:eastAsia="ar-SA"/>
        </w:rPr>
        <w:t>1</w:t>
      </w:r>
      <w:r w:rsidRPr="00B45C74">
        <w:rPr>
          <w:b/>
          <w:sz w:val="28"/>
          <w:szCs w:val="28"/>
          <w:lang w:eastAsia="ar-SA"/>
        </w:rPr>
        <w:t xml:space="preserve"> </w:t>
      </w:r>
      <w:r w:rsidRPr="00B45C74">
        <w:rPr>
          <w:bCs/>
          <w:color w:val="000000"/>
          <w:sz w:val="28"/>
          <w:szCs w:val="28"/>
          <w:lang w:eastAsia="ar-SA"/>
        </w:rPr>
        <w:t xml:space="preserve">История исполнительского искусства  является частью основной образовательной программы в соответствии ФГОС по специальности СПО </w:t>
      </w:r>
      <w:r w:rsidRPr="00B45C74">
        <w:rPr>
          <w:color w:val="000000"/>
          <w:kern w:val="1"/>
          <w:sz w:val="28"/>
          <w:szCs w:val="28"/>
          <w:lang w:eastAsia="ar-SA"/>
        </w:rPr>
        <w:t xml:space="preserve">53.02.03 Инструментальное исполнительство (по видам инструментов), вид инструментов Оркестровые струнные инструменты, </w:t>
      </w:r>
      <w:r w:rsidRPr="00B45C74">
        <w:rPr>
          <w:color w:val="00000A"/>
          <w:kern w:val="1"/>
          <w:sz w:val="28"/>
          <w:szCs w:val="28"/>
          <w:lang w:eastAsia="ar-SA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B45C74">
        <w:rPr>
          <w:color w:val="000000"/>
          <w:kern w:val="1"/>
          <w:sz w:val="28"/>
          <w:szCs w:val="28"/>
          <w:lang w:eastAsia="ar-SA"/>
        </w:rPr>
        <w:t>53.02.03 Инструментальное исполнительство (по видам инструментов), вид инструментов</w:t>
      </w:r>
      <w:r w:rsidR="00B45C74" w:rsidRPr="00B45C74">
        <w:rPr>
          <w:color w:val="000000"/>
          <w:kern w:val="1"/>
          <w:sz w:val="28"/>
          <w:szCs w:val="28"/>
          <w:lang w:eastAsia="ar-SA"/>
        </w:rPr>
        <w:t>:</w:t>
      </w:r>
      <w:r w:rsidRPr="00B45C74">
        <w:rPr>
          <w:color w:val="000000"/>
          <w:kern w:val="1"/>
          <w:sz w:val="28"/>
          <w:szCs w:val="28"/>
          <w:lang w:eastAsia="ar-SA"/>
        </w:rPr>
        <w:t xml:space="preserve"> Оркестровые струнные инструменты, артист, преподаватель </w:t>
      </w:r>
      <w:r w:rsidRPr="00B45C74">
        <w:rPr>
          <w:color w:val="00000A"/>
          <w:kern w:val="1"/>
          <w:sz w:val="28"/>
          <w:szCs w:val="28"/>
          <w:lang w:eastAsia="ar-SA"/>
        </w:rPr>
        <w:t xml:space="preserve">  готовится к следующим </w:t>
      </w:r>
      <w:r w:rsidRPr="00B45C74">
        <w:rPr>
          <w:b/>
          <w:color w:val="00000A"/>
          <w:kern w:val="1"/>
          <w:sz w:val="28"/>
          <w:szCs w:val="28"/>
          <w:lang w:eastAsia="ar-SA"/>
        </w:rPr>
        <w:t>видам деятельности:</w:t>
      </w:r>
    </w:p>
    <w:p w:rsidR="00FD175A" w:rsidRPr="00B45C74" w:rsidRDefault="00FD175A" w:rsidP="00B45C74">
      <w:pPr>
        <w:widowControl w:val="0"/>
        <w:numPr>
          <w:ilvl w:val="1"/>
          <w:numId w:val="4"/>
        </w:numPr>
        <w:tabs>
          <w:tab w:val="left" w:pos="567"/>
        </w:tabs>
        <w:suppressAutoHyphens/>
        <w:autoSpaceDE w:val="0"/>
        <w:ind w:firstLine="919"/>
        <w:jc w:val="both"/>
        <w:rPr>
          <w:sz w:val="28"/>
          <w:szCs w:val="28"/>
          <w:lang w:eastAsia="en-US"/>
        </w:rPr>
      </w:pPr>
      <w:r w:rsidRPr="00B45C74">
        <w:rPr>
          <w:bCs/>
          <w:color w:val="000000"/>
          <w:sz w:val="28"/>
          <w:szCs w:val="28"/>
        </w:rPr>
        <w:t xml:space="preserve"> </w:t>
      </w:r>
      <w:r w:rsidRPr="00B45C74">
        <w:rPr>
          <w:sz w:val="28"/>
          <w:szCs w:val="28"/>
          <w:lang w:eastAsia="en-US"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FD175A" w:rsidRPr="00B45C74" w:rsidRDefault="00FD175A" w:rsidP="00B45C74">
      <w:pPr>
        <w:widowControl w:val="0"/>
        <w:numPr>
          <w:ilvl w:val="1"/>
          <w:numId w:val="4"/>
        </w:numPr>
        <w:tabs>
          <w:tab w:val="left" w:pos="709"/>
          <w:tab w:val="left" w:pos="1416"/>
        </w:tabs>
        <w:suppressAutoHyphens/>
        <w:autoSpaceDE w:val="0"/>
        <w:ind w:firstLine="919"/>
        <w:jc w:val="both"/>
        <w:rPr>
          <w:sz w:val="28"/>
          <w:szCs w:val="28"/>
          <w:lang w:eastAsia="en-US"/>
        </w:rPr>
      </w:pPr>
      <w:r w:rsidRPr="00B45C74">
        <w:rPr>
          <w:sz w:val="28"/>
          <w:szCs w:val="28"/>
          <w:lang w:eastAsia="en-US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color w:val="000000"/>
          <w:sz w:val="28"/>
          <w:szCs w:val="28"/>
          <w:lang w:eastAsia="ar-SA"/>
        </w:rPr>
        <w:t>Рабочая программа дисциплины</w:t>
      </w:r>
      <w:r w:rsidRPr="00B45C74">
        <w:rPr>
          <w:sz w:val="28"/>
          <w:szCs w:val="28"/>
          <w:lang w:eastAsia="ar-SA"/>
        </w:rPr>
        <w:t xml:space="preserve"> МДК 01.05.01</w:t>
      </w:r>
      <w:r w:rsidRPr="00B45C74">
        <w:rPr>
          <w:color w:val="000000"/>
          <w:sz w:val="28"/>
          <w:szCs w:val="28"/>
          <w:lang w:eastAsia="ar-SA"/>
        </w:rPr>
        <w:t xml:space="preserve"> </w:t>
      </w:r>
      <w:r w:rsidRPr="00B45C74">
        <w:rPr>
          <w:bCs/>
          <w:color w:val="000000"/>
          <w:sz w:val="28"/>
          <w:szCs w:val="28"/>
          <w:lang w:eastAsia="ar-SA"/>
        </w:rPr>
        <w:t xml:space="preserve">История исполнительского искусства  </w:t>
      </w:r>
      <w:r w:rsidRPr="00B45C74">
        <w:rPr>
          <w:color w:val="000000"/>
          <w:sz w:val="28"/>
          <w:szCs w:val="28"/>
          <w:lang w:eastAsia="ar-SA"/>
        </w:rPr>
        <w:t xml:space="preserve">может быть использована в следующих областях профессиональной деятельности выпускников»: 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  <w:r w:rsidRPr="00B45C74">
        <w:rPr>
          <w:color w:val="000000"/>
          <w:sz w:val="28"/>
          <w:szCs w:val="28"/>
          <w:lang w:eastAsia="ar-SA"/>
        </w:rPr>
        <w:t>- музыкально - инструментальное исполнительство;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  <w:r w:rsidRPr="00B45C74">
        <w:rPr>
          <w:color w:val="000000"/>
          <w:sz w:val="28"/>
          <w:szCs w:val="28"/>
          <w:lang w:eastAsia="ar-SA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FD175A" w:rsidRPr="00B45C74" w:rsidRDefault="00FD175A" w:rsidP="00B45C74">
      <w:pPr>
        <w:tabs>
          <w:tab w:val="left" w:pos="709"/>
          <w:tab w:val="left" w:pos="1416"/>
        </w:tabs>
        <w:ind w:firstLine="919"/>
        <w:jc w:val="both"/>
        <w:rPr>
          <w:sz w:val="28"/>
          <w:szCs w:val="28"/>
          <w:lang w:eastAsia="en-US"/>
        </w:rPr>
      </w:pPr>
    </w:p>
    <w:p w:rsidR="00FD175A" w:rsidRPr="00B45C74" w:rsidRDefault="00FD175A" w:rsidP="00F9010E">
      <w:pPr>
        <w:suppressAutoHyphens/>
        <w:ind w:firstLine="919"/>
        <w:jc w:val="center"/>
        <w:rPr>
          <w:b/>
          <w:sz w:val="28"/>
          <w:szCs w:val="28"/>
        </w:rPr>
      </w:pPr>
      <w:r w:rsidRPr="00B45C74">
        <w:rPr>
          <w:b/>
          <w:sz w:val="28"/>
          <w:szCs w:val="28"/>
        </w:rPr>
        <w:t>Общие и профессиональные компетенции</w:t>
      </w:r>
    </w:p>
    <w:p w:rsidR="00FD175A" w:rsidRPr="00B45C74" w:rsidRDefault="00FD175A" w:rsidP="00B45C74">
      <w:pPr>
        <w:suppressAutoHyphens/>
        <w:ind w:firstLine="919"/>
        <w:jc w:val="both"/>
        <w:rPr>
          <w:b/>
          <w:sz w:val="28"/>
          <w:szCs w:val="28"/>
        </w:rPr>
      </w:pPr>
    </w:p>
    <w:p w:rsidR="00FD175A" w:rsidRPr="00B45C74" w:rsidRDefault="00FD175A" w:rsidP="00B45C74">
      <w:pPr>
        <w:suppressAutoHyphens/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Артист, преподаватель должен обладать следующими </w:t>
      </w:r>
      <w:r w:rsidRPr="00B45C74">
        <w:rPr>
          <w:b/>
          <w:sz w:val="28"/>
          <w:szCs w:val="28"/>
        </w:rPr>
        <w:t>ОБЩИМИ КОМПЕТЕНЦИЯМИ</w:t>
      </w:r>
      <w:r w:rsidRPr="00B45C74">
        <w:rPr>
          <w:sz w:val="28"/>
          <w:szCs w:val="28"/>
        </w:rPr>
        <w:t xml:space="preserve"> (далее – ОК), включающими в себя способность:</w:t>
      </w:r>
    </w:p>
    <w:p w:rsidR="00FD175A" w:rsidRPr="00B45C74" w:rsidRDefault="00FD175A" w:rsidP="00B45C74">
      <w:pPr>
        <w:suppressAutoHyphens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FD175A" w:rsidRPr="00B45C74" w:rsidRDefault="00FD175A" w:rsidP="00B45C74">
      <w:pPr>
        <w:suppressAutoHyphens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3. Решать проблемы, оценивать риски и принимать решения в нестандартных ситуациях.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lastRenderedPageBreak/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6. Работать в коллективе, эффективно общаться с коллегами, руководством.</w:t>
      </w:r>
    </w:p>
    <w:p w:rsidR="00FD175A" w:rsidRPr="00B45C74" w:rsidRDefault="003B2C65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 xml:space="preserve">ОК </w:t>
      </w:r>
      <w:r w:rsidR="00FD175A" w:rsidRPr="00B45C74">
        <w:rPr>
          <w:bCs/>
          <w:color w:val="000000"/>
          <w:sz w:val="28"/>
          <w:szCs w:val="28"/>
          <w:lang w:eastAsia="ar-SA"/>
        </w:rPr>
        <w:t>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ОК 9. Ориентироваться в условиях частой смены технологий в профессиональной деятельности.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B45C74">
      <w:pPr>
        <w:tabs>
          <w:tab w:val="left" w:pos="709"/>
        </w:tabs>
        <w:suppressAutoHyphens/>
        <w:ind w:firstLine="919"/>
        <w:jc w:val="both"/>
        <w:rPr>
          <w:color w:val="000000"/>
          <w:kern w:val="1"/>
          <w:sz w:val="28"/>
          <w:szCs w:val="28"/>
          <w:lang w:eastAsia="ar-SA"/>
        </w:rPr>
      </w:pPr>
      <w:r w:rsidRPr="00B45C74">
        <w:rPr>
          <w:color w:val="00000A"/>
          <w:kern w:val="1"/>
          <w:sz w:val="28"/>
          <w:szCs w:val="28"/>
          <w:lang w:eastAsia="ar-SA"/>
        </w:rPr>
        <w:t>Артист, преподаватель должен обладать следующими</w:t>
      </w:r>
      <w:r w:rsidRPr="00B45C74">
        <w:rPr>
          <w:color w:val="000000"/>
          <w:kern w:val="1"/>
          <w:sz w:val="28"/>
          <w:szCs w:val="28"/>
          <w:lang w:eastAsia="ar-SA"/>
        </w:rPr>
        <w:t xml:space="preserve"> </w:t>
      </w:r>
      <w:r w:rsidRPr="00B45C74">
        <w:rPr>
          <w:b/>
          <w:color w:val="00000A"/>
          <w:kern w:val="1"/>
          <w:sz w:val="28"/>
          <w:szCs w:val="28"/>
          <w:lang w:eastAsia="ar-SA"/>
        </w:rPr>
        <w:t>ПРОФЕССИОНАЛЬНЫМИ КОМПЕТЕНЦИЯМИ</w:t>
      </w:r>
      <w:r w:rsidRPr="00B45C74">
        <w:rPr>
          <w:color w:val="000000"/>
          <w:kern w:val="1"/>
          <w:sz w:val="28"/>
          <w:szCs w:val="28"/>
          <w:lang w:eastAsia="ar-SA"/>
        </w:rPr>
        <w:t xml:space="preserve"> (далее – ПК) соответствующими основным видам профессиональной деятельности: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Исполнительская деятельность: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ind w:firstLine="919"/>
        <w:jc w:val="center"/>
        <w:rPr>
          <w:rFonts w:eastAsia="Calibri"/>
          <w:b/>
          <w:sz w:val="28"/>
          <w:szCs w:val="28"/>
          <w:lang w:eastAsia="en-US"/>
        </w:rPr>
      </w:pPr>
      <w:r w:rsidRPr="00B45C74">
        <w:rPr>
          <w:rFonts w:eastAsia="Calibri"/>
          <w:b/>
          <w:sz w:val="28"/>
          <w:szCs w:val="28"/>
          <w:lang w:eastAsia="en-US"/>
        </w:rPr>
        <w:t>Место дисциплины в структуре программы подготовки специалистов  среднего звена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 xml:space="preserve">Учебная дисциплина </w:t>
      </w:r>
      <w:r w:rsidRPr="00B45C74">
        <w:rPr>
          <w:sz w:val="28"/>
          <w:szCs w:val="28"/>
          <w:lang w:eastAsia="ar-SA"/>
        </w:rPr>
        <w:t>МДК 01.05.01</w:t>
      </w:r>
      <w:r w:rsidRPr="00B45C74">
        <w:rPr>
          <w:b/>
          <w:sz w:val="28"/>
          <w:szCs w:val="28"/>
          <w:lang w:eastAsia="ar-SA"/>
        </w:rPr>
        <w:t xml:space="preserve"> </w:t>
      </w:r>
      <w:r w:rsidRPr="00B45C74">
        <w:rPr>
          <w:bCs/>
          <w:color w:val="000000"/>
          <w:sz w:val="28"/>
          <w:szCs w:val="28"/>
          <w:lang w:eastAsia="ar-SA"/>
        </w:rPr>
        <w:t xml:space="preserve">История исполнительского искусства  в структуре основной профессиональной образовательной программы принадлежит к профессиональному учебному циклу ПМ.01 Исполнительская деятельность </w:t>
      </w:r>
    </w:p>
    <w:p w:rsidR="00FD175A" w:rsidRPr="00B45C74" w:rsidRDefault="00FD175A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</w:p>
    <w:p w:rsidR="00FD175A" w:rsidRPr="00B45C74" w:rsidRDefault="00FD175A" w:rsidP="00F9010E">
      <w:pPr>
        <w:keepNext/>
        <w:suppressAutoHyphens/>
        <w:ind w:firstLine="919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bookmarkStart w:id="1" w:name="_Toc149575264"/>
      <w:r w:rsidRPr="00B45C74">
        <w:rPr>
          <w:b/>
          <w:bCs/>
          <w:color w:val="000000"/>
          <w:sz w:val="28"/>
          <w:szCs w:val="28"/>
          <w:lang w:eastAsia="ar-SA"/>
        </w:rPr>
        <w:t xml:space="preserve">2. </w:t>
      </w:r>
      <w:r w:rsidRPr="00B45C74">
        <w:rPr>
          <w:rFonts w:eastAsia="Calibri"/>
          <w:b/>
          <w:sz w:val="28"/>
          <w:szCs w:val="28"/>
          <w:lang w:eastAsia="en-US"/>
        </w:rPr>
        <w:t>ЦЕЛИ И ЗАДАЧИ ДИСЦИПЛИНЫ - ТРЕБОВАНИЯ К РЕЗУЛЬТАТАМ ОСВОЕНИЯ  ДИСЦИПЛИНЫ</w:t>
      </w:r>
      <w:bookmarkEnd w:id="1"/>
    </w:p>
    <w:p w:rsidR="003F0D70" w:rsidRPr="00B45C74" w:rsidRDefault="003F0D70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  <w:highlight w:val="yellow"/>
        </w:rPr>
      </w:pPr>
    </w:p>
    <w:p w:rsidR="003F0D70" w:rsidRPr="00B45C74" w:rsidRDefault="003F0D70" w:rsidP="00B45C74">
      <w:pPr>
        <w:suppressAutoHyphens/>
        <w:autoSpaceDE w:val="0"/>
        <w:ind w:firstLine="919"/>
        <w:jc w:val="both"/>
        <w:rPr>
          <w:b/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Целями курса являются:</w:t>
      </w:r>
    </w:p>
    <w:p w:rsidR="003F0D70" w:rsidRPr="00B45C74" w:rsidRDefault="003F0D70" w:rsidP="00B45C74">
      <w:pPr>
        <w:widowControl w:val="0"/>
        <w:numPr>
          <w:ilvl w:val="0"/>
          <w:numId w:val="5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воспитание квалифицированных исполнителей, способных в сольном,</w:t>
      </w:r>
      <w:r w:rsidR="00DB2364" w:rsidRPr="00B45C74">
        <w:rPr>
          <w:bCs/>
          <w:color w:val="000000"/>
          <w:sz w:val="28"/>
          <w:szCs w:val="28"/>
          <w:lang w:eastAsia="ar-SA"/>
        </w:rPr>
        <w:t xml:space="preserve"> </w:t>
      </w:r>
      <w:r w:rsidRPr="00B45C74">
        <w:rPr>
          <w:bCs/>
          <w:color w:val="000000"/>
          <w:sz w:val="28"/>
          <w:szCs w:val="28"/>
          <w:lang w:eastAsia="ar-SA"/>
        </w:rPr>
        <w:t>ансамблевом и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3F0D70" w:rsidRPr="00B45C74" w:rsidRDefault="003F0D70" w:rsidP="00B45C74">
      <w:pPr>
        <w:widowControl w:val="0"/>
        <w:numPr>
          <w:ilvl w:val="0"/>
          <w:numId w:val="6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 xml:space="preserve">формирование комплекса исполнительских навыков, развитие которых позволит </w:t>
      </w:r>
      <w:r w:rsidRPr="00B45C74">
        <w:rPr>
          <w:color w:val="000000"/>
          <w:kern w:val="1"/>
          <w:sz w:val="28"/>
          <w:szCs w:val="28"/>
          <w:lang w:eastAsia="ar-SA"/>
        </w:rPr>
        <w:t>обучающемуся</w:t>
      </w:r>
      <w:r w:rsidRPr="00B45C74">
        <w:rPr>
          <w:bCs/>
          <w:color w:val="000000"/>
          <w:sz w:val="28"/>
          <w:szCs w:val="28"/>
          <w:lang w:eastAsia="ar-SA"/>
        </w:rPr>
        <w:t xml:space="preserve"> накапливать репертуар, овладевать музыкальными произведениями различных эпох, стилей, направлений, жанров и форм.</w:t>
      </w:r>
    </w:p>
    <w:p w:rsidR="003F0D70" w:rsidRPr="00B45C74" w:rsidRDefault="003F0D70" w:rsidP="00B45C74">
      <w:pPr>
        <w:suppressAutoHyphens/>
        <w:autoSpaceDE w:val="0"/>
        <w:ind w:firstLine="919"/>
        <w:jc w:val="both"/>
        <w:rPr>
          <w:b/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Задачами курса являются:</w:t>
      </w:r>
    </w:p>
    <w:p w:rsidR="003F0D70" w:rsidRPr="00B45C74" w:rsidRDefault="003F0D70" w:rsidP="00B45C74">
      <w:pPr>
        <w:numPr>
          <w:ilvl w:val="0"/>
          <w:numId w:val="7"/>
        </w:numPr>
        <w:autoSpaceDN w:val="0"/>
        <w:ind w:left="0" w:firstLine="91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B45C74">
        <w:rPr>
          <w:rFonts w:eastAsia="Lucida Grande CY"/>
          <w:sz w:val="28"/>
          <w:szCs w:val="28"/>
          <w:lang w:eastAsia="en-US"/>
        </w:rPr>
        <w:t>развитие самостоятельности в  понимании  исторического  развития  музыкального искусства, систематизация, закрепления  и  углубления теоретических  знаний,  развитие  исследовательских  умений;</w:t>
      </w:r>
    </w:p>
    <w:p w:rsidR="003F0D70" w:rsidRPr="00B45C74" w:rsidRDefault="003F0D70" w:rsidP="00B45C74">
      <w:pPr>
        <w:widowControl w:val="0"/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формирование навыков использования в исполнении художественно оправданных технических приемов, воспитание слухового контроля, умение управлять процессом исполнения;</w:t>
      </w:r>
    </w:p>
    <w:p w:rsidR="003F0D70" w:rsidRPr="00B45C74" w:rsidRDefault="003F0D70" w:rsidP="00B45C74">
      <w:pPr>
        <w:widowControl w:val="0"/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развитие навыков и воспитания культуры звукоизвлечения,</w:t>
      </w:r>
    </w:p>
    <w:p w:rsidR="003F0D70" w:rsidRPr="00B45C74" w:rsidRDefault="003F0D70" w:rsidP="00B45C74">
      <w:pPr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звуковедения и фразировки;</w:t>
      </w:r>
    </w:p>
    <w:p w:rsidR="003F0D70" w:rsidRPr="00B45C74" w:rsidRDefault="003F0D70" w:rsidP="00B45C74">
      <w:pPr>
        <w:widowControl w:val="0"/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активизация слуховых процессов, развитие мелодического,</w:t>
      </w:r>
    </w:p>
    <w:p w:rsidR="003F0D70" w:rsidRPr="00B45C74" w:rsidRDefault="003F0D70" w:rsidP="00B45C74">
      <w:pPr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ладогармонического, тембрового слуха;</w:t>
      </w:r>
    </w:p>
    <w:p w:rsidR="003F0D70" w:rsidRPr="00B45C74" w:rsidRDefault="003F0D70" w:rsidP="00B45C74">
      <w:pPr>
        <w:widowControl w:val="0"/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выполнение анализа исполняемых произведений и сравнительного анализа записей исполнения музыкальных произведений;</w:t>
      </w:r>
    </w:p>
    <w:p w:rsidR="003F0D70" w:rsidRPr="00B45C74" w:rsidRDefault="003F0D70" w:rsidP="00B45C74">
      <w:pPr>
        <w:widowControl w:val="0"/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воспитание творческой инициативы, формирование ясных</w:t>
      </w:r>
    </w:p>
    <w:p w:rsidR="003F0D70" w:rsidRPr="00B45C74" w:rsidRDefault="003F0D70" w:rsidP="00B45C74">
      <w:pPr>
        <w:numPr>
          <w:ilvl w:val="0"/>
          <w:numId w:val="7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представлений о методике разучивания произведений и приемов работы над исполнительскими трудностями.</w:t>
      </w:r>
    </w:p>
    <w:p w:rsidR="003F0D70" w:rsidRPr="00B45C74" w:rsidRDefault="003F0D70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Данная дисциплина в  комплексе специальных дисциплин  должна  познакомить  обучающихся с  историей  возникновения  и  совершенствования  струнных инструментов, с  педагогическими  и  исполнительскими  принципами  выдающихся  музыкантов, сочинениями   композиторов  прошлого  и  настоящего, традициями  применения  струнных   инструментов  в  оркестровом, камерном, сольном  исполнительстве.</w:t>
      </w:r>
    </w:p>
    <w:p w:rsidR="003F0D70" w:rsidRPr="00B45C74" w:rsidRDefault="003F0D70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Важным  условием  изучения  предмета  является  обобщение  и  систематизация  знаний полученных  на  занятиях  специального  цикла, музыкально - теоретических  дисциплин, методики обучения  игры  на  инструменте. </w:t>
      </w:r>
    </w:p>
    <w:p w:rsidR="003F0D70" w:rsidRPr="00B45C74" w:rsidRDefault="003F0D70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При проведении занятий теоретические  вопросы  исполнительства  на  струнных   инструментах  необходимо  связывать  с  практическими  проблемами, которые  волнуют  обучающихся.</w:t>
      </w:r>
    </w:p>
    <w:p w:rsidR="003F0D70" w:rsidRPr="00B45C74" w:rsidRDefault="003F0D70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lastRenderedPageBreak/>
        <w:t>Знакомство  с  педагогическими  творческими  школами  дает  возможность  использовать  материал  в  дальнейшей  педагогической  деятельности,      способствует  обобщению  личного  исполнительского  опыта.</w:t>
      </w:r>
    </w:p>
    <w:p w:rsidR="003F0D70" w:rsidRPr="00B45C74" w:rsidRDefault="003F0D70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Данный  курс  способствует  осуществлению   межпредметных   связей, повышает  эрудицию  обучающихся. Необходимой  частью занятий  является  знакомство  с  записями исполнителей  на струнных инструментах.</w:t>
      </w:r>
    </w:p>
    <w:p w:rsidR="0055205B" w:rsidRPr="00B45C74" w:rsidRDefault="0055205B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</w:rPr>
      </w:pPr>
    </w:p>
    <w:p w:rsidR="00E34F05" w:rsidRPr="00B45C74" w:rsidRDefault="00E34F05" w:rsidP="00F9010E">
      <w:pPr>
        <w:keepNext/>
        <w:ind w:firstLine="919"/>
        <w:jc w:val="center"/>
        <w:outlineLvl w:val="0"/>
        <w:rPr>
          <w:b/>
          <w:kern w:val="32"/>
          <w:sz w:val="28"/>
          <w:szCs w:val="28"/>
          <w:lang w:eastAsia="en-US"/>
        </w:rPr>
      </w:pPr>
      <w:bookmarkStart w:id="2" w:name="_Toc149055805"/>
      <w:bookmarkStart w:id="3" w:name="_Toc149575265"/>
      <w:r w:rsidRPr="00B45C74">
        <w:rPr>
          <w:b/>
          <w:kern w:val="32"/>
          <w:sz w:val="28"/>
          <w:szCs w:val="28"/>
          <w:lang w:eastAsia="en-US"/>
        </w:rPr>
        <w:t>3. ТРЕБОВАНИЯ К УРОВНЮ ОСВОЕНИЯ СОДЕРЖАНИЯ ПРОГРАММЫ</w:t>
      </w:r>
      <w:bookmarkEnd w:id="2"/>
      <w:bookmarkEnd w:id="3"/>
    </w:p>
    <w:p w:rsidR="00FB23FD" w:rsidRDefault="00FB23FD" w:rsidP="00B45C74">
      <w:pPr>
        <w:tabs>
          <w:tab w:val="left" w:pos="709"/>
        </w:tabs>
        <w:suppressAutoHyphens/>
        <w:ind w:firstLine="919"/>
        <w:jc w:val="both"/>
        <w:rPr>
          <w:color w:val="000000"/>
          <w:kern w:val="1"/>
          <w:sz w:val="28"/>
          <w:szCs w:val="28"/>
          <w:lang w:eastAsia="ar-SA"/>
        </w:rPr>
      </w:pPr>
    </w:p>
    <w:p w:rsidR="00E34F05" w:rsidRPr="00B45C74" w:rsidRDefault="00E34F05" w:rsidP="00B45C74">
      <w:pPr>
        <w:tabs>
          <w:tab w:val="left" w:pos="709"/>
        </w:tabs>
        <w:suppressAutoHyphens/>
        <w:ind w:firstLine="919"/>
        <w:jc w:val="both"/>
        <w:rPr>
          <w:color w:val="000000"/>
          <w:kern w:val="1"/>
          <w:sz w:val="28"/>
          <w:szCs w:val="28"/>
          <w:lang w:eastAsia="ar-SA"/>
        </w:rPr>
      </w:pPr>
      <w:r w:rsidRPr="00B45C74">
        <w:rPr>
          <w:color w:val="000000"/>
          <w:kern w:val="1"/>
          <w:sz w:val="28"/>
          <w:szCs w:val="28"/>
          <w:lang w:eastAsia="ar-SA"/>
        </w:rPr>
        <w:t>В результате освоения курса обучающийся должен: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Иметь практический опыт</w:t>
      </w:r>
      <w:r w:rsidRPr="00B45C74">
        <w:rPr>
          <w:bCs/>
          <w:color w:val="000000"/>
          <w:sz w:val="28"/>
          <w:szCs w:val="28"/>
          <w:lang w:eastAsia="ar-SA"/>
        </w:rPr>
        <w:t>:</w:t>
      </w:r>
    </w:p>
    <w:p w:rsidR="00E34F05" w:rsidRPr="00B45C74" w:rsidRDefault="00E34F05" w:rsidP="00B45C74">
      <w:pPr>
        <w:widowControl w:val="0"/>
        <w:numPr>
          <w:ilvl w:val="0"/>
          <w:numId w:val="9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чтения с листа музыкальных произведений разных жанров и форм в соответствии с программными требованиями;</w:t>
      </w:r>
    </w:p>
    <w:p w:rsidR="00E34F05" w:rsidRPr="00B45C74" w:rsidRDefault="00E34F05" w:rsidP="00B45C74">
      <w:pPr>
        <w:numPr>
          <w:ilvl w:val="0"/>
          <w:numId w:val="9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репетиционно-концертной работы в качестве солиста в составе ансамбля, оркестра;</w:t>
      </w:r>
    </w:p>
    <w:p w:rsidR="00E34F05" w:rsidRPr="00B45C74" w:rsidRDefault="00E34F05" w:rsidP="00B45C74">
      <w:pPr>
        <w:numPr>
          <w:ilvl w:val="0"/>
          <w:numId w:val="9"/>
        </w:numPr>
        <w:suppressAutoHyphens/>
        <w:autoSpaceDE w:val="0"/>
        <w:ind w:left="0"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исполнения партий в различных камерно-инструментальных составах, в оркестре;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Уметь</w:t>
      </w:r>
      <w:r w:rsidRPr="00B45C74">
        <w:rPr>
          <w:bCs/>
          <w:color w:val="000000"/>
          <w:sz w:val="28"/>
          <w:szCs w:val="28"/>
          <w:lang w:eastAsia="ar-SA"/>
        </w:rPr>
        <w:t>:</w:t>
      </w:r>
    </w:p>
    <w:p w:rsidR="00E34F05" w:rsidRPr="00B45C74" w:rsidRDefault="00E34F05" w:rsidP="00B45C74">
      <w:pPr>
        <w:widowControl w:val="0"/>
        <w:numPr>
          <w:ilvl w:val="0"/>
          <w:numId w:val="8"/>
        </w:numPr>
        <w:suppressAutoHyphens/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читать с листа и транспонировать музыкальные произведения;</w:t>
      </w:r>
    </w:p>
    <w:p w:rsidR="00E34F05" w:rsidRPr="00B45C74" w:rsidRDefault="00E34F05" w:rsidP="00B45C74">
      <w:pPr>
        <w:widowControl w:val="0"/>
        <w:numPr>
          <w:ilvl w:val="0"/>
          <w:numId w:val="8"/>
        </w:numPr>
        <w:suppressAutoHyphens/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E34F05" w:rsidRPr="00B45C74" w:rsidRDefault="00E34F05" w:rsidP="00B45C74">
      <w:pPr>
        <w:widowControl w:val="0"/>
        <w:numPr>
          <w:ilvl w:val="0"/>
          <w:numId w:val="8"/>
        </w:numPr>
        <w:suppressAutoHyphens/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применять теоретические знания в исполнительской практике;</w:t>
      </w:r>
    </w:p>
    <w:p w:rsidR="00E34F05" w:rsidRPr="00B45C74" w:rsidRDefault="00E34F05" w:rsidP="00B45C74">
      <w:pPr>
        <w:widowControl w:val="0"/>
        <w:numPr>
          <w:ilvl w:val="0"/>
          <w:numId w:val="8"/>
        </w:numPr>
        <w:suppressAutoHyphens/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пользоваться специальной литературой;</w:t>
      </w:r>
    </w:p>
    <w:p w:rsidR="00E34F05" w:rsidRPr="00B45C74" w:rsidRDefault="00E34F05" w:rsidP="00B45C74">
      <w:pPr>
        <w:widowControl w:val="0"/>
        <w:numPr>
          <w:ilvl w:val="0"/>
          <w:numId w:val="8"/>
        </w:numPr>
        <w:suppressAutoHyphens/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слышать все партии в ансамблях различных составов;</w:t>
      </w:r>
    </w:p>
    <w:p w:rsidR="00E34F05" w:rsidRPr="00B45C74" w:rsidRDefault="00E34F05" w:rsidP="00B45C74">
      <w:pPr>
        <w:numPr>
          <w:ilvl w:val="0"/>
          <w:numId w:val="8"/>
        </w:numPr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самостоятельно  работать  с  учебно-методической и  дополнительной     литературой;</w:t>
      </w:r>
    </w:p>
    <w:p w:rsidR="00E34F05" w:rsidRPr="00B45C74" w:rsidRDefault="00E34F05" w:rsidP="00B45C74">
      <w:pPr>
        <w:numPr>
          <w:ilvl w:val="0"/>
          <w:numId w:val="8"/>
        </w:numPr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 проводить  стилистический  анализ  музыкального  произведения;</w:t>
      </w:r>
    </w:p>
    <w:p w:rsidR="00E34F05" w:rsidRPr="00B45C74" w:rsidRDefault="00E34F05" w:rsidP="00B45C74">
      <w:pPr>
        <w:numPr>
          <w:ilvl w:val="0"/>
          <w:numId w:val="8"/>
        </w:numPr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 подготовить  беседу.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Знать</w:t>
      </w:r>
      <w:r w:rsidRPr="00B45C74">
        <w:rPr>
          <w:bCs/>
          <w:color w:val="000000"/>
          <w:sz w:val="28"/>
          <w:szCs w:val="28"/>
          <w:lang w:eastAsia="ar-SA"/>
        </w:rPr>
        <w:t>: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сольный репертуар, включающий произведения основных жанров (сонаты, концерты, вариации), виртуозные пьесы, этюды, инструментальные миниатюры;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ансамблевый репертуар для различных камерных составов;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оркестровые сложности для данного инструмента;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художественно-исполнительские возможности инструмента;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основные этапы истории и развития теории исполнительства на данном инструменте;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закономерности развития выразительных и технических возможностей инструмента;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выразительные и технические возможности родственных инструментов, их роли в оркестре;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lastRenderedPageBreak/>
        <w:t>базовый репертуар оркестровых инструментов и переложений;</w:t>
      </w:r>
    </w:p>
    <w:p w:rsidR="00E34F05" w:rsidRPr="00B45C74" w:rsidRDefault="00E34F05" w:rsidP="00B45C74">
      <w:pPr>
        <w:widowControl w:val="0"/>
        <w:numPr>
          <w:ilvl w:val="0"/>
          <w:numId w:val="10"/>
        </w:numPr>
        <w:autoSpaceDE w:val="0"/>
        <w:autoSpaceDN w:val="0"/>
        <w:ind w:left="0"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профессиональную терминологию;</w:t>
      </w:r>
    </w:p>
    <w:p w:rsidR="00E34F05" w:rsidRPr="00B45C74" w:rsidRDefault="00E34F05" w:rsidP="00B45C74">
      <w:pPr>
        <w:numPr>
          <w:ilvl w:val="0"/>
          <w:numId w:val="10"/>
        </w:numPr>
        <w:autoSpaceDN w:val="0"/>
        <w:ind w:left="0" w:firstLine="91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B45C74">
        <w:rPr>
          <w:rFonts w:eastAsia="Lucida Grande CY"/>
          <w:sz w:val="28"/>
          <w:szCs w:val="28"/>
          <w:lang w:eastAsia="en-US"/>
        </w:rPr>
        <w:t>историческую обусловленность и   последовательность  совершенствования выразительных  возможностей  струнных  инструментов  в   оркестровом, камерном, сольном  исполнительстве.</w:t>
      </w:r>
    </w:p>
    <w:p w:rsidR="00FB23FD" w:rsidRDefault="00FB23FD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  <w:r w:rsidRPr="00B45C74">
        <w:rPr>
          <w:color w:val="000000"/>
          <w:sz w:val="28"/>
          <w:szCs w:val="28"/>
          <w:lang w:eastAsia="ar-SA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0" w:history="1">
        <w:r w:rsidRPr="00B45C74">
          <w:rPr>
            <w:color w:val="0000FF"/>
            <w:sz w:val="28"/>
            <w:szCs w:val="28"/>
            <w:u w:val="single"/>
            <w:lang w:eastAsia="ar-SA"/>
          </w:rPr>
          <w:t>http://noki53.ru/about/programma-vospitaniya.php</w:t>
        </w:r>
      </w:hyperlink>
      <w:r w:rsidRPr="00B45C74">
        <w:rPr>
          <w:color w:val="000000"/>
          <w:sz w:val="28"/>
          <w:szCs w:val="28"/>
          <w:lang w:eastAsia="ar-SA"/>
        </w:rPr>
        <w:t>).</w:t>
      </w:r>
    </w:p>
    <w:p w:rsidR="00E34F05" w:rsidRPr="00B45C74" w:rsidRDefault="00E34F05" w:rsidP="00B45C74">
      <w:pPr>
        <w:ind w:firstLine="91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45C74">
        <w:rPr>
          <w:rFonts w:eastAsia="Calibri"/>
          <w:color w:val="000000"/>
          <w:sz w:val="28"/>
          <w:szCs w:val="28"/>
          <w:lang w:eastAsia="en-US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E34F05" w:rsidRPr="00B45C74" w:rsidRDefault="00E34F05" w:rsidP="00B45C74">
      <w:pPr>
        <w:ind w:firstLine="91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45C74">
        <w:rPr>
          <w:rFonts w:eastAsia="Calibri"/>
          <w:color w:val="000000"/>
          <w:sz w:val="28"/>
          <w:szCs w:val="28"/>
          <w:lang w:eastAsia="en-US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:rsidR="00E34F05" w:rsidRPr="00B45C74" w:rsidRDefault="00E34F05" w:rsidP="00B45C74">
      <w:pPr>
        <w:widowControl w:val="0"/>
        <w:numPr>
          <w:ilvl w:val="0"/>
          <w:numId w:val="11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тестирующие системы (НЭШ)</w:t>
      </w:r>
    </w:p>
    <w:p w:rsidR="00E34F05" w:rsidRPr="00B45C74" w:rsidRDefault="00E34F05" w:rsidP="00B45C74">
      <w:pPr>
        <w:widowControl w:val="0"/>
        <w:numPr>
          <w:ilvl w:val="0"/>
          <w:numId w:val="11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информационно-справочные системы</w:t>
      </w:r>
    </w:p>
    <w:p w:rsidR="00E34F05" w:rsidRPr="00B45C74" w:rsidRDefault="00E34F05" w:rsidP="00B45C74">
      <w:pPr>
        <w:widowControl w:val="0"/>
        <w:numPr>
          <w:ilvl w:val="0"/>
          <w:numId w:val="12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электронные учебники (ЭБС «Лань»)</w:t>
      </w:r>
    </w:p>
    <w:p w:rsidR="00E34F05" w:rsidRPr="00B45C74" w:rsidRDefault="00E34F05" w:rsidP="00B45C74">
      <w:pPr>
        <w:widowControl w:val="0"/>
        <w:numPr>
          <w:ilvl w:val="0"/>
          <w:numId w:val="12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E34F05" w:rsidRPr="00B45C74" w:rsidRDefault="00E34F05" w:rsidP="00B45C74">
      <w:pPr>
        <w:widowControl w:val="0"/>
        <w:numPr>
          <w:ilvl w:val="0"/>
          <w:numId w:val="12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E34F05" w:rsidRPr="00B45C74" w:rsidRDefault="00E34F05" w:rsidP="00B45C74">
      <w:pPr>
        <w:widowControl w:val="0"/>
        <w:numPr>
          <w:ilvl w:val="0"/>
          <w:numId w:val="11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электронные дидактические материалы</w:t>
      </w:r>
    </w:p>
    <w:p w:rsidR="00E34F05" w:rsidRPr="00B45C74" w:rsidRDefault="00E34F05" w:rsidP="00B45C74">
      <w:pPr>
        <w:widowControl w:val="0"/>
        <w:numPr>
          <w:ilvl w:val="0"/>
          <w:numId w:val="13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образовательные видеофильмы</w:t>
      </w:r>
    </w:p>
    <w:p w:rsidR="00E34F05" w:rsidRPr="00B45C74" w:rsidRDefault="00E34F05" w:rsidP="00B45C74">
      <w:pPr>
        <w:widowControl w:val="0"/>
        <w:numPr>
          <w:ilvl w:val="0"/>
          <w:numId w:val="13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E34F05" w:rsidRPr="00B45C74" w:rsidRDefault="00E34F05" w:rsidP="00B45C74">
      <w:pPr>
        <w:widowControl w:val="0"/>
        <w:numPr>
          <w:ilvl w:val="0"/>
          <w:numId w:val="13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 xml:space="preserve">аудиофрагменты </w:t>
      </w:r>
    </w:p>
    <w:p w:rsidR="00E34F05" w:rsidRPr="00B45C74" w:rsidRDefault="00E34F05" w:rsidP="00B45C74">
      <w:pPr>
        <w:widowControl w:val="0"/>
        <w:numPr>
          <w:ilvl w:val="0"/>
          <w:numId w:val="13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ноты, партитуры</w:t>
      </w:r>
    </w:p>
    <w:p w:rsidR="00E34F05" w:rsidRPr="00B45C74" w:rsidRDefault="00E34F05" w:rsidP="00B45C74">
      <w:pPr>
        <w:widowControl w:val="0"/>
        <w:numPr>
          <w:ilvl w:val="0"/>
          <w:numId w:val="11"/>
        </w:numPr>
        <w:suppressAutoHyphens/>
        <w:autoSpaceDE w:val="0"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презентации</w:t>
      </w:r>
    </w:p>
    <w:p w:rsidR="00E34F05" w:rsidRPr="00B45C74" w:rsidRDefault="00E34F05" w:rsidP="00B45C74">
      <w:pPr>
        <w:ind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>В зависимости от целей занятий могут использоваться электронная почта, социальные сети, мессенджеры.</w:t>
      </w:r>
    </w:p>
    <w:p w:rsidR="0055205B" w:rsidRPr="00B45C74" w:rsidRDefault="0055205B" w:rsidP="00B45C74">
      <w:pPr>
        <w:pStyle w:val="a3"/>
        <w:ind w:firstLine="919"/>
      </w:pPr>
    </w:p>
    <w:p w:rsidR="00E34F05" w:rsidRPr="00B45C74" w:rsidRDefault="00E34F05" w:rsidP="00F9010E">
      <w:pPr>
        <w:keepNext/>
        <w:keepLines/>
        <w:ind w:firstLine="919"/>
        <w:jc w:val="center"/>
        <w:outlineLvl w:val="0"/>
        <w:rPr>
          <w:b/>
          <w:bCs/>
          <w:caps/>
          <w:color w:val="000000"/>
          <w:sz w:val="28"/>
          <w:szCs w:val="28"/>
          <w:lang w:eastAsia="en-US"/>
        </w:rPr>
      </w:pPr>
      <w:bookmarkStart w:id="4" w:name="_Toc149575266"/>
      <w:r w:rsidRPr="00B45C74">
        <w:rPr>
          <w:b/>
          <w:bCs/>
          <w:caps/>
          <w:color w:val="000000"/>
          <w:sz w:val="28"/>
          <w:szCs w:val="28"/>
          <w:lang w:eastAsia="en-US"/>
        </w:rPr>
        <w:t>4.Структура учебной дисциплины</w:t>
      </w:r>
      <w:bookmarkEnd w:id="4"/>
    </w:p>
    <w:p w:rsidR="00FB23FD" w:rsidRDefault="00FB23FD" w:rsidP="00F9010E">
      <w:pPr>
        <w:ind w:firstLine="919"/>
        <w:jc w:val="center"/>
        <w:rPr>
          <w:rFonts w:eastAsia="Calibri"/>
          <w:b/>
          <w:sz w:val="28"/>
          <w:szCs w:val="28"/>
          <w:lang w:eastAsia="en-US"/>
        </w:rPr>
      </w:pPr>
      <w:bookmarkStart w:id="5" w:name="_Toc144484191"/>
    </w:p>
    <w:p w:rsidR="00E34F05" w:rsidRPr="00B45C74" w:rsidRDefault="00E34F05" w:rsidP="00F9010E">
      <w:pPr>
        <w:ind w:firstLine="919"/>
        <w:jc w:val="center"/>
        <w:rPr>
          <w:rFonts w:eastAsia="Calibri"/>
          <w:b/>
          <w:sz w:val="28"/>
          <w:szCs w:val="28"/>
          <w:lang w:eastAsia="en-US"/>
        </w:rPr>
      </w:pPr>
      <w:r w:rsidRPr="00B45C74">
        <w:rPr>
          <w:rFonts w:eastAsia="Calibri"/>
          <w:b/>
          <w:sz w:val="28"/>
          <w:szCs w:val="28"/>
          <w:lang w:eastAsia="en-US"/>
        </w:rPr>
        <w:t>Объем времени, выделяемый на МДК, дисциплины</w:t>
      </w:r>
    </w:p>
    <w:p w:rsidR="00E34F05" w:rsidRPr="00B45C74" w:rsidRDefault="00E34F05" w:rsidP="00B45C74">
      <w:pPr>
        <w:ind w:firstLine="91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bookmarkEnd w:id="5"/>
    <w:p w:rsidR="00E34F05" w:rsidRPr="00B45C74" w:rsidRDefault="00E34F05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  <w:r w:rsidRPr="00B45C74">
        <w:rPr>
          <w:sz w:val="28"/>
          <w:szCs w:val="28"/>
          <w:lang w:eastAsia="ar-SA"/>
        </w:rPr>
        <w:t>В соответствии с учебным планом</w:t>
      </w:r>
      <w:r w:rsidRPr="00B45C74">
        <w:rPr>
          <w:color w:val="000000"/>
          <w:sz w:val="28"/>
          <w:szCs w:val="28"/>
          <w:lang w:eastAsia="ar-SA"/>
        </w:rPr>
        <w:t xml:space="preserve"> максимальная учебная нагрузка обучающегося – </w:t>
      </w:r>
      <w:r w:rsidRPr="00B45C74">
        <w:rPr>
          <w:bCs/>
          <w:color w:val="000000"/>
          <w:kern w:val="1"/>
          <w:sz w:val="28"/>
          <w:szCs w:val="28"/>
          <w:lang w:eastAsia="ar-SA"/>
        </w:rPr>
        <w:t>88</w:t>
      </w:r>
      <w:r w:rsidRPr="00B45C74">
        <w:rPr>
          <w:color w:val="000000"/>
          <w:sz w:val="28"/>
          <w:szCs w:val="28"/>
          <w:lang w:eastAsia="ar-SA"/>
        </w:rPr>
        <w:t xml:space="preserve"> часов, аудиторные  занятия – </w:t>
      </w:r>
      <w:r w:rsidRPr="00B45C74">
        <w:rPr>
          <w:bCs/>
          <w:color w:val="000000"/>
          <w:kern w:val="1"/>
          <w:sz w:val="28"/>
          <w:szCs w:val="28"/>
          <w:lang w:eastAsia="ar-SA"/>
        </w:rPr>
        <w:t>70 часов</w:t>
      </w:r>
      <w:r w:rsidRPr="00B45C74">
        <w:rPr>
          <w:color w:val="000000"/>
          <w:sz w:val="28"/>
          <w:szCs w:val="28"/>
          <w:lang w:eastAsia="ar-SA"/>
        </w:rPr>
        <w:t xml:space="preserve">, самостоятельная работа -18 часов, </w:t>
      </w:r>
      <w:r w:rsidRPr="00B45C74">
        <w:rPr>
          <w:bCs/>
          <w:color w:val="000000"/>
          <w:kern w:val="1"/>
          <w:sz w:val="28"/>
          <w:szCs w:val="28"/>
          <w:lang w:eastAsia="ar-SA"/>
        </w:rPr>
        <w:t xml:space="preserve"> время изучения - </w:t>
      </w:r>
      <w:r w:rsidRPr="00B45C74">
        <w:rPr>
          <w:bCs/>
          <w:color w:val="000000"/>
          <w:kern w:val="1"/>
          <w:sz w:val="28"/>
          <w:szCs w:val="28"/>
          <w:lang w:val="en-US" w:eastAsia="ar-SA"/>
        </w:rPr>
        <w:t>V</w:t>
      </w:r>
      <w:r w:rsidR="003B2C65" w:rsidRPr="00B45C74">
        <w:rPr>
          <w:bCs/>
          <w:color w:val="000000"/>
          <w:kern w:val="1"/>
          <w:sz w:val="28"/>
          <w:szCs w:val="28"/>
          <w:lang w:val="en-GB" w:eastAsia="ar-SA"/>
        </w:rPr>
        <w:t>II</w:t>
      </w:r>
      <w:r w:rsidRPr="00B45C74">
        <w:rPr>
          <w:bCs/>
          <w:color w:val="000000"/>
          <w:kern w:val="1"/>
          <w:sz w:val="28"/>
          <w:szCs w:val="28"/>
          <w:lang w:eastAsia="ar-SA"/>
        </w:rPr>
        <w:t xml:space="preserve"> , </w:t>
      </w:r>
      <w:r w:rsidRPr="00B45C74">
        <w:rPr>
          <w:bCs/>
          <w:color w:val="000000"/>
          <w:kern w:val="1"/>
          <w:sz w:val="28"/>
          <w:szCs w:val="28"/>
          <w:lang w:val="en-US" w:eastAsia="ar-SA"/>
        </w:rPr>
        <w:t>VI</w:t>
      </w:r>
      <w:r w:rsidR="003B2C65" w:rsidRPr="00B45C74">
        <w:rPr>
          <w:bCs/>
          <w:color w:val="000000"/>
          <w:kern w:val="1"/>
          <w:sz w:val="28"/>
          <w:szCs w:val="28"/>
          <w:lang w:val="en-US" w:eastAsia="ar-SA"/>
        </w:rPr>
        <w:t>II</w:t>
      </w:r>
      <w:r w:rsidRPr="00B45C74">
        <w:rPr>
          <w:bCs/>
          <w:color w:val="000000"/>
          <w:kern w:val="1"/>
          <w:sz w:val="28"/>
          <w:szCs w:val="28"/>
          <w:lang w:eastAsia="ar-SA"/>
        </w:rPr>
        <w:t xml:space="preserve"> семестры.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  <w:r w:rsidRPr="00B45C74">
        <w:rPr>
          <w:bCs/>
          <w:color w:val="000000"/>
          <w:sz w:val="28"/>
          <w:szCs w:val="28"/>
          <w:lang w:eastAsia="ar-SA"/>
        </w:rPr>
        <w:t>Специальность</w:t>
      </w:r>
      <w:r w:rsidRPr="00B45C74">
        <w:rPr>
          <w:color w:val="000000"/>
          <w:sz w:val="28"/>
          <w:szCs w:val="28"/>
          <w:lang w:eastAsia="ar-SA"/>
        </w:rPr>
        <w:t>- 53.02.03. Инструментальное  исполнительство</w:t>
      </w:r>
      <w:r w:rsidR="00F9010E">
        <w:rPr>
          <w:color w:val="000000"/>
          <w:sz w:val="28"/>
          <w:szCs w:val="28"/>
          <w:lang w:eastAsia="ar-SA"/>
        </w:rPr>
        <w:t xml:space="preserve"> (по видам инструментов</w:t>
      </w:r>
      <w:r w:rsidR="00FB23FD">
        <w:rPr>
          <w:color w:val="000000"/>
          <w:sz w:val="28"/>
          <w:szCs w:val="28"/>
          <w:lang w:eastAsia="ar-SA"/>
        </w:rPr>
        <w:t>), вид инструментов:</w:t>
      </w:r>
      <w:r w:rsidRPr="00B45C74">
        <w:rPr>
          <w:color w:val="000000"/>
          <w:sz w:val="28"/>
          <w:szCs w:val="28"/>
          <w:lang w:eastAsia="ar-SA"/>
        </w:rPr>
        <w:t xml:space="preserve"> Оркестровые струнные инструменты  </w:t>
      </w:r>
      <w:r w:rsidRPr="00B45C74">
        <w:rPr>
          <w:bCs/>
          <w:color w:val="000000"/>
          <w:sz w:val="28"/>
          <w:szCs w:val="28"/>
          <w:lang w:eastAsia="ar-SA"/>
        </w:rPr>
        <w:t>Форма обучения</w:t>
      </w:r>
      <w:r w:rsidRPr="00B45C74">
        <w:rPr>
          <w:b/>
          <w:bCs/>
          <w:color w:val="000000"/>
          <w:sz w:val="28"/>
          <w:szCs w:val="28"/>
          <w:lang w:eastAsia="ar-SA"/>
        </w:rPr>
        <w:t xml:space="preserve"> </w:t>
      </w:r>
      <w:r w:rsidRPr="00B45C74">
        <w:rPr>
          <w:color w:val="000000"/>
          <w:sz w:val="28"/>
          <w:szCs w:val="28"/>
          <w:lang w:eastAsia="ar-SA"/>
        </w:rPr>
        <w:t>– очная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</w:p>
    <w:p w:rsidR="00E34F05" w:rsidRPr="00B45C74" w:rsidRDefault="00E34F05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7-семестр</w:t>
      </w:r>
    </w:p>
    <w:p w:rsidR="00E34F05" w:rsidRPr="00B45C74" w:rsidRDefault="00E34F05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  После  окончания  первого  полугодия преподавателем   выставляется  итоговая  оценка   успеваемости  </w:t>
      </w:r>
      <w:r w:rsidR="003B2C65" w:rsidRPr="00B45C74">
        <w:rPr>
          <w:sz w:val="28"/>
          <w:szCs w:val="28"/>
        </w:rPr>
        <w:t>обучающих</w:t>
      </w:r>
      <w:r w:rsidR="00B41258" w:rsidRPr="00B45C74">
        <w:rPr>
          <w:sz w:val="28"/>
          <w:szCs w:val="28"/>
        </w:rPr>
        <w:t>ся</w:t>
      </w:r>
      <w:r w:rsidRPr="00B45C74">
        <w:rPr>
          <w:sz w:val="28"/>
          <w:szCs w:val="28"/>
        </w:rPr>
        <w:t xml:space="preserve">  на  основании  оценок   текущего   учета  знаний.</w:t>
      </w:r>
    </w:p>
    <w:p w:rsidR="00E34F05" w:rsidRPr="00B45C74" w:rsidRDefault="00FB23FD" w:rsidP="00B45C74">
      <w:pPr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F05" w:rsidRPr="00B45C74">
        <w:rPr>
          <w:sz w:val="28"/>
          <w:szCs w:val="28"/>
        </w:rPr>
        <w:t>8-семестр</w:t>
      </w:r>
    </w:p>
    <w:p w:rsidR="00E34F05" w:rsidRPr="00B45C74" w:rsidRDefault="00E34F05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Завершается  изу</w:t>
      </w:r>
      <w:r w:rsidR="003B2C65" w:rsidRPr="00B45C74">
        <w:rPr>
          <w:sz w:val="28"/>
          <w:szCs w:val="28"/>
        </w:rPr>
        <w:t>чение  курса   сдачей   зачета</w:t>
      </w:r>
      <w:r w:rsidRPr="00B45C74">
        <w:rPr>
          <w:sz w:val="28"/>
          <w:szCs w:val="28"/>
        </w:rPr>
        <w:t>, который  провод</w:t>
      </w:r>
      <w:r w:rsidR="00DB2364" w:rsidRPr="00B45C74">
        <w:rPr>
          <w:sz w:val="28"/>
          <w:szCs w:val="28"/>
        </w:rPr>
        <w:t>ится  в  виде  собеседования  с</w:t>
      </w:r>
      <w:r w:rsidRPr="00B45C74">
        <w:rPr>
          <w:sz w:val="28"/>
          <w:szCs w:val="28"/>
        </w:rPr>
        <w:t xml:space="preserve">  </w:t>
      </w:r>
      <w:r w:rsidR="003B2C65" w:rsidRPr="00B45C74">
        <w:rPr>
          <w:sz w:val="28"/>
          <w:szCs w:val="28"/>
        </w:rPr>
        <w:t>обучающим</w:t>
      </w:r>
      <w:r w:rsidR="00B41258" w:rsidRPr="00B45C74">
        <w:rPr>
          <w:sz w:val="28"/>
          <w:szCs w:val="28"/>
        </w:rPr>
        <w:t>ся</w:t>
      </w:r>
      <w:r w:rsidRPr="00B45C74">
        <w:rPr>
          <w:sz w:val="28"/>
          <w:szCs w:val="28"/>
        </w:rPr>
        <w:t xml:space="preserve">  или  сдачей  реферата  по  одной  из   пройденных   тем   курса.  </w:t>
      </w:r>
    </w:p>
    <w:p w:rsidR="00E34F05" w:rsidRPr="00B45C74" w:rsidRDefault="00E34F05" w:rsidP="00B45C74">
      <w:pPr>
        <w:suppressAutoHyphens/>
        <w:autoSpaceDE w:val="0"/>
        <w:ind w:firstLine="919"/>
        <w:jc w:val="both"/>
        <w:rPr>
          <w:color w:val="000000"/>
          <w:sz w:val="28"/>
          <w:szCs w:val="28"/>
          <w:lang w:eastAsia="ar-SA"/>
        </w:rPr>
      </w:pPr>
    </w:p>
    <w:p w:rsidR="00E34F05" w:rsidRPr="00B45C74" w:rsidRDefault="00E34F05" w:rsidP="00FB23FD">
      <w:pPr>
        <w:pStyle w:val="Style2"/>
        <w:ind w:firstLine="919"/>
        <w:jc w:val="center"/>
        <w:rPr>
          <w:rStyle w:val="FontStyle13"/>
          <w:b/>
          <w:bCs/>
          <w:color w:val="000000"/>
          <w:sz w:val="28"/>
          <w:szCs w:val="28"/>
        </w:rPr>
      </w:pPr>
      <w:r w:rsidRPr="00B45C74">
        <w:rPr>
          <w:rStyle w:val="FontStyle13"/>
          <w:b/>
          <w:bCs/>
          <w:color w:val="000000"/>
          <w:sz w:val="28"/>
          <w:szCs w:val="28"/>
        </w:rPr>
        <w:t>Тематический план дисциплины</w:t>
      </w:r>
    </w:p>
    <w:p w:rsidR="00871AB4" w:rsidRPr="00B45C74" w:rsidRDefault="0055205B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   </w:t>
      </w:r>
      <w:r w:rsidRPr="00B45C74">
        <w:rPr>
          <w:b/>
          <w:bCs/>
          <w:sz w:val="28"/>
          <w:szCs w:val="28"/>
        </w:rPr>
        <w:t xml:space="preserve">    </w:t>
      </w:r>
      <w:r w:rsidR="00E34F05" w:rsidRPr="00B45C74">
        <w:rPr>
          <w:b/>
          <w:bCs/>
          <w:sz w:val="28"/>
          <w:szCs w:val="28"/>
        </w:rPr>
        <w:t xml:space="preserve">                          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3"/>
        <w:gridCol w:w="3598"/>
        <w:gridCol w:w="1276"/>
        <w:gridCol w:w="1701"/>
        <w:gridCol w:w="1559"/>
        <w:gridCol w:w="1134"/>
      </w:tblGrid>
      <w:tr w:rsidR="00AC63DA" w:rsidRPr="00B45C74" w:rsidTr="00FB23FD">
        <w:trPr>
          <w:trHeight w:val="20"/>
          <w:tblHeader/>
        </w:trPr>
        <w:tc>
          <w:tcPr>
            <w:tcW w:w="763" w:type="dxa"/>
            <w:vMerge w:val="restart"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  <w:rPr>
                <w:b/>
                <w:lang w:eastAsia="en-US"/>
              </w:rPr>
            </w:pPr>
            <w:r w:rsidRPr="00B45C74">
              <w:rPr>
                <w:b/>
              </w:rPr>
              <w:t>№ темы</w:t>
            </w:r>
          </w:p>
        </w:tc>
        <w:tc>
          <w:tcPr>
            <w:tcW w:w="3598" w:type="dxa"/>
            <w:vMerge w:val="restart"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  <w:rPr>
                <w:b/>
                <w:lang w:eastAsia="en-US"/>
              </w:rPr>
            </w:pPr>
            <w:r w:rsidRPr="00B45C74">
              <w:rPr>
                <w:b/>
              </w:rPr>
              <w:t>Наименование  разделов  и  тем</w:t>
            </w:r>
          </w:p>
        </w:tc>
        <w:tc>
          <w:tcPr>
            <w:tcW w:w="1276" w:type="dxa"/>
            <w:vMerge w:val="restart"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  <w:rPr>
                <w:b/>
                <w:lang w:eastAsia="en-US"/>
              </w:rPr>
            </w:pPr>
            <w:r w:rsidRPr="00B45C74">
              <w:rPr>
                <w:b/>
              </w:rPr>
              <w:t>Макс. учебная  нагрузка</w:t>
            </w:r>
          </w:p>
        </w:tc>
        <w:tc>
          <w:tcPr>
            <w:tcW w:w="3260" w:type="dxa"/>
            <w:gridSpan w:val="2"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  <w:rPr>
                <w:b/>
                <w:lang w:eastAsia="en-US"/>
              </w:rPr>
            </w:pPr>
            <w:r w:rsidRPr="00B45C74">
              <w:rPr>
                <w:rFonts w:eastAsia="Calibri"/>
                <w:b/>
                <w:lang w:eastAsia="en-US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134" w:type="dxa"/>
            <w:vMerge w:val="restart"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  <w:rPr>
                <w:b/>
                <w:lang w:eastAsia="en-US"/>
              </w:rPr>
            </w:pPr>
            <w:r w:rsidRPr="00B45C74">
              <w:rPr>
                <w:b/>
              </w:rPr>
              <w:t>Самостоятельная  работа</w:t>
            </w:r>
          </w:p>
        </w:tc>
      </w:tr>
      <w:tr w:rsidR="00AC63DA" w:rsidRPr="00B45C74" w:rsidTr="00FB23FD">
        <w:trPr>
          <w:trHeight w:val="20"/>
          <w:tblHeader/>
        </w:trPr>
        <w:tc>
          <w:tcPr>
            <w:tcW w:w="763" w:type="dxa"/>
            <w:vMerge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</w:pPr>
          </w:p>
        </w:tc>
        <w:tc>
          <w:tcPr>
            <w:tcW w:w="1701" w:type="dxa"/>
            <w:vAlign w:val="center"/>
          </w:tcPr>
          <w:p w:rsidR="00AC63DA" w:rsidRPr="00FB23FD" w:rsidRDefault="00AC63DA" w:rsidP="00FB23FD">
            <w:pPr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FB23FD">
              <w:rPr>
                <w:rFonts w:eastAsia="Calibri"/>
                <w:bCs/>
                <w:lang w:eastAsia="en-US"/>
              </w:rPr>
              <w:t>Теоретическое</w:t>
            </w:r>
          </w:p>
          <w:p w:rsidR="00AC63DA" w:rsidRPr="00FB23FD" w:rsidRDefault="00AC63DA" w:rsidP="00FB23FD">
            <w:pPr>
              <w:suppressAutoHyphens/>
              <w:autoSpaceDE w:val="0"/>
              <w:ind w:left="-57" w:right="-57"/>
              <w:jc w:val="center"/>
              <w:rPr>
                <w:color w:val="000000"/>
                <w:lang w:eastAsia="ar-SA"/>
              </w:rPr>
            </w:pPr>
            <w:r w:rsidRPr="00FB23FD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559" w:type="dxa"/>
            <w:vAlign w:val="center"/>
          </w:tcPr>
          <w:p w:rsidR="00AC63DA" w:rsidRPr="00FB23FD" w:rsidRDefault="00AC63DA" w:rsidP="00FB23FD">
            <w:pPr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FB23FD">
              <w:rPr>
                <w:rFonts w:eastAsia="Calibri"/>
                <w:bCs/>
                <w:lang w:eastAsia="en-US"/>
              </w:rPr>
              <w:t>Практическое</w:t>
            </w:r>
          </w:p>
          <w:p w:rsidR="00AC63DA" w:rsidRPr="00FB23FD" w:rsidRDefault="00AC63DA" w:rsidP="00FB23FD">
            <w:pPr>
              <w:suppressAutoHyphens/>
              <w:autoSpaceDE w:val="0"/>
              <w:ind w:left="-57" w:right="-57"/>
              <w:jc w:val="center"/>
              <w:rPr>
                <w:color w:val="000000"/>
                <w:lang w:eastAsia="ar-SA"/>
              </w:rPr>
            </w:pPr>
            <w:r w:rsidRPr="00FB23FD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134" w:type="dxa"/>
            <w:vMerge/>
            <w:vAlign w:val="center"/>
          </w:tcPr>
          <w:p w:rsidR="00AC63DA" w:rsidRPr="00B45C74" w:rsidRDefault="00AC63DA" w:rsidP="00FB23FD">
            <w:pPr>
              <w:ind w:left="-57" w:right="-57"/>
              <w:jc w:val="center"/>
            </w:pP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rPr>
                <w:lang w:val="en-US"/>
              </w:rPr>
              <w:t>1</w:t>
            </w:r>
            <w:r w:rsidRPr="00B45C74">
              <w:t>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b/>
                <w:lang w:val="ru-RU"/>
              </w:rPr>
            </w:pPr>
            <w:r w:rsidRPr="00B45C74">
              <w:rPr>
                <w:rFonts w:cs="Times New Roman"/>
                <w:b/>
                <w:lang w:val="ru-RU"/>
              </w:rPr>
              <w:t>Раздел 1.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 xml:space="preserve"> Появление  скрипичного семейства как результат длительного пути эволюции смычкового инструмента.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2.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2.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Совершенствование инструментов скрипичного семейства в творчестве мастеров брешианской школы ( Гаспаро де Сало, Маджини), кремонской ( Амати, Гварнери, Страдивари) и других школ.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3.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3.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Итальянское   скрипичное искусство   17-18 веков.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4.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4.</w:t>
            </w:r>
          </w:p>
          <w:p w:rsidR="00AC63DA" w:rsidRPr="00B45C74" w:rsidRDefault="00AC63DA" w:rsidP="00FB23FD">
            <w:r w:rsidRPr="00B45C74">
              <w:t xml:space="preserve"> Крупнейший представитель  римской скрипичной школы 17 века Арканжело Корелли (1653-1713гг).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5.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5.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Формирование классического стиля в скрипичном и виолончельном искусстве 18 века. Прогрессивная роль  итальянской  скрипичной  школы  в этом процессе.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6.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6.</w:t>
            </w:r>
          </w:p>
          <w:p w:rsidR="00AC63DA" w:rsidRPr="00B45C74" w:rsidRDefault="00AC63DA" w:rsidP="00FB23FD">
            <w:r w:rsidRPr="00B45C74">
              <w:t>Джузеппе Тартини- глава падуанской школы (1692-</w:t>
            </w:r>
            <w:r w:rsidRPr="00B45C74">
              <w:lastRenderedPageBreak/>
              <w:t>1770гг). Роль Тартини в развитии классических жанров концерта и сонаты.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lastRenderedPageBreak/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lastRenderedPageBreak/>
              <w:t>7.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7.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Скрипичное и виолончельное  искусство Германии 17-18 веков.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8.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8.</w:t>
            </w:r>
          </w:p>
          <w:p w:rsidR="00AC63DA" w:rsidRPr="00B45C74" w:rsidRDefault="00AC63DA" w:rsidP="00FB23FD">
            <w:r w:rsidRPr="00B45C74">
              <w:t>Инструментальное творчество Георга Фридриха Генделя (1685-1759гг).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9.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9.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Композиторы венской классической школы.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10.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10.</w:t>
            </w:r>
          </w:p>
          <w:p w:rsidR="00AC63DA" w:rsidRPr="00B45C74" w:rsidRDefault="00AC63DA" w:rsidP="00FB23FD">
            <w:r w:rsidRPr="00B45C74">
              <w:t>Вольфганг Амадей Моцарт (1756-1791гг) - сын и ученик Леопольда Моцарта, автора скрипичной школы 1756 года.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11.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11.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Бетховен и венская скрипичная школа. Квартетная культура этого времени.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12.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12.</w:t>
            </w:r>
          </w:p>
          <w:p w:rsidR="00AC63DA" w:rsidRPr="00B45C74" w:rsidRDefault="00AC63DA" w:rsidP="00FB23FD">
            <w:r w:rsidRPr="00B45C74">
              <w:t xml:space="preserve">Скрипичные классы Венской консерватории,  основанной  в 1819 году, по образцу Парижской.  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13.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13.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Французское скрипичное искусство 17</w:t>
            </w:r>
            <w:r w:rsidR="00277390" w:rsidRPr="00B45C74">
              <w:rPr>
                <w:rFonts w:cs="Times New Roman"/>
                <w:lang w:val="ru-RU"/>
              </w:rPr>
              <w:t xml:space="preserve">го </w:t>
            </w:r>
            <w:r w:rsidRPr="00B45C74">
              <w:rPr>
                <w:rFonts w:cs="Times New Roman"/>
                <w:lang w:val="ru-RU"/>
              </w:rPr>
              <w:t>-1 половины 19 века.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6836D6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14.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14.</w:t>
            </w:r>
          </w:p>
          <w:p w:rsidR="00AC63DA" w:rsidRPr="00B45C74" w:rsidRDefault="00AC63DA" w:rsidP="00FB23FD">
            <w:r w:rsidRPr="00B45C74">
              <w:t>Парижская консерватория в первой половине 19 века.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AC63DA" w:rsidRPr="00B45C74" w:rsidRDefault="006836D6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</w:p>
        </w:tc>
        <w:tc>
          <w:tcPr>
            <w:tcW w:w="1134" w:type="dxa"/>
          </w:tcPr>
          <w:p w:rsidR="00AC63DA" w:rsidRPr="00B45C74" w:rsidRDefault="006836D6" w:rsidP="00FB23FD">
            <w:pPr>
              <w:jc w:val="center"/>
            </w:pPr>
            <w:r w:rsidRPr="00B45C74">
              <w:t>0,5</w:t>
            </w:r>
          </w:p>
        </w:tc>
      </w:tr>
      <w:tr w:rsidR="00AC63DA" w:rsidRPr="00B45C74" w:rsidTr="00FB23FD">
        <w:trPr>
          <w:trHeight w:val="20"/>
        </w:trPr>
        <w:tc>
          <w:tcPr>
            <w:tcW w:w="763" w:type="dxa"/>
          </w:tcPr>
          <w:p w:rsidR="00AC63DA" w:rsidRPr="00B45C74" w:rsidRDefault="00AC63DA" w:rsidP="00FB23FD">
            <w:pPr>
              <w:jc w:val="center"/>
            </w:pPr>
            <w:r w:rsidRPr="00B45C74">
              <w:t>15.</w:t>
            </w:r>
          </w:p>
        </w:tc>
        <w:tc>
          <w:tcPr>
            <w:tcW w:w="3598" w:type="dxa"/>
          </w:tcPr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15.</w:t>
            </w:r>
          </w:p>
          <w:p w:rsidR="00AC63DA" w:rsidRPr="00B45C74" w:rsidRDefault="00AC63DA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Выдающиеся виртуозы — исполнители.</w:t>
            </w:r>
          </w:p>
          <w:p w:rsidR="00AC63DA" w:rsidRPr="00B45C74" w:rsidRDefault="00AC63DA" w:rsidP="00FB23FD">
            <w:r w:rsidRPr="00B45C74">
              <w:t>Никколо Паганини (1782-1840гг) -</w:t>
            </w:r>
            <w:r w:rsidR="00277390" w:rsidRPr="00B45C74">
              <w:t xml:space="preserve"> </w:t>
            </w:r>
            <w:r w:rsidRPr="00B45C74">
              <w:t>виднейший представитель виртуозно-романтического стиля.</w:t>
            </w:r>
          </w:p>
        </w:tc>
        <w:tc>
          <w:tcPr>
            <w:tcW w:w="1276" w:type="dxa"/>
          </w:tcPr>
          <w:p w:rsidR="00AC63DA" w:rsidRPr="00B45C74" w:rsidRDefault="006836D6" w:rsidP="00FB23FD">
            <w:pPr>
              <w:jc w:val="center"/>
            </w:pPr>
            <w:r w:rsidRPr="00B45C74">
              <w:t>5</w:t>
            </w:r>
          </w:p>
        </w:tc>
        <w:tc>
          <w:tcPr>
            <w:tcW w:w="1701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AC63DA" w:rsidRPr="00B45C74" w:rsidRDefault="00AC63DA" w:rsidP="00FB23FD">
            <w:pPr>
              <w:jc w:val="center"/>
            </w:pPr>
            <w:r w:rsidRPr="00B45C74">
              <w:t>2</w:t>
            </w:r>
          </w:p>
        </w:tc>
        <w:tc>
          <w:tcPr>
            <w:tcW w:w="1134" w:type="dxa"/>
          </w:tcPr>
          <w:p w:rsidR="00AC63DA" w:rsidRPr="00B45C74" w:rsidRDefault="00ED003E" w:rsidP="00FB23FD">
            <w:pPr>
              <w:jc w:val="center"/>
            </w:pPr>
            <w:r w:rsidRPr="00B45C74">
              <w:t>1</w:t>
            </w:r>
          </w:p>
        </w:tc>
      </w:tr>
      <w:tr w:rsidR="00AC63DA" w:rsidRPr="00FB23FD" w:rsidTr="00FB23FD">
        <w:trPr>
          <w:trHeight w:val="20"/>
        </w:trPr>
        <w:tc>
          <w:tcPr>
            <w:tcW w:w="763" w:type="dxa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</w:p>
        </w:tc>
        <w:tc>
          <w:tcPr>
            <w:tcW w:w="3598" w:type="dxa"/>
          </w:tcPr>
          <w:p w:rsidR="00AC63DA" w:rsidRPr="00FB23FD" w:rsidRDefault="00AC63DA" w:rsidP="00FB23FD">
            <w:pPr>
              <w:rPr>
                <w:b/>
              </w:rPr>
            </w:pPr>
            <w:r w:rsidRPr="00FB23FD">
              <w:rPr>
                <w:b/>
              </w:rPr>
              <w:t>Итого за семестр</w:t>
            </w:r>
          </w:p>
        </w:tc>
        <w:tc>
          <w:tcPr>
            <w:tcW w:w="1276" w:type="dxa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40</w:t>
            </w:r>
          </w:p>
        </w:tc>
        <w:tc>
          <w:tcPr>
            <w:tcW w:w="3260" w:type="dxa"/>
            <w:gridSpan w:val="2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32</w:t>
            </w:r>
          </w:p>
        </w:tc>
        <w:tc>
          <w:tcPr>
            <w:tcW w:w="1134" w:type="dxa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8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1.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b/>
                <w:lang w:val="ru-RU"/>
              </w:rPr>
            </w:pPr>
            <w:r w:rsidRPr="00B45C74">
              <w:rPr>
                <w:rFonts w:cs="Times New Roman"/>
                <w:b/>
                <w:lang w:val="ru-RU"/>
              </w:rPr>
              <w:t>Раздел 2.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Тема 1.</w:t>
            </w:r>
            <w:r w:rsidR="00FB23FD">
              <w:rPr>
                <w:rFonts w:cs="Times New Roman"/>
                <w:lang w:val="ru-RU"/>
              </w:rPr>
              <w:t xml:space="preserve"> </w:t>
            </w:r>
            <w:r w:rsidRPr="00B45C74">
              <w:rPr>
                <w:rFonts w:cs="Times New Roman"/>
                <w:lang w:val="ru-RU"/>
              </w:rPr>
              <w:t>Скрипичное искусство в России.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lastRenderedPageBreak/>
              <w:t>2.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2.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Развитие русской концертной жизни. Начало камерного музицирования.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3.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3.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 xml:space="preserve"> Произведения  русских композиторов  для струнных инструментов  18 -19 веков. Квартетная культура в России.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667727" w:rsidP="00FB23FD">
            <w:pPr>
              <w:jc w:val="center"/>
            </w:pPr>
            <w:r w:rsidRPr="00B45C74">
              <w:t>4.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4.</w:t>
            </w:r>
          </w:p>
          <w:p w:rsidR="007C10B3" w:rsidRPr="00B45C74" w:rsidRDefault="007C10B3" w:rsidP="00FB23FD">
            <w:r w:rsidRPr="00B45C74">
              <w:t>Скрипичное и виолончельное искусство России 19-20 веков.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5.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5.</w:t>
            </w:r>
          </w:p>
          <w:p w:rsidR="007C10B3" w:rsidRPr="00B45C74" w:rsidRDefault="007C10B3" w:rsidP="00FB23FD">
            <w:r w:rsidRPr="00B45C74">
              <w:t>Развитие русской школы, связанное  с расширением деятельности РМО и  созданием консерваторий.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6.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6.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Основание Московской консерватории  1866 г.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7.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7.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Русская скрипичная и виолончельная литература19-20 веков.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8.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8.</w:t>
            </w:r>
          </w:p>
          <w:p w:rsidR="007C10B3" w:rsidRPr="00B45C74" w:rsidRDefault="007C10B3" w:rsidP="00FB23FD">
            <w:r w:rsidRPr="00B45C74">
              <w:t>Скрипка, альт, виолончель и контрабас в оперно-балетном, симфоническом и камерном творчестве Чайковского, Балакирева, Римского-Корсакова, Мусоргского, Танеева, Рахманинова, Скрябина, Глазунова.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1.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b/>
                <w:lang w:val="ru-RU"/>
              </w:rPr>
            </w:pPr>
            <w:r w:rsidRPr="00B45C74">
              <w:rPr>
                <w:rFonts w:cs="Times New Roman"/>
                <w:b/>
                <w:lang w:val="ru-RU"/>
              </w:rPr>
              <w:t>Раздел 3.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1.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Исполнительское искусство в зарубежной скрипичной культуре второй половины 19- начале 20 веков.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2.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2.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Исполнительское искусство зарубежных стран 19- начала 20 веков.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3.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3.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 xml:space="preserve">Скрипичное и виолончельное </w:t>
            </w:r>
            <w:r w:rsidRPr="00B45C74">
              <w:rPr>
                <w:rFonts w:cs="Times New Roman"/>
                <w:lang w:val="ru-RU"/>
              </w:rPr>
              <w:lastRenderedPageBreak/>
              <w:t>искусство зарубежных стран первой половины 20 века.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lastRenderedPageBreak/>
              <w:t>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1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rPr>
                <w:lang w:val="en-US"/>
              </w:rPr>
              <w:lastRenderedPageBreak/>
              <w:t>4</w:t>
            </w:r>
            <w:r w:rsidRPr="00B45C74">
              <w:t>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4.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Зарубежная инструментальная литература второй половины 19-первой половины 20 веков.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1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5.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5.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Отечественные исполнители  20 века на скрипке и альте.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6.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6.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Отечественные исполнители  20 века на виолончели и контрабасе.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7.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7.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</w:rPr>
            </w:pPr>
            <w:r w:rsidRPr="00B45C74">
              <w:rPr>
                <w:rFonts w:cs="Times New Roman"/>
                <w:lang w:val="ru-RU"/>
              </w:rPr>
              <w:t>Выдающиеся отечественные исполнители  второй половины 20 века.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8.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8.</w:t>
            </w:r>
          </w:p>
          <w:p w:rsidR="007C10B3" w:rsidRPr="00B45C74" w:rsidRDefault="007C10B3" w:rsidP="00FB23FD">
            <w:r w:rsidRPr="00B45C74">
              <w:t>Выдающиеся исполнители на струнных инструментах 20-21 веков.</w:t>
            </w:r>
          </w:p>
        </w:tc>
        <w:tc>
          <w:tcPr>
            <w:tcW w:w="1276" w:type="dxa"/>
          </w:tcPr>
          <w:p w:rsidR="007C10B3" w:rsidRPr="00B45C74" w:rsidRDefault="00667727" w:rsidP="00FB23FD">
            <w:pPr>
              <w:jc w:val="center"/>
            </w:pPr>
            <w:r w:rsidRPr="00B45C74">
              <w:t>2,5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0,5</w:t>
            </w:r>
          </w:p>
        </w:tc>
      </w:tr>
      <w:tr w:rsidR="007C10B3" w:rsidRPr="00B45C74" w:rsidTr="00FB23FD">
        <w:trPr>
          <w:trHeight w:val="20"/>
        </w:trPr>
        <w:tc>
          <w:tcPr>
            <w:tcW w:w="763" w:type="dxa"/>
          </w:tcPr>
          <w:p w:rsidR="007C10B3" w:rsidRPr="00B45C74" w:rsidRDefault="007C10B3" w:rsidP="00FB23FD">
            <w:pPr>
              <w:jc w:val="center"/>
            </w:pPr>
            <w:r w:rsidRPr="00B45C74">
              <w:t>9.</w:t>
            </w:r>
          </w:p>
        </w:tc>
        <w:tc>
          <w:tcPr>
            <w:tcW w:w="3598" w:type="dxa"/>
          </w:tcPr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Тема 9.</w:t>
            </w:r>
          </w:p>
          <w:p w:rsidR="007C10B3" w:rsidRPr="00B45C74" w:rsidRDefault="007C10B3" w:rsidP="00FB23FD">
            <w:pPr>
              <w:pStyle w:val="Standard"/>
              <w:rPr>
                <w:rFonts w:cs="Times New Roman"/>
                <w:lang w:val="ru-RU"/>
              </w:rPr>
            </w:pPr>
            <w:r w:rsidRPr="00B45C74">
              <w:rPr>
                <w:rFonts w:cs="Times New Roman"/>
                <w:lang w:val="ru-RU"/>
              </w:rPr>
              <w:t>Нотная литература для смычковых инструментов 20 века.</w:t>
            </w:r>
          </w:p>
        </w:tc>
        <w:tc>
          <w:tcPr>
            <w:tcW w:w="1276" w:type="dxa"/>
          </w:tcPr>
          <w:p w:rsidR="007C10B3" w:rsidRPr="00B45C74" w:rsidRDefault="007C10B3" w:rsidP="00FB23FD">
            <w:pPr>
              <w:jc w:val="center"/>
            </w:pPr>
            <w:r w:rsidRPr="00B45C74">
              <w:t>3</w:t>
            </w:r>
          </w:p>
        </w:tc>
        <w:tc>
          <w:tcPr>
            <w:tcW w:w="1701" w:type="dxa"/>
          </w:tcPr>
          <w:p w:rsidR="007C10B3" w:rsidRPr="00B45C74" w:rsidRDefault="007C10B3" w:rsidP="00FB23FD">
            <w:pPr>
              <w:jc w:val="center"/>
            </w:pPr>
            <w:r w:rsidRPr="00B45C74">
              <w:t>2</w:t>
            </w:r>
          </w:p>
        </w:tc>
        <w:tc>
          <w:tcPr>
            <w:tcW w:w="1559" w:type="dxa"/>
          </w:tcPr>
          <w:p w:rsidR="007C10B3" w:rsidRPr="00B45C74" w:rsidRDefault="007C10B3" w:rsidP="00FB23FD">
            <w:pPr>
              <w:jc w:val="center"/>
            </w:pPr>
          </w:p>
        </w:tc>
        <w:tc>
          <w:tcPr>
            <w:tcW w:w="1134" w:type="dxa"/>
          </w:tcPr>
          <w:p w:rsidR="007C10B3" w:rsidRPr="00B45C74" w:rsidRDefault="007C10B3" w:rsidP="00FB23FD">
            <w:pPr>
              <w:jc w:val="center"/>
            </w:pPr>
            <w:r w:rsidRPr="00B45C74">
              <w:t>1</w:t>
            </w:r>
          </w:p>
        </w:tc>
      </w:tr>
      <w:tr w:rsidR="00AC63DA" w:rsidRPr="00FB23FD" w:rsidTr="00FB23FD">
        <w:trPr>
          <w:trHeight w:val="20"/>
        </w:trPr>
        <w:tc>
          <w:tcPr>
            <w:tcW w:w="763" w:type="dxa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</w:p>
        </w:tc>
        <w:tc>
          <w:tcPr>
            <w:tcW w:w="3598" w:type="dxa"/>
          </w:tcPr>
          <w:p w:rsidR="00AC63DA" w:rsidRPr="00FB23FD" w:rsidRDefault="00AC63DA" w:rsidP="00FB23FD">
            <w:pPr>
              <w:pStyle w:val="Standard"/>
              <w:rPr>
                <w:rFonts w:cs="Times New Roman"/>
                <w:b/>
                <w:lang w:val="ru-RU"/>
              </w:rPr>
            </w:pPr>
            <w:r w:rsidRPr="00FB23FD">
              <w:rPr>
                <w:rFonts w:cs="Times New Roman"/>
                <w:b/>
                <w:lang w:val="ru-RU"/>
              </w:rPr>
              <w:t>Итого за семестр</w:t>
            </w:r>
          </w:p>
        </w:tc>
        <w:tc>
          <w:tcPr>
            <w:tcW w:w="1276" w:type="dxa"/>
          </w:tcPr>
          <w:p w:rsidR="00AC63DA" w:rsidRPr="00FB23FD" w:rsidRDefault="007C10B3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48</w:t>
            </w:r>
          </w:p>
        </w:tc>
        <w:tc>
          <w:tcPr>
            <w:tcW w:w="3260" w:type="dxa"/>
            <w:gridSpan w:val="2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38</w:t>
            </w:r>
          </w:p>
        </w:tc>
        <w:tc>
          <w:tcPr>
            <w:tcW w:w="1134" w:type="dxa"/>
          </w:tcPr>
          <w:p w:rsidR="00AC63DA" w:rsidRPr="00FB23FD" w:rsidRDefault="007C10B3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10</w:t>
            </w:r>
          </w:p>
        </w:tc>
      </w:tr>
      <w:tr w:rsidR="00AC63DA" w:rsidRPr="00FB23FD" w:rsidTr="00FB23FD">
        <w:trPr>
          <w:trHeight w:val="20"/>
        </w:trPr>
        <w:tc>
          <w:tcPr>
            <w:tcW w:w="763" w:type="dxa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</w:p>
        </w:tc>
        <w:tc>
          <w:tcPr>
            <w:tcW w:w="3598" w:type="dxa"/>
          </w:tcPr>
          <w:p w:rsidR="00AC63DA" w:rsidRPr="00FB23FD" w:rsidRDefault="00AC63DA" w:rsidP="00FB23FD">
            <w:pPr>
              <w:pStyle w:val="Standard"/>
              <w:rPr>
                <w:rFonts w:cs="Times New Roman"/>
                <w:b/>
                <w:lang w:val="ru-RU"/>
              </w:rPr>
            </w:pPr>
            <w:r w:rsidRPr="00FB23FD">
              <w:rPr>
                <w:rFonts w:cs="Times New Roman"/>
                <w:b/>
                <w:lang w:val="ru-RU"/>
              </w:rPr>
              <w:t>Всего</w:t>
            </w:r>
          </w:p>
        </w:tc>
        <w:tc>
          <w:tcPr>
            <w:tcW w:w="1276" w:type="dxa"/>
          </w:tcPr>
          <w:p w:rsidR="00AC63DA" w:rsidRPr="00FB23FD" w:rsidRDefault="007C10B3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88</w:t>
            </w:r>
          </w:p>
        </w:tc>
        <w:tc>
          <w:tcPr>
            <w:tcW w:w="3260" w:type="dxa"/>
            <w:gridSpan w:val="2"/>
          </w:tcPr>
          <w:p w:rsidR="00AC63DA" w:rsidRPr="00FB23FD" w:rsidRDefault="00AC63DA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70</w:t>
            </w:r>
          </w:p>
        </w:tc>
        <w:tc>
          <w:tcPr>
            <w:tcW w:w="1134" w:type="dxa"/>
          </w:tcPr>
          <w:p w:rsidR="00AC63DA" w:rsidRPr="00FB23FD" w:rsidRDefault="007C10B3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18</w:t>
            </w:r>
          </w:p>
        </w:tc>
      </w:tr>
    </w:tbl>
    <w:p w:rsidR="00697E14" w:rsidRPr="00B45C74" w:rsidRDefault="00697E14" w:rsidP="00B45C74">
      <w:pPr>
        <w:jc w:val="center"/>
      </w:pPr>
    </w:p>
    <w:p w:rsidR="00CF356D" w:rsidRDefault="00CF356D" w:rsidP="00FB23FD">
      <w:pPr>
        <w:jc w:val="center"/>
        <w:rPr>
          <w:b/>
          <w:sz w:val="28"/>
          <w:szCs w:val="28"/>
        </w:rPr>
      </w:pPr>
      <w:r w:rsidRPr="00FB23FD">
        <w:rPr>
          <w:b/>
          <w:sz w:val="28"/>
          <w:szCs w:val="28"/>
        </w:rPr>
        <w:t>Распределение учебной нагрузки по семестрам</w:t>
      </w:r>
    </w:p>
    <w:p w:rsidR="00FB23FD" w:rsidRPr="00FB23FD" w:rsidRDefault="00FB23FD" w:rsidP="00FB23F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10498D" w:rsidRPr="00FB23FD" w:rsidTr="00FB23FD">
        <w:trPr>
          <w:trHeight w:val="413"/>
        </w:trPr>
        <w:tc>
          <w:tcPr>
            <w:tcW w:w="2392" w:type="dxa"/>
            <w:vMerge w:val="restart"/>
            <w:vAlign w:val="center"/>
          </w:tcPr>
          <w:p w:rsidR="0010498D" w:rsidRPr="00FB23FD" w:rsidRDefault="0010498D" w:rsidP="00FB23FD">
            <w:pPr>
              <w:pStyle w:val="Style4"/>
              <w:tabs>
                <w:tab w:val="left" w:leader="dot" w:pos="4901"/>
              </w:tabs>
              <w:jc w:val="center"/>
              <w:rPr>
                <w:rStyle w:val="FontStyle14"/>
                <w:b/>
                <w:bCs/>
                <w:color w:val="000000"/>
              </w:rPr>
            </w:pPr>
            <w:r w:rsidRPr="00FB23FD">
              <w:rPr>
                <w:b/>
                <w:bCs/>
                <w:color w:val="000000"/>
              </w:rPr>
              <w:t>Вид учебной работы</w:t>
            </w:r>
          </w:p>
        </w:tc>
        <w:tc>
          <w:tcPr>
            <w:tcW w:w="2393" w:type="dxa"/>
            <w:vMerge w:val="restart"/>
            <w:vAlign w:val="center"/>
          </w:tcPr>
          <w:p w:rsidR="0010498D" w:rsidRPr="00FB23FD" w:rsidRDefault="0010498D" w:rsidP="00FB23FD">
            <w:pPr>
              <w:pStyle w:val="Style4"/>
              <w:tabs>
                <w:tab w:val="left" w:leader="dot" w:pos="4901"/>
              </w:tabs>
              <w:jc w:val="center"/>
              <w:rPr>
                <w:rStyle w:val="FontStyle14"/>
                <w:b/>
                <w:bCs/>
                <w:color w:val="000000"/>
              </w:rPr>
            </w:pPr>
            <w:r w:rsidRPr="00FB23F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786" w:type="dxa"/>
            <w:gridSpan w:val="2"/>
            <w:vAlign w:val="center"/>
          </w:tcPr>
          <w:p w:rsidR="0010498D" w:rsidRPr="00FB23FD" w:rsidRDefault="0010498D" w:rsidP="00FB23FD">
            <w:pPr>
              <w:jc w:val="center"/>
              <w:rPr>
                <w:b/>
              </w:rPr>
            </w:pPr>
            <w:r w:rsidRPr="00FB23FD">
              <w:rPr>
                <w:b/>
                <w:bCs/>
                <w:color w:val="000000"/>
              </w:rPr>
              <w:t>Номера семестров</w:t>
            </w:r>
          </w:p>
        </w:tc>
      </w:tr>
      <w:tr w:rsidR="0010498D" w:rsidRPr="00FB23FD" w:rsidTr="00FB23FD">
        <w:trPr>
          <w:trHeight w:val="412"/>
        </w:trPr>
        <w:tc>
          <w:tcPr>
            <w:tcW w:w="2392" w:type="dxa"/>
            <w:vMerge/>
            <w:vAlign w:val="center"/>
          </w:tcPr>
          <w:p w:rsidR="0010498D" w:rsidRPr="00FB23FD" w:rsidRDefault="0010498D" w:rsidP="00FB23FD">
            <w:pPr>
              <w:pStyle w:val="Style4"/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93" w:type="dxa"/>
            <w:vMerge/>
            <w:vAlign w:val="center"/>
          </w:tcPr>
          <w:p w:rsidR="0010498D" w:rsidRPr="00FB23FD" w:rsidRDefault="0010498D" w:rsidP="00FB23FD">
            <w:pPr>
              <w:pStyle w:val="Style4"/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93" w:type="dxa"/>
            <w:vAlign w:val="center"/>
          </w:tcPr>
          <w:p w:rsidR="0010498D" w:rsidRPr="00FB23FD" w:rsidRDefault="0010498D" w:rsidP="00FB23FD">
            <w:pPr>
              <w:jc w:val="center"/>
              <w:rPr>
                <w:b/>
                <w:kern w:val="24"/>
              </w:rPr>
            </w:pPr>
            <w:r w:rsidRPr="00FB23FD">
              <w:rPr>
                <w:b/>
                <w:bCs/>
                <w:lang w:val="en-US"/>
              </w:rPr>
              <w:t>VII</w:t>
            </w:r>
          </w:p>
        </w:tc>
        <w:tc>
          <w:tcPr>
            <w:tcW w:w="2393" w:type="dxa"/>
            <w:vAlign w:val="center"/>
          </w:tcPr>
          <w:p w:rsidR="0010498D" w:rsidRPr="00FB23FD" w:rsidRDefault="0010498D" w:rsidP="00FB23FD">
            <w:pPr>
              <w:jc w:val="center"/>
              <w:rPr>
                <w:b/>
                <w:kern w:val="24"/>
              </w:rPr>
            </w:pPr>
            <w:r w:rsidRPr="00FB23FD">
              <w:rPr>
                <w:b/>
                <w:bCs/>
                <w:lang w:val="en-US"/>
              </w:rPr>
              <w:t>VIII</w:t>
            </w:r>
          </w:p>
        </w:tc>
      </w:tr>
      <w:tr w:rsidR="0010498D" w:rsidRPr="00B45C74" w:rsidTr="00D8296F">
        <w:tc>
          <w:tcPr>
            <w:tcW w:w="2392" w:type="dxa"/>
          </w:tcPr>
          <w:p w:rsidR="0010498D" w:rsidRPr="00B45C74" w:rsidRDefault="0010498D" w:rsidP="00B45C74">
            <w:pPr>
              <w:snapToGrid w:val="0"/>
              <w:jc w:val="both"/>
              <w:rPr>
                <w:bCs/>
                <w:color w:val="000000"/>
              </w:rPr>
            </w:pPr>
            <w:r w:rsidRPr="00B45C74">
              <w:rPr>
                <w:bCs/>
                <w:color w:val="000000"/>
              </w:rPr>
              <w:t>Аудиторные занятия</w:t>
            </w:r>
          </w:p>
        </w:tc>
        <w:tc>
          <w:tcPr>
            <w:tcW w:w="2393" w:type="dxa"/>
          </w:tcPr>
          <w:p w:rsidR="0010498D" w:rsidRPr="00FB23FD" w:rsidRDefault="0010498D" w:rsidP="00B45C74">
            <w:pPr>
              <w:pStyle w:val="Style4"/>
              <w:tabs>
                <w:tab w:val="left" w:leader="dot" w:pos="4901"/>
              </w:tabs>
              <w:jc w:val="center"/>
              <w:rPr>
                <w:rStyle w:val="FontStyle14"/>
                <w:b/>
                <w:bCs/>
                <w:color w:val="000000"/>
              </w:rPr>
            </w:pPr>
            <w:r w:rsidRPr="00FB23FD">
              <w:rPr>
                <w:b/>
              </w:rPr>
              <w:t>70</w:t>
            </w:r>
          </w:p>
        </w:tc>
        <w:tc>
          <w:tcPr>
            <w:tcW w:w="2393" w:type="dxa"/>
          </w:tcPr>
          <w:p w:rsidR="0010498D" w:rsidRPr="00B45C74" w:rsidRDefault="0010498D" w:rsidP="00B45C74">
            <w:pPr>
              <w:jc w:val="center"/>
            </w:pPr>
            <w:r w:rsidRPr="00B45C74">
              <w:t>32</w:t>
            </w:r>
          </w:p>
        </w:tc>
        <w:tc>
          <w:tcPr>
            <w:tcW w:w="2393" w:type="dxa"/>
          </w:tcPr>
          <w:p w:rsidR="0010498D" w:rsidRPr="00B45C74" w:rsidRDefault="0010498D" w:rsidP="00B45C74">
            <w:pPr>
              <w:jc w:val="center"/>
            </w:pPr>
            <w:r w:rsidRPr="00B45C74">
              <w:t>38</w:t>
            </w:r>
          </w:p>
        </w:tc>
      </w:tr>
      <w:tr w:rsidR="0010498D" w:rsidRPr="00B45C74" w:rsidTr="00D8296F">
        <w:tc>
          <w:tcPr>
            <w:tcW w:w="2392" w:type="dxa"/>
          </w:tcPr>
          <w:p w:rsidR="0010498D" w:rsidRPr="00B45C74" w:rsidRDefault="0010498D" w:rsidP="00B45C74">
            <w:pPr>
              <w:snapToGrid w:val="0"/>
              <w:jc w:val="both"/>
              <w:rPr>
                <w:bCs/>
                <w:color w:val="000000"/>
              </w:rPr>
            </w:pPr>
            <w:r w:rsidRPr="00B45C74">
              <w:rPr>
                <w:bCs/>
                <w:color w:val="000000"/>
              </w:rPr>
              <w:t>Самостоятельная работа</w:t>
            </w:r>
          </w:p>
        </w:tc>
        <w:tc>
          <w:tcPr>
            <w:tcW w:w="2393" w:type="dxa"/>
          </w:tcPr>
          <w:p w:rsidR="0010498D" w:rsidRPr="00FB23FD" w:rsidRDefault="00667727" w:rsidP="00B45C74">
            <w:pPr>
              <w:jc w:val="center"/>
              <w:rPr>
                <w:b/>
              </w:rPr>
            </w:pPr>
            <w:r w:rsidRPr="00FB23FD">
              <w:rPr>
                <w:b/>
              </w:rPr>
              <w:t>18</w:t>
            </w:r>
          </w:p>
        </w:tc>
        <w:tc>
          <w:tcPr>
            <w:tcW w:w="2393" w:type="dxa"/>
          </w:tcPr>
          <w:p w:rsidR="0010498D" w:rsidRPr="00B45C74" w:rsidRDefault="0010498D" w:rsidP="00B45C74">
            <w:pPr>
              <w:jc w:val="center"/>
            </w:pPr>
            <w:r w:rsidRPr="00B45C74">
              <w:t>16</w:t>
            </w:r>
          </w:p>
        </w:tc>
        <w:tc>
          <w:tcPr>
            <w:tcW w:w="2393" w:type="dxa"/>
          </w:tcPr>
          <w:p w:rsidR="0010498D" w:rsidRPr="00B45C74" w:rsidRDefault="00667727" w:rsidP="00B45C74">
            <w:pPr>
              <w:jc w:val="center"/>
            </w:pPr>
            <w:r w:rsidRPr="00B45C74">
              <w:t>10</w:t>
            </w:r>
          </w:p>
        </w:tc>
      </w:tr>
      <w:tr w:rsidR="0010498D" w:rsidRPr="00FB23FD" w:rsidTr="00D8296F">
        <w:tc>
          <w:tcPr>
            <w:tcW w:w="2392" w:type="dxa"/>
          </w:tcPr>
          <w:p w:rsidR="0010498D" w:rsidRPr="00FB23FD" w:rsidRDefault="0010498D" w:rsidP="00B45C74">
            <w:pPr>
              <w:snapToGrid w:val="0"/>
              <w:jc w:val="both"/>
              <w:rPr>
                <w:b/>
                <w:bCs/>
                <w:color w:val="000000"/>
              </w:rPr>
            </w:pPr>
            <w:r w:rsidRPr="00FB23F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2393" w:type="dxa"/>
          </w:tcPr>
          <w:p w:rsidR="0010498D" w:rsidRPr="00FB23FD" w:rsidRDefault="00667727" w:rsidP="00B45C74">
            <w:pPr>
              <w:jc w:val="center"/>
              <w:rPr>
                <w:b/>
              </w:rPr>
            </w:pPr>
            <w:r w:rsidRPr="00FB23FD">
              <w:rPr>
                <w:b/>
              </w:rPr>
              <w:t>88</w:t>
            </w:r>
          </w:p>
        </w:tc>
        <w:tc>
          <w:tcPr>
            <w:tcW w:w="2393" w:type="dxa"/>
          </w:tcPr>
          <w:p w:rsidR="0010498D" w:rsidRPr="00FB23FD" w:rsidRDefault="0010498D" w:rsidP="00B45C74">
            <w:pPr>
              <w:jc w:val="center"/>
              <w:rPr>
                <w:b/>
              </w:rPr>
            </w:pPr>
            <w:r w:rsidRPr="00FB23FD">
              <w:rPr>
                <w:b/>
              </w:rPr>
              <w:t>48</w:t>
            </w:r>
          </w:p>
        </w:tc>
        <w:tc>
          <w:tcPr>
            <w:tcW w:w="2393" w:type="dxa"/>
          </w:tcPr>
          <w:p w:rsidR="0010498D" w:rsidRPr="00FB23FD" w:rsidRDefault="00667727" w:rsidP="00B45C74">
            <w:pPr>
              <w:jc w:val="center"/>
              <w:rPr>
                <w:b/>
              </w:rPr>
            </w:pPr>
            <w:r w:rsidRPr="00FB23FD">
              <w:rPr>
                <w:b/>
              </w:rPr>
              <w:t>48</w:t>
            </w:r>
          </w:p>
        </w:tc>
      </w:tr>
      <w:tr w:rsidR="0010498D" w:rsidRPr="00FB23FD" w:rsidTr="00D8296F">
        <w:tc>
          <w:tcPr>
            <w:tcW w:w="2392" w:type="dxa"/>
          </w:tcPr>
          <w:p w:rsidR="0010498D" w:rsidRPr="00FB23FD" w:rsidRDefault="0010498D" w:rsidP="00B45C74">
            <w:pPr>
              <w:snapToGrid w:val="0"/>
              <w:jc w:val="both"/>
              <w:rPr>
                <w:b/>
                <w:bCs/>
                <w:color w:val="000000"/>
              </w:rPr>
            </w:pPr>
            <w:r w:rsidRPr="00FB23FD">
              <w:rPr>
                <w:b/>
                <w:bCs/>
                <w:color w:val="000000"/>
              </w:rPr>
              <w:t>Вид итогового контроля</w:t>
            </w:r>
          </w:p>
        </w:tc>
        <w:tc>
          <w:tcPr>
            <w:tcW w:w="2393" w:type="dxa"/>
          </w:tcPr>
          <w:p w:rsidR="0010498D" w:rsidRPr="00FB23FD" w:rsidRDefault="0010498D" w:rsidP="00B45C74">
            <w:pPr>
              <w:jc w:val="center"/>
              <w:rPr>
                <w:b/>
              </w:rPr>
            </w:pPr>
          </w:p>
        </w:tc>
        <w:tc>
          <w:tcPr>
            <w:tcW w:w="2393" w:type="dxa"/>
          </w:tcPr>
          <w:p w:rsidR="0010498D" w:rsidRPr="00FB23FD" w:rsidRDefault="0010498D" w:rsidP="00B45C74">
            <w:pPr>
              <w:rPr>
                <w:b/>
              </w:rPr>
            </w:pPr>
            <w:r w:rsidRPr="00FB23FD">
              <w:rPr>
                <w:b/>
                <w:bCs/>
                <w:color w:val="000000"/>
              </w:rPr>
              <w:t>Контрольная работа</w:t>
            </w:r>
          </w:p>
        </w:tc>
        <w:tc>
          <w:tcPr>
            <w:tcW w:w="2393" w:type="dxa"/>
          </w:tcPr>
          <w:p w:rsidR="0010498D" w:rsidRPr="00FB23FD" w:rsidRDefault="00667727" w:rsidP="00B45C74">
            <w:pPr>
              <w:jc w:val="center"/>
              <w:rPr>
                <w:b/>
              </w:rPr>
            </w:pPr>
            <w:r w:rsidRPr="00FB23FD">
              <w:rPr>
                <w:b/>
              </w:rPr>
              <w:t>Зачет</w:t>
            </w:r>
          </w:p>
        </w:tc>
      </w:tr>
    </w:tbl>
    <w:p w:rsidR="00CF356D" w:rsidRPr="00FB23FD" w:rsidRDefault="00CF356D" w:rsidP="00B45C74">
      <w:pPr>
        <w:jc w:val="center"/>
        <w:rPr>
          <w:b/>
        </w:rPr>
      </w:pPr>
    </w:p>
    <w:p w:rsidR="0010498D" w:rsidRPr="00B45C74" w:rsidRDefault="0010498D" w:rsidP="00B45C74">
      <w:pPr>
        <w:jc w:val="center"/>
      </w:pPr>
    </w:p>
    <w:p w:rsidR="00FB23FD" w:rsidRDefault="00FB23FD" w:rsidP="00B45C74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  <w:sectPr w:rsidR="00FB23FD" w:rsidSect="00B45C74">
          <w:footerReference w:type="default" r:id="rId11"/>
          <w:type w:val="nextColumn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6" w:name="_Toc149055807"/>
      <w:bookmarkStart w:id="7" w:name="_Toc149575267"/>
    </w:p>
    <w:p w:rsidR="00667727" w:rsidRPr="00B45C74" w:rsidRDefault="00667727" w:rsidP="00B45C74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r w:rsidRPr="00B45C74">
        <w:rPr>
          <w:b/>
          <w:bCs/>
          <w:kern w:val="32"/>
          <w:sz w:val="28"/>
          <w:szCs w:val="28"/>
          <w:lang w:eastAsia="en-US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6"/>
      <w:bookmarkEnd w:id="7"/>
    </w:p>
    <w:p w:rsidR="00667727" w:rsidRPr="00B45C74" w:rsidRDefault="00667727" w:rsidP="00B45C74">
      <w:pPr>
        <w:suppressAutoHyphens/>
        <w:autoSpaceDE w:val="0"/>
        <w:rPr>
          <w:color w:val="000000"/>
          <w:sz w:val="28"/>
          <w:lang w:eastAsia="ar-SA"/>
        </w:rPr>
      </w:pPr>
    </w:p>
    <w:p w:rsidR="00667727" w:rsidRPr="00B45C74" w:rsidRDefault="00667727" w:rsidP="00FB23FD">
      <w:pPr>
        <w:suppressAutoHyphens/>
        <w:autoSpaceDE w:val="0"/>
        <w:ind w:firstLine="919"/>
        <w:jc w:val="center"/>
        <w:rPr>
          <w:b/>
          <w:bCs/>
          <w:color w:val="000000"/>
          <w:sz w:val="28"/>
          <w:szCs w:val="28"/>
          <w:lang w:eastAsia="ar-SA"/>
        </w:rPr>
      </w:pPr>
      <w:r w:rsidRPr="00B45C74">
        <w:rPr>
          <w:b/>
          <w:bCs/>
          <w:color w:val="000000"/>
          <w:sz w:val="28"/>
          <w:szCs w:val="28"/>
          <w:lang w:eastAsia="ar-SA"/>
        </w:rPr>
        <w:t>5.1. Содержание дисциплины</w:t>
      </w:r>
    </w:p>
    <w:p w:rsidR="00667727" w:rsidRPr="00B45C74" w:rsidRDefault="00667727" w:rsidP="00B45C74">
      <w:pPr>
        <w:suppressAutoHyphens/>
        <w:autoSpaceDE w:val="0"/>
        <w:ind w:firstLine="919"/>
        <w:jc w:val="both"/>
        <w:rPr>
          <w:b/>
          <w:bCs/>
          <w:color w:val="000000"/>
          <w:sz w:val="28"/>
          <w:szCs w:val="28"/>
          <w:lang w:eastAsia="ar-SA"/>
        </w:rPr>
      </w:pPr>
    </w:p>
    <w:p w:rsidR="00667727" w:rsidRPr="00B45C74" w:rsidRDefault="00667727" w:rsidP="00B45C74">
      <w:pPr>
        <w:suppressAutoHyphens/>
        <w:autoSpaceDE w:val="0"/>
        <w:ind w:firstLine="919"/>
        <w:jc w:val="both"/>
        <w:rPr>
          <w:b/>
          <w:bCs/>
          <w:color w:val="000000"/>
          <w:sz w:val="28"/>
          <w:szCs w:val="28"/>
          <w:lang w:eastAsia="ar-SA"/>
        </w:rPr>
      </w:pPr>
      <w:r w:rsidRPr="00B45C74">
        <w:rPr>
          <w:b/>
          <w:i/>
          <w:color w:val="000000"/>
          <w:kern w:val="1"/>
          <w:sz w:val="28"/>
          <w:szCs w:val="28"/>
          <w:lang w:eastAsia="ar-SA"/>
        </w:rPr>
        <w:t>Обучение производится несколькими этапами или разделами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FB23FD">
      <w:pPr>
        <w:pStyle w:val="Standard"/>
        <w:ind w:firstLine="919"/>
        <w:jc w:val="center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sz w:val="28"/>
          <w:szCs w:val="28"/>
          <w:lang w:val="ru-RU"/>
        </w:rPr>
        <w:t>Раздел 1</w:t>
      </w:r>
      <w:r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1.</w:t>
      </w:r>
    </w:p>
    <w:p w:rsidR="00667727" w:rsidRPr="00B45C74" w:rsidRDefault="00667727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>обучающийся должен знать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условия</w:t>
      </w:r>
      <w:r w:rsidRPr="00B45C74">
        <w:rPr>
          <w:rFonts w:cs="Times New Roman"/>
          <w:sz w:val="28"/>
          <w:szCs w:val="28"/>
          <w:lang w:val="ru-RU"/>
        </w:rPr>
        <w:t xml:space="preserve"> появления  скрипичного семейства как результата длительного пути эволюции смычкового инструмента,</w:t>
      </w:r>
      <w:r w:rsidR="009776EF" w:rsidRPr="00B45C74">
        <w:rPr>
          <w:rFonts w:cs="Times New Roman"/>
          <w:sz w:val="28"/>
          <w:szCs w:val="28"/>
          <w:lang w:val="ru-RU"/>
        </w:rPr>
        <w:t xml:space="preserve"> знать смычковые инструменты славянских народов  (русский гудок, болгарская гедулка, чешская гоусле, польская геншле), европейские смычковые инструменты (ребек, фидель, виуэла), знать разнообразные конструкции  виол (виолы с резонансными струнами),  различия выразительных свойств виолы и скрипки.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</w:p>
    <w:p w:rsidR="0010498D" w:rsidRPr="00B45C74" w:rsidRDefault="00667727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9776EF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9776EF" w:rsidRPr="00B45C74">
        <w:rPr>
          <w:rFonts w:cs="Times New Roman"/>
          <w:bCs/>
          <w:color w:val="000000"/>
          <w:sz w:val="28"/>
          <w:szCs w:val="28"/>
          <w:lang w:val="ru-RU"/>
        </w:rPr>
        <w:t>назвать факторы</w:t>
      </w:r>
      <w:r w:rsidR="009776EF" w:rsidRPr="00B45C74">
        <w:rPr>
          <w:rFonts w:cs="Times New Roman"/>
          <w:sz w:val="28"/>
          <w:szCs w:val="28"/>
          <w:lang w:val="ru-RU"/>
        </w:rPr>
        <w:t xml:space="preserve"> появления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скрипичного семейства около 16 века, применение его в народной практике</w:t>
      </w:r>
      <w:r w:rsidR="009776EF" w:rsidRPr="00B45C74">
        <w:rPr>
          <w:rFonts w:cs="Times New Roman"/>
          <w:sz w:val="28"/>
          <w:szCs w:val="28"/>
          <w:lang w:val="ru-RU"/>
        </w:rPr>
        <w:t>, особенности аристократического струнного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инструмент</w:t>
      </w:r>
      <w:r w:rsidR="009776EF" w:rsidRPr="00B45C74">
        <w:rPr>
          <w:rFonts w:cs="Times New Roman"/>
          <w:sz w:val="28"/>
          <w:szCs w:val="28"/>
          <w:lang w:val="ru-RU"/>
        </w:rPr>
        <w:t xml:space="preserve">а  виолы, 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9776EF" w:rsidRPr="00B45C74">
        <w:rPr>
          <w:rFonts w:cs="Times New Roman"/>
          <w:sz w:val="28"/>
          <w:szCs w:val="28"/>
          <w:lang w:val="ru-RU"/>
        </w:rPr>
        <w:t>назвать известных исполнителей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9776EF" w:rsidRPr="00B45C74">
        <w:rPr>
          <w:rFonts w:cs="Times New Roman"/>
          <w:sz w:val="28"/>
          <w:szCs w:val="28"/>
          <w:lang w:val="ru-RU"/>
        </w:rPr>
        <w:t xml:space="preserve">Виольного (гамбового) искусства в феодальной культуре 15 — 16 веков </w:t>
      </w:r>
      <w:r w:rsidR="0010498D" w:rsidRPr="00B45C74">
        <w:rPr>
          <w:rFonts w:cs="Times New Roman"/>
          <w:sz w:val="28"/>
          <w:szCs w:val="28"/>
          <w:lang w:val="ru-RU"/>
        </w:rPr>
        <w:t xml:space="preserve">(Жорди Саваль, Сент — Коломб, Карл Фридрих Абель).  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2.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Совершенствование инструментов скрипичного семейства в творчест</w:t>
      </w:r>
      <w:r w:rsidR="000B0165" w:rsidRPr="00B45C74">
        <w:rPr>
          <w:rFonts w:cs="Times New Roman"/>
          <w:sz w:val="28"/>
          <w:szCs w:val="28"/>
          <w:lang w:val="ru-RU"/>
        </w:rPr>
        <w:t>ве мастеров брешианской школы (</w:t>
      </w:r>
      <w:r w:rsidRPr="00B45C74">
        <w:rPr>
          <w:rFonts w:cs="Times New Roman"/>
          <w:sz w:val="28"/>
          <w:szCs w:val="28"/>
          <w:lang w:val="ru-RU"/>
        </w:rPr>
        <w:t xml:space="preserve">Гаспаро </w:t>
      </w:r>
      <w:r w:rsidR="000B0165" w:rsidRPr="00B45C74">
        <w:rPr>
          <w:rFonts w:cs="Times New Roman"/>
          <w:sz w:val="28"/>
          <w:szCs w:val="28"/>
          <w:lang w:val="ru-RU"/>
        </w:rPr>
        <w:t>де Сало, Маджини), кремонской (</w:t>
      </w:r>
      <w:r w:rsidRPr="00B45C74">
        <w:rPr>
          <w:rFonts w:cs="Times New Roman"/>
          <w:sz w:val="28"/>
          <w:szCs w:val="28"/>
          <w:lang w:val="ru-RU"/>
        </w:rPr>
        <w:t>Амати, Гварнери, Страдивари) и других школ.</w:t>
      </w:r>
    </w:p>
    <w:p w:rsidR="000B0165" w:rsidRPr="00B45C74" w:rsidRDefault="000B016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>обучающийся должен знать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основные  этапы  развития смычка (реформа Фр.Турта), варианты контрабасовых смычков и способы их держания, мастеров брешианской и кремонской школ, знать причины упадка  гамбового искусства к середине 18 века и вытеснение его более техничным и прогрессивным  скрипичным и виолончельным искусством.</w:t>
      </w:r>
    </w:p>
    <w:p w:rsidR="000B0165" w:rsidRPr="00B45C74" w:rsidRDefault="000B016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>назвать</w:t>
      </w:r>
    </w:p>
    <w:p w:rsidR="0010498D" w:rsidRPr="00B45C74" w:rsidRDefault="000B016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приспособления для удобства игры (</w:t>
      </w:r>
      <w:r w:rsidR="0010498D" w:rsidRPr="00B45C74">
        <w:rPr>
          <w:rFonts w:cs="Times New Roman"/>
          <w:sz w:val="28"/>
          <w:szCs w:val="28"/>
          <w:lang w:val="ru-RU"/>
        </w:rPr>
        <w:t>мостик, шпиль, винтовые колки</w:t>
      </w:r>
      <w:r w:rsidRPr="00B45C74">
        <w:rPr>
          <w:rFonts w:cs="Times New Roman"/>
          <w:sz w:val="28"/>
          <w:szCs w:val="28"/>
          <w:lang w:val="ru-RU"/>
        </w:rPr>
        <w:t>), разновидности струн, канифоли, уметь объяснить причины возрождения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в 20 веке  интереса к  старинным инструментам   семейства виол, исполне</w:t>
      </w:r>
      <w:r w:rsidRPr="00B45C74">
        <w:rPr>
          <w:rFonts w:cs="Times New Roman"/>
          <w:sz w:val="28"/>
          <w:szCs w:val="28"/>
          <w:lang w:val="ru-RU"/>
        </w:rPr>
        <w:t>нию музыки в аутентичной манере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(</w:t>
      </w:r>
      <w:r w:rsidR="0010498D" w:rsidRPr="00B45C74">
        <w:rPr>
          <w:rFonts w:cs="Times New Roman"/>
          <w:sz w:val="28"/>
          <w:szCs w:val="28"/>
          <w:lang w:val="ru-RU"/>
        </w:rPr>
        <w:t>Современный гамбист Христиан Дёберайнен</w:t>
      </w:r>
      <w:r w:rsidRPr="00B45C74">
        <w:rPr>
          <w:rFonts w:cs="Times New Roman"/>
          <w:sz w:val="28"/>
          <w:szCs w:val="28"/>
          <w:lang w:val="ru-RU"/>
        </w:rPr>
        <w:t>)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3.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Итальянское   скрипичное искусство   17-18 веков.</w:t>
      </w:r>
    </w:p>
    <w:p w:rsidR="003E051F" w:rsidRPr="00B45C74" w:rsidRDefault="000B016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>обучающийся должен знать</w:t>
      </w:r>
      <w:r w:rsidR="005068D0" w:rsidRPr="00B45C74"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5068D0" w:rsidRPr="00B45C74">
        <w:rPr>
          <w:rFonts w:cs="Times New Roman"/>
          <w:sz w:val="28"/>
          <w:szCs w:val="28"/>
          <w:lang w:val="ru-RU"/>
        </w:rPr>
        <w:t xml:space="preserve">причины раннего развития смычковой культуры в Италии, основы формирования основных  </w:t>
      </w:r>
      <w:r w:rsidR="005068D0" w:rsidRPr="00B45C74">
        <w:rPr>
          <w:rFonts w:cs="Times New Roman"/>
          <w:sz w:val="28"/>
          <w:szCs w:val="28"/>
          <w:lang w:val="ru-RU"/>
        </w:rPr>
        <w:lastRenderedPageBreak/>
        <w:t>инструментальных  жанров  - сонаты и концерта в рамках смычковой музыки, знать особенности  использования скрипки, виолончели, альта и контрабаса в раннем оркестре и ансамбле</w:t>
      </w:r>
      <w:r w:rsidR="003E051F" w:rsidRPr="00B45C74">
        <w:rPr>
          <w:rFonts w:cs="Times New Roman"/>
          <w:sz w:val="28"/>
          <w:szCs w:val="28"/>
          <w:lang w:val="ru-RU"/>
        </w:rPr>
        <w:t>,</w:t>
      </w:r>
      <w:r w:rsidR="005068D0" w:rsidRPr="00B45C74">
        <w:rPr>
          <w:rFonts w:cs="Times New Roman"/>
          <w:sz w:val="28"/>
          <w:szCs w:val="28"/>
          <w:lang w:val="ru-RU"/>
        </w:rPr>
        <w:t xml:space="preserve"> </w:t>
      </w:r>
      <w:r w:rsidR="003E051F" w:rsidRPr="00B45C74">
        <w:rPr>
          <w:rFonts w:cs="Times New Roman"/>
          <w:sz w:val="28"/>
          <w:szCs w:val="28"/>
          <w:lang w:val="ru-RU"/>
        </w:rPr>
        <w:t>аккомпанирующую роль басовых инструментов,</w:t>
      </w:r>
    </w:p>
    <w:p w:rsidR="000B0165" w:rsidRPr="00B45C74" w:rsidRDefault="005068D0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знать представителей Болонской школы (Витали и его «Чакона», Торелли). </w:t>
      </w:r>
    </w:p>
    <w:p w:rsidR="005068D0" w:rsidRPr="00B45C74" w:rsidRDefault="000B016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>назвать</w:t>
      </w:r>
      <w:r w:rsidR="005068D0"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отличия</w:t>
      </w:r>
      <w:r w:rsidR="005068D0" w:rsidRPr="00B45C74">
        <w:rPr>
          <w:rFonts w:cs="Times New Roman"/>
          <w:sz w:val="28"/>
          <w:szCs w:val="28"/>
          <w:lang w:val="ru-RU"/>
        </w:rPr>
        <w:t xml:space="preserve"> «Церковного</w:t>
      </w:r>
      <w:r w:rsidR="0010498D" w:rsidRPr="00B45C74">
        <w:rPr>
          <w:rFonts w:cs="Times New Roman"/>
          <w:sz w:val="28"/>
          <w:szCs w:val="28"/>
          <w:lang w:val="ru-RU"/>
        </w:rPr>
        <w:t xml:space="preserve">» </w:t>
      </w:r>
      <w:r w:rsidR="005068D0" w:rsidRPr="00B45C74">
        <w:rPr>
          <w:rFonts w:cs="Times New Roman"/>
          <w:sz w:val="28"/>
          <w:szCs w:val="28"/>
          <w:lang w:val="ru-RU"/>
        </w:rPr>
        <w:t xml:space="preserve"> и «камерного»  стилей в инструментальной музыке, выделять н</w:t>
      </w:r>
      <w:r w:rsidR="0010498D" w:rsidRPr="00B45C74">
        <w:rPr>
          <w:rFonts w:cs="Times New Roman"/>
          <w:sz w:val="28"/>
          <w:szCs w:val="28"/>
          <w:lang w:val="ru-RU"/>
        </w:rPr>
        <w:t>ародные влияния в скрипичной музыке</w:t>
      </w:r>
      <w:r w:rsidR="005068D0" w:rsidRPr="00B45C74">
        <w:rPr>
          <w:rFonts w:cs="Times New Roman"/>
          <w:sz w:val="28"/>
          <w:szCs w:val="28"/>
          <w:lang w:val="ru-RU"/>
        </w:rPr>
        <w:t>, уметь определить  с</w:t>
      </w:r>
      <w:r w:rsidR="0010498D" w:rsidRPr="00B45C74">
        <w:rPr>
          <w:rFonts w:cs="Times New Roman"/>
          <w:sz w:val="28"/>
          <w:szCs w:val="28"/>
          <w:lang w:val="ru-RU"/>
        </w:rPr>
        <w:t xml:space="preserve">вязь с оперным </w:t>
      </w:r>
    </w:p>
    <w:p w:rsidR="0010498D" w:rsidRPr="00B45C74" w:rsidRDefault="003E051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и</w:t>
      </w:r>
      <w:r w:rsidR="005068D0" w:rsidRPr="00B45C74">
        <w:rPr>
          <w:rFonts w:cs="Times New Roman"/>
          <w:sz w:val="28"/>
          <w:szCs w:val="28"/>
          <w:lang w:val="ru-RU"/>
        </w:rPr>
        <w:t>скусством и в</w:t>
      </w:r>
      <w:r w:rsidR="0010498D" w:rsidRPr="00B45C74">
        <w:rPr>
          <w:rFonts w:cs="Times New Roman"/>
          <w:sz w:val="28"/>
          <w:szCs w:val="28"/>
          <w:lang w:val="ru-RU"/>
        </w:rPr>
        <w:t>окал</w:t>
      </w:r>
      <w:r w:rsidRPr="00B45C74">
        <w:rPr>
          <w:rFonts w:cs="Times New Roman"/>
          <w:sz w:val="28"/>
          <w:szCs w:val="28"/>
          <w:lang w:val="ru-RU"/>
        </w:rPr>
        <w:t>ьные трактовки скрипки в Италии,  проследить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п</w:t>
      </w:r>
      <w:r w:rsidR="0010498D" w:rsidRPr="00B45C74">
        <w:rPr>
          <w:rFonts w:cs="Times New Roman"/>
          <w:sz w:val="28"/>
          <w:szCs w:val="28"/>
          <w:lang w:val="ru-RU"/>
        </w:rPr>
        <w:t>остепенное развитие мелодических и технических  возможностей в связи с развитием инструментария.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4.</w:t>
      </w:r>
    </w:p>
    <w:p w:rsidR="003E051F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Крупнейший представитель  римской скрипичной школы 17 века Арканжело Корелли (1653-1713гг).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</w:p>
    <w:p w:rsidR="003E051F" w:rsidRPr="00B45C74" w:rsidRDefault="003E051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="00367046" w:rsidRPr="00B45C74">
        <w:rPr>
          <w:rFonts w:cs="Times New Roman"/>
          <w:sz w:val="28"/>
          <w:szCs w:val="28"/>
          <w:lang w:val="ru-RU"/>
        </w:rPr>
        <w:t xml:space="preserve">инструментальное творчество (трио-сонаты, </w:t>
      </w:r>
      <w:r w:rsidR="00367046" w:rsidRPr="00B45C74">
        <w:rPr>
          <w:rFonts w:cs="Times New Roman"/>
          <w:sz w:val="28"/>
          <w:szCs w:val="28"/>
        </w:rPr>
        <w:t>concerto</w:t>
      </w:r>
      <w:r w:rsidR="00367046" w:rsidRPr="00B45C74">
        <w:rPr>
          <w:rFonts w:cs="Times New Roman"/>
          <w:sz w:val="28"/>
          <w:szCs w:val="28"/>
          <w:lang w:val="ru-RU"/>
        </w:rPr>
        <w:t xml:space="preserve"> </w:t>
      </w:r>
      <w:r w:rsidR="00367046" w:rsidRPr="00B45C74">
        <w:rPr>
          <w:rFonts w:cs="Times New Roman"/>
          <w:sz w:val="28"/>
          <w:szCs w:val="28"/>
        </w:rPr>
        <w:t>grosso</w:t>
      </w:r>
      <w:r w:rsidR="00367046" w:rsidRPr="00B45C74">
        <w:rPr>
          <w:rFonts w:cs="Times New Roman"/>
          <w:sz w:val="28"/>
          <w:szCs w:val="28"/>
          <w:lang w:val="ru-RU"/>
        </w:rPr>
        <w:t xml:space="preserve">, «Фолия»), художественное и педагогическое значение произведений Арканжело Корелли, знать его учеников: Франческо Джеминиани (1687-1762гг)  и Пьетро Локателли  (1695-1764гг), знать роль Локателли, его творческое наследие   как предшественника  Никколо  Паганини  в области скрипичной виртуозности,  новых аппликатурных приёмов, развития пассажной техники, двойных нот, аккордов и арпеджио. </w:t>
      </w:r>
    </w:p>
    <w:p w:rsidR="0010498D" w:rsidRPr="00B45C74" w:rsidRDefault="003E051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>назвать</w:t>
      </w:r>
      <w:r w:rsidR="00367046"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="00367046" w:rsidRPr="00B45C74">
        <w:rPr>
          <w:rFonts w:cs="Times New Roman"/>
          <w:sz w:val="28"/>
          <w:szCs w:val="28"/>
          <w:lang w:val="ru-RU"/>
        </w:rPr>
        <w:t xml:space="preserve">знаменитых виолончелистов изучаемого периода, жизненный и творческий путь, сочинения </w:t>
      </w:r>
      <w:r w:rsidR="0010498D" w:rsidRPr="00B45C74">
        <w:rPr>
          <w:rFonts w:cs="Times New Roman"/>
          <w:sz w:val="28"/>
          <w:szCs w:val="28"/>
          <w:lang w:val="ru-RU"/>
        </w:rPr>
        <w:t>Пет</w:t>
      </w:r>
      <w:r w:rsidR="00367046" w:rsidRPr="00B45C74">
        <w:rPr>
          <w:rFonts w:cs="Times New Roman"/>
          <w:sz w:val="28"/>
          <w:szCs w:val="28"/>
          <w:lang w:val="ru-RU"/>
        </w:rPr>
        <w:t>ронио Франческини (1651-1680гг)</w:t>
      </w:r>
      <w:r w:rsidR="0010498D" w:rsidRPr="00B45C74">
        <w:rPr>
          <w:rFonts w:cs="Times New Roman"/>
          <w:sz w:val="28"/>
          <w:szCs w:val="28"/>
          <w:lang w:val="ru-RU"/>
        </w:rPr>
        <w:t xml:space="preserve">, Никола Порпора (1686-1768гг), Джованни Баттиста </w:t>
      </w:r>
      <w:r w:rsidR="00367046" w:rsidRPr="00B45C74">
        <w:rPr>
          <w:rFonts w:cs="Times New Roman"/>
          <w:sz w:val="28"/>
          <w:szCs w:val="28"/>
          <w:lang w:val="ru-RU"/>
        </w:rPr>
        <w:t>Бонончини (1670-1747гг),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367046" w:rsidRPr="00B45C74">
        <w:rPr>
          <w:rFonts w:cs="Times New Roman"/>
          <w:sz w:val="28"/>
          <w:szCs w:val="28"/>
          <w:lang w:val="ru-RU"/>
        </w:rPr>
        <w:t xml:space="preserve">Микеле Тодини 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367046" w:rsidRPr="00B45C74">
        <w:rPr>
          <w:rFonts w:cs="Times New Roman"/>
          <w:sz w:val="28"/>
          <w:szCs w:val="28"/>
          <w:lang w:val="ru-RU"/>
        </w:rPr>
        <w:t>(</w:t>
      </w:r>
      <w:r w:rsidR="0010498D" w:rsidRPr="00B45C74">
        <w:rPr>
          <w:rFonts w:cs="Times New Roman"/>
          <w:sz w:val="28"/>
          <w:szCs w:val="28"/>
          <w:lang w:val="ru-RU"/>
        </w:rPr>
        <w:t>создатель контрабаса</w:t>
      </w:r>
      <w:r w:rsidR="00367046" w:rsidRPr="00B45C74">
        <w:rPr>
          <w:rFonts w:cs="Times New Roman"/>
          <w:sz w:val="28"/>
          <w:szCs w:val="28"/>
          <w:lang w:val="ru-RU"/>
        </w:rPr>
        <w:t>)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5.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Формирование классического стиля в скрипичном и виолончельном искусстве 18 века. Прогрессивная роль  итальянской  скрипичной  школы  в этом процессе.</w:t>
      </w:r>
    </w:p>
    <w:p w:rsidR="00367046" w:rsidRPr="00B45C74" w:rsidRDefault="0036704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="008023D2" w:rsidRPr="00B45C74">
        <w:rPr>
          <w:rFonts w:cs="Times New Roman"/>
          <w:color w:val="000000"/>
          <w:sz w:val="28"/>
          <w:szCs w:val="28"/>
          <w:lang w:val="ru-RU"/>
        </w:rPr>
        <w:t xml:space="preserve">творческий путь </w:t>
      </w:r>
      <w:r w:rsidR="008023D2" w:rsidRPr="00B45C74">
        <w:rPr>
          <w:rFonts w:cs="Times New Roman"/>
          <w:sz w:val="28"/>
          <w:szCs w:val="28"/>
          <w:lang w:val="ru-RU"/>
        </w:rPr>
        <w:t>Антонио Вивальди (1678-1741гг), его педагогическую и дирижёрскую деятельность в Венеции, знать написанные им  сочинения (оперы, симфонии, концерты, сонаты)</w:t>
      </w:r>
    </w:p>
    <w:p w:rsidR="0010498D" w:rsidRPr="00B45C74" w:rsidRDefault="00367046" w:rsidP="00B45C74">
      <w:pPr>
        <w:pStyle w:val="Standard"/>
        <w:ind w:firstLine="91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8023D2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выделять </w:t>
      </w:r>
      <w:r w:rsidR="008023D2" w:rsidRPr="00B45C74">
        <w:rPr>
          <w:rFonts w:cs="Times New Roman"/>
          <w:sz w:val="28"/>
          <w:szCs w:val="28"/>
          <w:lang w:val="ru-RU"/>
        </w:rPr>
        <w:t>р</w:t>
      </w:r>
      <w:r w:rsidR="0010498D" w:rsidRPr="00B45C74">
        <w:rPr>
          <w:rFonts w:cs="Times New Roman"/>
          <w:sz w:val="28"/>
          <w:szCs w:val="28"/>
          <w:lang w:val="ru-RU"/>
        </w:rPr>
        <w:t xml:space="preserve">оль </w:t>
      </w:r>
      <w:r w:rsidR="008023D2" w:rsidRPr="00B45C74">
        <w:rPr>
          <w:rFonts w:cs="Times New Roman"/>
          <w:sz w:val="28"/>
          <w:szCs w:val="28"/>
          <w:lang w:val="ru-RU"/>
        </w:rPr>
        <w:t xml:space="preserve">Антонио </w:t>
      </w:r>
      <w:r w:rsidR="0010498D" w:rsidRPr="00B45C74">
        <w:rPr>
          <w:rFonts w:cs="Times New Roman"/>
          <w:sz w:val="28"/>
          <w:szCs w:val="28"/>
          <w:lang w:val="ru-RU"/>
        </w:rPr>
        <w:t>Вивальди в</w:t>
      </w:r>
      <w:r w:rsidR="008023D2" w:rsidRPr="00B45C74">
        <w:rPr>
          <w:rFonts w:cs="Times New Roman"/>
          <w:sz w:val="28"/>
          <w:szCs w:val="28"/>
          <w:lang w:val="ru-RU"/>
        </w:rPr>
        <w:t xml:space="preserve"> создании скрипичного концерта, становлении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трёхчаст</w:t>
      </w:r>
      <w:r w:rsidR="008023D2" w:rsidRPr="00B45C74">
        <w:rPr>
          <w:rFonts w:cs="Times New Roman"/>
          <w:sz w:val="28"/>
          <w:szCs w:val="28"/>
          <w:lang w:val="ru-RU"/>
        </w:rPr>
        <w:t>ного концертного цикла, развитии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пар</w:t>
      </w:r>
      <w:r w:rsidR="008023D2" w:rsidRPr="00B45C74">
        <w:rPr>
          <w:rFonts w:cs="Times New Roman"/>
          <w:sz w:val="28"/>
          <w:szCs w:val="28"/>
          <w:lang w:val="ru-RU"/>
        </w:rPr>
        <w:t>тии концертирующего инструмента,  программности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8023D2" w:rsidRPr="00B45C74">
        <w:rPr>
          <w:rFonts w:cs="Times New Roman"/>
          <w:sz w:val="28"/>
          <w:szCs w:val="28"/>
          <w:lang w:val="ru-RU"/>
        </w:rPr>
        <w:t xml:space="preserve"> в творчестве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8023D2" w:rsidRPr="00B45C74">
        <w:rPr>
          <w:rFonts w:cs="Times New Roman"/>
          <w:sz w:val="28"/>
          <w:szCs w:val="28"/>
          <w:lang w:val="ru-RU"/>
        </w:rPr>
        <w:t>(</w:t>
      </w:r>
      <w:r w:rsidR="0010498D" w:rsidRPr="00B45C74">
        <w:rPr>
          <w:rFonts w:cs="Times New Roman"/>
          <w:sz w:val="28"/>
          <w:szCs w:val="28"/>
          <w:lang w:val="ru-RU"/>
        </w:rPr>
        <w:t>цикл «Времена года»</w:t>
      </w:r>
      <w:r w:rsidR="008023D2" w:rsidRPr="00B45C74">
        <w:rPr>
          <w:rFonts w:cs="Times New Roman"/>
          <w:sz w:val="28"/>
          <w:szCs w:val="28"/>
          <w:lang w:val="ru-RU"/>
        </w:rPr>
        <w:t>)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6.</w:t>
      </w:r>
    </w:p>
    <w:p w:rsidR="008023D2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Джузеппе Тартини- глава падуанской школы (1692-1770гг). Роль </w:t>
      </w:r>
      <w:r w:rsidRPr="00B45C74">
        <w:rPr>
          <w:rFonts w:cs="Times New Roman"/>
          <w:sz w:val="28"/>
          <w:szCs w:val="28"/>
          <w:lang w:val="ru-RU"/>
        </w:rPr>
        <w:lastRenderedPageBreak/>
        <w:t>Тартини в развитии классических жанров концерта и сонаты.</w:t>
      </w:r>
    </w:p>
    <w:p w:rsidR="008023D2" w:rsidRPr="00B45C74" w:rsidRDefault="008023D2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>обучающийся должен знать м</w:t>
      </w:r>
      <w:r w:rsidRPr="00B45C74">
        <w:rPr>
          <w:rFonts w:cs="Times New Roman"/>
          <w:sz w:val="28"/>
          <w:szCs w:val="28"/>
          <w:lang w:val="ru-RU"/>
        </w:rPr>
        <w:t>етодические  взгляды  Д. Тартини  (энциклопедия штриховой техники : «Искусство смычка», «Письмо к ученице», «Правила движения смычка»), знать значение сонаты «Дьявольская трель» - одной из вершин скрипичной музыки 18 века (мелодическая   выразительность, виртуозность, богатство штриховой техники, характер использования украшений)</w:t>
      </w:r>
      <w:r w:rsidR="00A24CB5" w:rsidRPr="00B45C74">
        <w:rPr>
          <w:rFonts w:cs="Times New Roman"/>
          <w:sz w:val="28"/>
          <w:szCs w:val="28"/>
          <w:lang w:val="ru-RU"/>
        </w:rPr>
        <w:t>, знать причины кризиса итальянской смычковой культуры в конце 18 века.</w:t>
      </w:r>
    </w:p>
    <w:p w:rsidR="00A24CB5" w:rsidRPr="00B45C74" w:rsidRDefault="008023D2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A24CB5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назвать известных представителей виолончельной школы,</w:t>
      </w:r>
      <w:r w:rsidR="00A24CB5" w:rsidRPr="00B45C74">
        <w:rPr>
          <w:rFonts w:cs="Times New Roman"/>
          <w:sz w:val="28"/>
          <w:szCs w:val="28"/>
          <w:lang w:val="ru-RU"/>
        </w:rPr>
        <w:t xml:space="preserve"> развивших  технические возможности виолончели: Антонио Вандини (1690-1778гг) - композитор, виолончелист, автор 12 виолончельных сонат с басом, нескольких концертов,</w:t>
      </w:r>
    </w:p>
    <w:p w:rsidR="00A24CB5" w:rsidRPr="00B45C74" w:rsidRDefault="00A24CB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Антонио Кальдара (1670-1736гг) и Франческо Альбореа (1691-1739гг),</w:t>
      </w:r>
    </w:p>
    <w:p w:rsidR="0010498D" w:rsidRPr="00B45C74" w:rsidRDefault="00A24CB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Доменико Драгонетти (1763-….) - первый контрабасист, получивший мировое признание.</w:t>
      </w:r>
    </w:p>
    <w:p w:rsidR="00A24CB5" w:rsidRPr="00B45C74" w:rsidRDefault="00A24CB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7.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Скрипичное и виолончельное  искусство Германии 17-18 веков.</w:t>
      </w:r>
    </w:p>
    <w:p w:rsidR="00A24CB5" w:rsidRPr="00B45C74" w:rsidRDefault="00A24CB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особенности использования скрипки в немецкой культуре (полифония, двойные ноты, аккорды, скордатура, высокие регистры, штрихи), органическую связь с немецкой народной культурой.</w:t>
      </w:r>
    </w:p>
    <w:p w:rsidR="0010498D" w:rsidRPr="00B45C74" w:rsidRDefault="00A24CB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назвать </w:t>
      </w:r>
      <w:r w:rsidRPr="00B45C74">
        <w:rPr>
          <w:rFonts w:cs="Times New Roman"/>
          <w:sz w:val="28"/>
          <w:szCs w:val="28"/>
          <w:lang w:val="ru-RU"/>
        </w:rPr>
        <w:t xml:space="preserve"> произведения Иогана Себастьяна Баха (1685-1750гг) для струнных: Бранденбургские концерты, скрипичные концерты,  сонаты и партиты  для скрипки   и Сюиты для виолончели соло — вершины инструментальной литературы, уметь определять  особенности стиля, характера полифонии, использование «скрытой»  полифонии, мелодичность, </w:t>
      </w:r>
      <w:r w:rsidR="00950B11" w:rsidRPr="00B45C74">
        <w:rPr>
          <w:rFonts w:cs="Times New Roman"/>
          <w:sz w:val="28"/>
          <w:szCs w:val="28"/>
          <w:lang w:val="ru-RU"/>
        </w:rPr>
        <w:t>аккордовую технику</w:t>
      </w:r>
      <w:r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8.</w:t>
      </w:r>
    </w:p>
    <w:p w:rsidR="00950B11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Инструментальное творчество Георга Фридриха Генделя (1685-1759гг). </w:t>
      </w:r>
    </w:p>
    <w:p w:rsidR="00950B11" w:rsidRPr="00B45C74" w:rsidRDefault="00950B1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инструментальное творчество Георга Фридриха Генделя (</w:t>
      </w:r>
      <w:r w:rsidRPr="00B45C74">
        <w:rPr>
          <w:rFonts w:cs="Times New Roman"/>
          <w:sz w:val="28"/>
          <w:szCs w:val="28"/>
        </w:rPr>
        <w:t>Concerto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</w:rPr>
        <w:t>grosso</w:t>
      </w:r>
      <w:r w:rsidRPr="00B45C74">
        <w:rPr>
          <w:rFonts w:cs="Times New Roman"/>
          <w:sz w:val="28"/>
          <w:szCs w:val="28"/>
          <w:lang w:val="ru-RU"/>
        </w:rPr>
        <w:t>, трио-сонаты, сонаты для скрипки и для виолончели), 6 сюит для виолончели соло И.С.Баха.</w:t>
      </w:r>
    </w:p>
    <w:p w:rsidR="0010498D" w:rsidRPr="00B45C74" w:rsidRDefault="00950B1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назвать </w:t>
      </w:r>
      <w:r w:rsidRPr="00B45C74">
        <w:rPr>
          <w:rFonts w:cs="Times New Roman"/>
          <w:sz w:val="28"/>
          <w:szCs w:val="28"/>
          <w:lang w:val="ru-RU"/>
        </w:rPr>
        <w:t xml:space="preserve">значение  и недостатки Виолончельной школы Берхарда Ромберга (1767-1841гг): низкий локоть, глубокий охват шейки, скрипичная аппликатура, «мёртвая хватка» смычка, педагогические труды и сочинения. 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9.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Композиторы венской классической школы.</w:t>
      </w:r>
    </w:p>
    <w:p w:rsidR="00950B11" w:rsidRPr="00B45C74" w:rsidRDefault="00950B1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 xml:space="preserve">о многонациональном составе австрийской империи и его  отражении  в музыкальной культуре страны,  знать плодотворную роль славянской, </w:t>
      </w:r>
      <w:r w:rsidRPr="00B45C74">
        <w:rPr>
          <w:rFonts w:cs="Times New Roman"/>
          <w:sz w:val="28"/>
          <w:szCs w:val="28"/>
          <w:lang w:val="ru-RU"/>
        </w:rPr>
        <w:lastRenderedPageBreak/>
        <w:t xml:space="preserve">итальянской и венгерской смычковой культуры в развитии </w:t>
      </w:r>
      <w:r w:rsidR="00EE0CFC" w:rsidRPr="00B45C74">
        <w:rPr>
          <w:rFonts w:cs="Times New Roman"/>
          <w:sz w:val="28"/>
          <w:szCs w:val="28"/>
          <w:lang w:val="ru-RU"/>
        </w:rPr>
        <w:t xml:space="preserve">венского скрипичного искусства, знать творческое наследие Йозефа Гайдна (1732-1809гг): квартеты, концерты  и сонаты для скрипки, альта и виолончели. </w:t>
      </w:r>
    </w:p>
    <w:p w:rsidR="0010498D" w:rsidRPr="00B45C74" w:rsidRDefault="00950B1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выделять</w:t>
      </w:r>
      <w:r w:rsidR="00EE0CFC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роль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EE0CFC" w:rsidRPr="00B45C74">
        <w:rPr>
          <w:rFonts w:cs="Times New Roman"/>
          <w:sz w:val="28"/>
          <w:szCs w:val="28"/>
          <w:lang w:val="ru-RU"/>
        </w:rPr>
        <w:t>струнных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в оркестре венских классиков 18 века</w:t>
      </w:r>
      <w:r w:rsidR="00EE0CFC" w:rsidRPr="00B45C74">
        <w:rPr>
          <w:rFonts w:cs="Times New Roman"/>
          <w:sz w:val="28"/>
          <w:szCs w:val="28"/>
          <w:lang w:val="ru-RU"/>
        </w:rPr>
        <w:t>, демократические истоки квартетного жанра и его развитие в венской школе, художественное значение концертов для виолончели Йозефа Гайдна.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10.</w:t>
      </w:r>
    </w:p>
    <w:p w:rsidR="00EE0CFC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Вольфганг Амадей Моцарт (1756-1791гг)</w:t>
      </w:r>
      <w:r w:rsidR="00EE0CFC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 xml:space="preserve">- сын и ученик Леопольда Моцарта, автора скрипичной школы 1756 года. Моцарт — выдающийся скрипач своего времени. </w:t>
      </w:r>
    </w:p>
    <w:p w:rsidR="0098367D" w:rsidRPr="00B45C74" w:rsidRDefault="00EE0CFC" w:rsidP="00B45C74">
      <w:pPr>
        <w:pStyle w:val="Standard"/>
        <w:ind w:firstLine="919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творческое наследие </w:t>
      </w:r>
    </w:p>
    <w:p w:rsidR="00EE0CFC" w:rsidRPr="00B45C74" w:rsidRDefault="00EE0CF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color w:val="000000"/>
          <w:sz w:val="28"/>
          <w:szCs w:val="28"/>
          <w:lang w:val="ru-RU"/>
        </w:rPr>
        <w:t>В. А. Моцарта (</w:t>
      </w:r>
      <w:r w:rsidRPr="00B45C74">
        <w:rPr>
          <w:rFonts w:cs="Times New Roman"/>
          <w:sz w:val="28"/>
          <w:szCs w:val="28"/>
          <w:lang w:val="ru-RU"/>
        </w:rPr>
        <w:t>с</w:t>
      </w:r>
      <w:r w:rsidR="0098367D" w:rsidRPr="00B45C74">
        <w:rPr>
          <w:rFonts w:cs="Times New Roman"/>
          <w:sz w:val="28"/>
          <w:szCs w:val="28"/>
          <w:lang w:val="ru-RU"/>
        </w:rPr>
        <w:t>крипичные концерты и сонаты, к</w:t>
      </w:r>
      <w:r w:rsidRPr="00B45C74">
        <w:rPr>
          <w:rFonts w:cs="Times New Roman"/>
          <w:sz w:val="28"/>
          <w:szCs w:val="28"/>
          <w:lang w:val="ru-RU"/>
        </w:rPr>
        <w:t>онцертная симфония для скрипки и альта с оркестром</w:t>
      </w:r>
      <w:r w:rsidR="0098367D" w:rsidRPr="00B45C74">
        <w:rPr>
          <w:rFonts w:cs="Times New Roman"/>
          <w:sz w:val="28"/>
          <w:szCs w:val="28"/>
          <w:lang w:val="ru-RU"/>
        </w:rPr>
        <w:t>,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98367D" w:rsidRPr="00B45C74">
        <w:rPr>
          <w:rFonts w:cs="Times New Roman"/>
          <w:sz w:val="28"/>
          <w:szCs w:val="28"/>
          <w:lang w:val="ru-RU"/>
        </w:rPr>
        <w:t>п</w:t>
      </w:r>
      <w:r w:rsidRPr="00B45C74">
        <w:rPr>
          <w:rFonts w:cs="Times New Roman"/>
          <w:sz w:val="28"/>
          <w:szCs w:val="28"/>
          <w:lang w:val="ru-RU"/>
        </w:rPr>
        <w:t>роизведения для виолончели, переложения</w:t>
      </w:r>
      <w:r w:rsidR="0098367D" w:rsidRPr="00B45C74">
        <w:rPr>
          <w:rFonts w:cs="Times New Roman"/>
          <w:sz w:val="28"/>
          <w:szCs w:val="28"/>
          <w:lang w:val="ru-RU"/>
        </w:rPr>
        <w:t>).</w:t>
      </w:r>
    </w:p>
    <w:p w:rsidR="0098367D" w:rsidRPr="00B45C74" w:rsidRDefault="00EE0CF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98367D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выделять особенности </w:t>
      </w:r>
      <w:r w:rsidR="0098367D" w:rsidRPr="00B45C74">
        <w:rPr>
          <w:rFonts w:cs="Times New Roman"/>
          <w:sz w:val="28"/>
          <w:szCs w:val="28"/>
          <w:lang w:val="ru-RU"/>
        </w:rPr>
        <w:t xml:space="preserve">стиля исполнения произведений Моцарта.  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11.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Бетховен и венская скрипичная школа. Квартетная культура этого времени.</w:t>
      </w:r>
    </w:p>
    <w:p w:rsidR="0098367D" w:rsidRPr="00B45C74" w:rsidRDefault="0098367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творческое наследие </w:t>
      </w:r>
      <w:r w:rsidRPr="00B45C74">
        <w:rPr>
          <w:rFonts w:cs="Times New Roman"/>
          <w:sz w:val="28"/>
          <w:szCs w:val="28"/>
          <w:lang w:val="ru-RU"/>
        </w:rPr>
        <w:t>Людвига ван Бетховена (1770-1827гг), основы симфонизма Бетховена и его проявление в скрипичных произведениях, знать стиль, форму, выразительные средства произведений  Бетховена (концерт, соната, романс), знать  выдающееся художественное значение концерта Бетховена как классического образца концертно-симфонического направлени</w:t>
      </w:r>
      <w:r w:rsidR="007E605A" w:rsidRPr="00B45C74">
        <w:rPr>
          <w:rFonts w:cs="Times New Roman"/>
          <w:sz w:val="28"/>
          <w:szCs w:val="28"/>
          <w:lang w:val="ru-RU"/>
        </w:rPr>
        <w:t>я в жанре скрипичного концерта (т</w:t>
      </w:r>
      <w:r w:rsidRPr="00B45C74">
        <w:rPr>
          <w:rFonts w:cs="Times New Roman"/>
          <w:sz w:val="28"/>
          <w:szCs w:val="28"/>
          <w:lang w:val="ru-RU"/>
        </w:rPr>
        <w:t>ройной концерт Бетхо</w:t>
      </w:r>
      <w:r w:rsidR="007E605A" w:rsidRPr="00B45C74">
        <w:rPr>
          <w:rFonts w:cs="Times New Roman"/>
          <w:sz w:val="28"/>
          <w:szCs w:val="28"/>
          <w:lang w:val="ru-RU"/>
        </w:rPr>
        <w:t>вена, пять виолончельных сонат).</w:t>
      </w:r>
    </w:p>
    <w:p w:rsidR="0010498D" w:rsidRPr="00B45C74" w:rsidRDefault="0098367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определять </w:t>
      </w:r>
      <w:r w:rsidRPr="00B45C74">
        <w:rPr>
          <w:rFonts w:cs="Times New Roman"/>
          <w:sz w:val="28"/>
          <w:szCs w:val="28"/>
          <w:lang w:val="ru-RU"/>
        </w:rPr>
        <w:t xml:space="preserve">значение бетховенских квартетов в развитии квартетного исполнительства, </w:t>
      </w:r>
      <w:r w:rsidR="007E605A" w:rsidRPr="00B45C74">
        <w:rPr>
          <w:rFonts w:cs="Times New Roman"/>
          <w:sz w:val="28"/>
          <w:szCs w:val="28"/>
          <w:lang w:val="ru-RU"/>
        </w:rPr>
        <w:t xml:space="preserve">его глубокое содержание и классическое совершенство, </w:t>
      </w:r>
      <w:r w:rsidRPr="00B45C74">
        <w:rPr>
          <w:rFonts w:cs="Times New Roman"/>
          <w:sz w:val="28"/>
          <w:szCs w:val="28"/>
          <w:lang w:val="ru-RU"/>
        </w:rPr>
        <w:t>особенности венской   скрипичной  культуры 19 века, её связь с народно-бытовой и танце</w:t>
      </w:r>
      <w:r w:rsidR="007E605A" w:rsidRPr="00B45C74">
        <w:rPr>
          <w:rFonts w:cs="Times New Roman"/>
          <w:sz w:val="28"/>
          <w:szCs w:val="28"/>
          <w:lang w:val="ru-RU"/>
        </w:rPr>
        <w:t>вальной музыкой (Йоган Штраус).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12.</w:t>
      </w:r>
    </w:p>
    <w:p w:rsidR="007E605A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Скрипичные классы Венской консерватории,  основанной  в 1819 году, по образцу Парижской. </w:t>
      </w:r>
    </w:p>
    <w:p w:rsidR="007E605A" w:rsidRPr="00B45C74" w:rsidRDefault="007E605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представителей скрипичной школы </w:t>
      </w:r>
      <w:r w:rsidRPr="00B45C74">
        <w:rPr>
          <w:rFonts w:cs="Times New Roman"/>
          <w:sz w:val="28"/>
          <w:szCs w:val="28"/>
          <w:lang w:val="ru-RU"/>
        </w:rPr>
        <w:t>Венской консерватории (Йозеф Бём - скрипач, преподаватель, первый исполнитель квартетов Бетховена и Шуберта, преподаватели:  Пауль Грюммер, А. Сальерри,  А. Брукнер, Дора Шварцберг, Й. Хельмесбергер, Рикардо Однопозофф,  виднейшие выпускники: Густав Малер, Зубин Мета, Марис Янсон, Клауддио Аббадо, Г.Эрнст, Й. Иоахим).</w:t>
      </w:r>
    </w:p>
    <w:p w:rsidR="0010498D" w:rsidRPr="00B45C74" w:rsidRDefault="007E605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определить</w:t>
      </w:r>
      <w:r w:rsidRPr="00B45C74">
        <w:rPr>
          <w:rFonts w:cs="Times New Roman"/>
          <w:sz w:val="28"/>
          <w:szCs w:val="28"/>
          <w:lang w:val="ru-RU"/>
        </w:rPr>
        <w:t xml:space="preserve"> з</w:t>
      </w:r>
      <w:r w:rsidR="0010498D" w:rsidRPr="00B45C74">
        <w:rPr>
          <w:rFonts w:cs="Times New Roman"/>
          <w:sz w:val="28"/>
          <w:szCs w:val="28"/>
          <w:lang w:val="ru-RU"/>
        </w:rPr>
        <w:t>начение открытия</w:t>
      </w:r>
      <w:r w:rsidRPr="00B45C74">
        <w:rPr>
          <w:rFonts w:cs="Times New Roman"/>
          <w:sz w:val="28"/>
          <w:szCs w:val="28"/>
          <w:lang w:val="ru-RU"/>
        </w:rPr>
        <w:t xml:space="preserve"> Венской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консерватории и музыкальной шко</w:t>
      </w:r>
      <w:r w:rsidR="003E527A" w:rsidRPr="00B45C74">
        <w:rPr>
          <w:rFonts w:cs="Times New Roman"/>
          <w:sz w:val="28"/>
          <w:szCs w:val="28"/>
          <w:lang w:val="ru-RU"/>
        </w:rPr>
        <w:t>лы для малоимущих детей при ней</w:t>
      </w:r>
      <w:r w:rsidR="0010498D" w:rsidRPr="00B45C74">
        <w:rPr>
          <w:rFonts w:cs="Times New Roman"/>
          <w:sz w:val="28"/>
          <w:szCs w:val="28"/>
          <w:lang w:val="ru-RU"/>
        </w:rPr>
        <w:t>,</w:t>
      </w:r>
      <w:r w:rsidRPr="00B45C74">
        <w:rPr>
          <w:rFonts w:cs="Times New Roman"/>
          <w:sz w:val="28"/>
          <w:szCs w:val="28"/>
          <w:lang w:val="ru-RU"/>
        </w:rPr>
        <w:t xml:space="preserve"> назвать педагогическую и научную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деятельность музыкального центра Австрии.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13.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Французское скрипичное искусство 17</w:t>
      </w:r>
      <w:r w:rsidR="00277390" w:rsidRPr="00B45C74">
        <w:rPr>
          <w:rFonts w:cs="Times New Roman"/>
          <w:sz w:val="28"/>
          <w:szCs w:val="28"/>
          <w:lang w:val="ru-RU"/>
        </w:rPr>
        <w:t xml:space="preserve">го </w:t>
      </w:r>
      <w:r w:rsidRPr="00B45C74">
        <w:rPr>
          <w:rFonts w:cs="Times New Roman"/>
          <w:sz w:val="28"/>
          <w:szCs w:val="28"/>
          <w:lang w:val="ru-RU"/>
        </w:rPr>
        <w:t>-1</w:t>
      </w:r>
      <w:r w:rsidR="003E527A" w:rsidRPr="00B45C74">
        <w:rPr>
          <w:rFonts w:cs="Times New Roman"/>
          <w:sz w:val="28"/>
          <w:szCs w:val="28"/>
          <w:lang w:val="ru-RU"/>
        </w:rPr>
        <w:t xml:space="preserve">й </w:t>
      </w:r>
      <w:r w:rsidRPr="00B45C74">
        <w:rPr>
          <w:rFonts w:cs="Times New Roman"/>
          <w:sz w:val="28"/>
          <w:szCs w:val="28"/>
          <w:lang w:val="ru-RU"/>
        </w:rPr>
        <w:t xml:space="preserve"> половины 19 века.</w:t>
      </w:r>
    </w:p>
    <w:p w:rsidR="00277390" w:rsidRPr="00B45C74" w:rsidRDefault="007E605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="0088490B" w:rsidRPr="00B45C74">
        <w:rPr>
          <w:rFonts w:cs="Times New Roman"/>
          <w:color w:val="000000"/>
          <w:sz w:val="28"/>
          <w:szCs w:val="28"/>
          <w:lang w:val="ru-RU"/>
        </w:rPr>
        <w:t>о</w:t>
      </w:r>
      <w:r w:rsidR="0088490B" w:rsidRPr="00B45C74">
        <w:rPr>
          <w:rFonts w:cs="Times New Roman"/>
          <w:sz w:val="28"/>
          <w:szCs w:val="28"/>
          <w:lang w:val="ru-RU"/>
        </w:rPr>
        <w:t xml:space="preserve"> сосуществовании скрипки и ребека во французской народной музыке, знать роль расцвета гамбового искусства в абсолютистской Франции как тормоз в развитии профессионального скрипичного искусства (скрипка как инструмент, пригодный для игры « на свежем воздухе», «Хор 24 скрипок короля»), знать прогрессивную роль французских просветителей в развитии музыкальной культуры (музыкальная эстетика французских  энциклопедистов — идеологов молодой буржуазии)</w:t>
      </w:r>
      <w:r w:rsidR="00277390" w:rsidRPr="00B45C74">
        <w:rPr>
          <w:rFonts w:cs="Times New Roman"/>
          <w:sz w:val="28"/>
          <w:szCs w:val="28"/>
          <w:lang w:val="ru-RU"/>
        </w:rPr>
        <w:t>, знать Французских скрипачей: Жан Мари Леклер (1697-1764гг), Пьер Гавинье (1728-1800гг), Джованни  Баттиста Виотти (1755-1824гг).</w:t>
      </w:r>
    </w:p>
    <w:p w:rsidR="007E605A" w:rsidRPr="00B45C74" w:rsidRDefault="007E605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7E605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88490B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проследить</w:t>
      </w:r>
      <w:r w:rsidR="0088490B" w:rsidRPr="00B45C74">
        <w:rPr>
          <w:rFonts w:cs="Times New Roman"/>
          <w:sz w:val="28"/>
          <w:szCs w:val="28"/>
          <w:lang w:val="ru-RU"/>
        </w:rPr>
        <w:t xml:space="preserve"> с</w:t>
      </w:r>
      <w:r w:rsidR="0010498D" w:rsidRPr="00B45C74">
        <w:rPr>
          <w:rFonts w:cs="Times New Roman"/>
          <w:sz w:val="28"/>
          <w:szCs w:val="28"/>
          <w:lang w:val="ru-RU"/>
        </w:rPr>
        <w:t>вязь инструментального иску</w:t>
      </w:r>
      <w:r w:rsidR="0088490B" w:rsidRPr="00B45C74">
        <w:rPr>
          <w:rFonts w:cs="Times New Roman"/>
          <w:sz w:val="28"/>
          <w:szCs w:val="28"/>
          <w:lang w:val="ru-RU"/>
        </w:rPr>
        <w:t>сства с танцевальной культурой (</w:t>
      </w:r>
      <w:r w:rsidR="0010498D" w:rsidRPr="00B45C74">
        <w:rPr>
          <w:rFonts w:cs="Times New Roman"/>
          <w:sz w:val="28"/>
          <w:szCs w:val="28"/>
          <w:lang w:val="ru-RU"/>
        </w:rPr>
        <w:t>Жан Баттист Люлли (1632-1687гг), скрипач-танцмейстер</w:t>
      </w:r>
      <w:r w:rsidR="0088490B" w:rsidRPr="00B45C74">
        <w:rPr>
          <w:rFonts w:cs="Times New Roman"/>
          <w:sz w:val="28"/>
          <w:szCs w:val="28"/>
          <w:lang w:val="ru-RU"/>
        </w:rPr>
        <w:t>),  выявлять окончательную  победу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скрипки</w:t>
      </w:r>
      <w:r w:rsidR="0088490B" w:rsidRPr="00B45C74">
        <w:rPr>
          <w:rFonts w:cs="Times New Roman"/>
          <w:sz w:val="28"/>
          <w:szCs w:val="28"/>
          <w:lang w:val="ru-RU"/>
        </w:rPr>
        <w:t xml:space="preserve"> над виолой  в середине 18 века, называть о</w:t>
      </w:r>
      <w:r w:rsidR="0010498D" w:rsidRPr="00B45C74">
        <w:rPr>
          <w:rFonts w:cs="Times New Roman"/>
          <w:sz w:val="28"/>
          <w:szCs w:val="28"/>
          <w:lang w:val="ru-RU"/>
        </w:rPr>
        <w:t>собенности</w:t>
      </w:r>
      <w:r w:rsidR="0088490B" w:rsidRPr="00B45C74">
        <w:rPr>
          <w:rFonts w:cs="Times New Roman"/>
          <w:sz w:val="28"/>
          <w:szCs w:val="28"/>
          <w:lang w:val="ru-RU"/>
        </w:rPr>
        <w:t xml:space="preserve"> и типичные черты </w:t>
      </w:r>
      <w:r w:rsidR="0010498D" w:rsidRPr="00B45C74">
        <w:rPr>
          <w:rFonts w:cs="Times New Roman"/>
          <w:sz w:val="28"/>
          <w:szCs w:val="28"/>
          <w:lang w:val="ru-RU"/>
        </w:rPr>
        <w:t>французского</w:t>
      </w:r>
      <w:r w:rsidR="0088490B" w:rsidRPr="00B45C74">
        <w:rPr>
          <w:rFonts w:cs="Times New Roman"/>
          <w:sz w:val="28"/>
          <w:szCs w:val="28"/>
          <w:lang w:val="ru-RU"/>
        </w:rPr>
        <w:t xml:space="preserve"> скрипичного искусства  18 века (</w:t>
      </w:r>
      <w:r w:rsidR="0010498D" w:rsidRPr="00B45C74">
        <w:rPr>
          <w:rFonts w:cs="Times New Roman"/>
          <w:sz w:val="28"/>
          <w:szCs w:val="28"/>
          <w:lang w:val="ru-RU"/>
        </w:rPr>
        <w:t>танцевальность, ритмическая оживлённость быстрых частей, лирика, романсовость  сонат и концертов -</w:t>
      </w:r>
      <w:r w:rsidR="00DB2364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Жан Батист Сенайе (1687-1730гг), композитор, внесший существенный вклад в развитие жанра скрипичной сонаты</w:t>
      </w:r>
      <w:r w:rsidR="00277390" w:rsidRPr="00B45C74">
        <w:rPr>
          <w:rFonts w:cs="Times New Roman"/>
          <w:sz w:val="28"/>
          <w:szCs w:val="28"/>
          <w:lang w:val="ru-RU"/>
        </w:rPr>
        <w:t>, отражение героических идей в музыке скрипичного концерта</w:t>
      </w:r>
      <w:r w:rsidR="0088490B" w:rsidRPr="00B45C74">
        <w:rPr>
          <w:rFonts w:cs="Times New Roman"/>
          <w:sz w:val="28"/>
          <w:szCs w:val="28"/>
          <w:lang w:val="ru-RU"/>
        </w:rPr>
        <w:t>),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14.</w:t>
      </w:r>
    </w:p>
    <w:p w:rsidR="00277390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Парижская консерватория в первой половине 19 века.</w:t>
      </w:r>
    </w:p>
    <w:p w:rsidR="00277390" w:rsidRPr="00B45C74" w:rsidRDefault="00277390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о существовании </w:t>
      </w:r>
      <w:r w:rsidRPr="00B45C74">
        <w:rPr>
          <w:rFonts w:cs="Times New Roman"/>
          <w:sz w:val="28"/>
          <w:szCs w:val="28"/>
          <w:lang w:val="ru-RU"/>
        </w:rPr>
        <w:t>скрипичных классов Парижской консерватории (П.Роде, Ф.Крейцера, П.Байо), педагогические сочинения Роде и Крейцера, продолжение развития скрипичного концерта в их творчестве, четыре</w:t>
      </w:r>
      <w:r w:rsidR="00A3589C" w:rsidRPr="00B45C74">
        <w:rPr>
          <w:rFonts w:cs="Times New Roman"/>
          <w:sz w:val="28"/>
          <w:szCs w:val="28"/>
          <w:lang w:val="ru-RU"/>
        </w:rPr>
        <w:t>х виолончельных классов</w:t>
      </w:r>
      <w:r w:rsidRPr="00B45C74">
        <w:rPr>
          <w:rFonts w:cs="Times New Roman"/>
          <w:sz w:val="28"/>
          <w:szCs w:val="28"/>
          <w:lang w:val="ru-RU"/>
        </w:rPr>
        <w:t xml:space="preserve">  в консерватории, их работа и методические труды,</w:t>
      </w:r>
      <w:r w:rsidR="00A3589C" w:rsidRPr="00B45C74">
        <w:rPr>
          <w:rFonts w:cs="Times New Roman"/>
          <w:sz w:val="28"/>
          <w:szCs w:val="28"/>
          <w:lang w:val="ru-RU"/>
        </w:rPr>
        <w:t xml:space="preserve"> знать об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A3589C" w:rsidRPr="00B45C74">
        <w:rPr>
          <w:rFonts w:cs="Times New Roman"/>
          <w:sz w:val="28"/>
          <w:szCs w:val="28"/>
          <w:lang w:val="ru-RU"/>
        </w:rPr>
        <w:t>открытии</w:t>
      </w:r>
      <w:r w:rsidRPr="00B45C74">
        <w:rPr>
          <w:rFonts w:cs="Times New Roman"/>
          <w:sz w:val="28"/>
          <w:szCs w:val="28"/>
          <w:lang w:val="ru-RU"/>
        </w:rPr>
        <w:t xml:space="preserve"> в консерватории класса 4х струнного контрабаса</w:t>
      </w:r>
      <w:r w:rsidR="000F7D08" w:rsidRPr="00B45C74">
        <w:rPr>
          <w:rFonts w:cs="Times New Roman"/>
          <w:sz w:val="28"/>
          <w:szCs w:val="28"/>
          <w:lang w:val="ru-RU"/>
        </w:rPr>
        <w:t>, знать дату выхода методических пособий и школ  преподавателей Парижской консерватории «Парижские методы»(1832г.)</w:t>
      </w:r>
    </w:p>
    <w:p w:rsidR="00277390" w:rsidRPr="00B45C74" w:rsidRDefault="00277390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A3589C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назвать известные школы</w:t>
      </w:r>
      <w:r w:rsidR="00A3589C" w:rsidRPr="00B45C74">
        <w:rPr>
          <w:rFonts w:cs="Times New Roman"/>
          <w:sz w:val="28"/>
          <w:szCs w:val="28"/>
          <w:lang w:val="ru-RU"/>
        </w:rPr>
        <w:t>, открытые в Парижской консерватории</w:t>
      </w:r>
      <w:r w:rsidR="000F7D08" w:rsidRPr="00B45C74">
        <w:rPr>
          <w:rFonts w:cs="Times New Roman"/>
          <w:sz w:val="28"/>
          <w:szCs w:val="28"/>
          <w:lang w:val="ru-RU"/>
        </w:rPr>
        <w:t xml:space="preserve"> (</w:t>
      </w:r>
      <w:r w:rsidR="00A3589C" w:rsidRPr="00B45C74">
        <w:rPr>
          <w:rFonts w:cs="Times New Roman"/>
          <w:sz w:val="28"/>
          <w:szCs w:val="28"/>
          <w:lang w:val="ru-RU"/>
        </w:rPr>
        <w:t>1805 Бреваля - Жан Батист Бреваль (1756-1825гг), Дюпора 1806г -  Жан Луи Дюпор (1749-1819гг), детально анализируя свой исполнительский и педагогический опыт, обобщили его и издали в виде методических пособий</w:t>
      </w:r>
      <w:r w:rsidR="000F7D08" w:rsidRPr="00B45C74">
        <w:rPr>
          <w:rFonts w:cs="Times New Roman"/>
          <w:sz w:val="28"/>
          <w:szCs w:val="28"/>
          <w:lang w:val="ru-RU"/>
        </w:rPr>
        <w:t>)</w:t>
      </w:r>
      <w:r w:rsidR="00A3589C" w:rsidRPr="00B45C74">
        <w:rPr>
          <w:rFonts w:cs="Times New Roman"/>
          <w:sz w:val="28"/>
          <w:szCs w:val="28"/>
          <w:lang w:val="ru-RU"/>
        </w:rPr>
        <w:t>, уметь назвать особенности</w:t>
      </w:r>
      <w:r w:rsidR="000F7D08" w:rsidRPr="00B45C74">
        <w:rPr>
          <w:rFonts w:cs="Times New Roman"/>
          <w:sz w:val="28"/>
          <w:szCs w:val="28"/>
          <w:lang w:val="ru-RU"/>
        </w:rPr>
        <w:t xml:space="preserve"> Школ</w:t>
      </w:r>
      <w:r w:rsidR="00A3589C" w:rsidRPr="00B45C74">
        <w:rPr>
          <w:rFonts w:cs="Times New Roman"/>
          <w:sz w:val="28"/>
          <w:szCs w:val="28"/>
          <w:lang w:val="ru-RU"/>
        </w:rPr>
        <w:t>, достоинства и недостатки</w:t>
      </w:r>
      <w:r w:rsidR="000F7D08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lastRenderedPageBreak/>
        <w:t>Тема 15.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Выдающиеся виртуозы — исполнители.</w:t>
      </w:r>
      <w:r w:rsidR="002C58A6" w:rsidRPr="00B45C74">
        <w:rPr>
          <w:rFonts w:cs="Times New Roman"/>
          <w:sz w:val="28"/>
          <w:szCs w:val="28"/>
          <w:lang w:val="ru-RU"/>
        </w:rPr>
        <w:t xml:space="preserve"> Никколо Паганини (1782-1840гг) - виднейший представитель виртуозно-романтического стиля.</w:t>
      </w:r>
    </w:p>
    <w:p w:rsidR="002C58A6" w:rsidRPr="00B45C74" w:rsidRDefault="000F7D0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>обучающийся должен</w:t>
      </w:r>
      <w:r w:rsidR="002C58A6" w:rsidRPr="00B45C74">
        <w:rPr>
          <w:rFonts w:cs="Times New Roman"/>
          <w:color w:val="000000"/>
          <w:sz w:val="28"/>
          <w:szCs w:val="28"/>
          <w:lang w:val="ru-RU"/>
        </w:rPr>
        <w:t xml:space="preserve"> знать </w:t>
      </w:r>
      <w:r w:rsidR="002C58A6" w:rsidRPr="00B45C74">
        <w:rPr>
          <w:rFonts w:cs="Times New Roman"/>
          <w:sz w:val="28"/>
          <w:szCs w:val="28"/>
          <w:lang w:val="ru-RU"/>
        </w:rPr>
        <w:t>жизненный  и творческий путь Паганини (новаторство, преодоление ограничений, связанных с классицизмом, новые принципы в искусстве, значительное расширение круга выразительных средств скрипача, композиторское наследие, фантазии, вариации, использование народного тематизма и народно-импровизационных приёмов варьирования, особенности стиля и виртуозной техники, 24 каприса Паганини и их роль развитии скрипичной виртуозности: особенности аппликатуры, богатая штриховая палитра, двойные ноты, хроматизмы, двойные флажолеты, использование элементов гитарной техники, камерные, гитарные и другие инструментальные произведения, соната для альта), знать выдающихся виртуозов — исполнителей (Д</w:t>
      </w:r>
      <w:r w:rsidR="00F54858" w:rsidRPr="00B45C74">
        <w:rPr>
          <w:rFonts w:cs="Times New Roman"/>
          <w:sz w:val="28"/>
          <w:szCs w:val="28"/>
          <w:lang w:val="ru-RU"/>
        </w:rPr>
        <w:t>жованни Боттезини (1821-1889гг)</w:t>
      </w:r>
      <w:r w:rsidR="002C58A6" w:rsidRPr="00B45C74">
        <w:rPr>
          <w:rFonts w:cs="Times New Roman"/>
          <w:sz w:val="28"/>
          <w:szCs w:val="28"/>
          <w:lang w:val="ru-RU"/>
        </w:rPr>
        <w:t xml:space="preserve"> - известный контрабасист,</w:t>
      </w:r>
    </w:p>
    <w:p w:rsidR="000F7D08" w:rsidRPr="00B45C74" w:rsidRDefault="002C58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Луиджи Боккерини(1743-1805гг)- композитор, виолончелист — виртуоз, создатель струнного квинтета, расширил технические возможности виолончели, произвел  революцию в применении ставки, его творческое наследие, включающее более 450 произведений, Ф.Серве  - бельгийский виолончелист, представитель вирту</w:t>
      </w:r>
      <w:r w:rsidR="00F54858" w:rsidRPr="00B45C74">
        <w:rPr>
          <w:rFonts w:cs="Times New Roman"/>
          <w:sz w:val="28"/>
          <w:szCs w:val="28"/>
          <w:lang w:val="ru-RU"/>
        </w:rPr>
        <w:t>озно-романтического направления,</w:t>
      </w:r>
      <w:r w:rsidRPr="00B45C74">
        <w:rPr>
          <w:rFonts w:cs="Times New Roman"/>
          <w:sz w:val="28"/>
          <w:szCs w:val="28"/>
          <w:lang w:val="ru-RU"/>
        </w:rPr>
        <w:t xml:space="preserve"> Фантазии Серве, их педагогическое значение</w:t>
      </w:r>
      <w:r w:rsidR="00F54858" w:rsidRPr="00B45C74">
        <w:rPr>
          <w:rFonts w:cs="Times New Roman"/>
          <w:sz w:val="28"/>
          <w:szCs w:val="28"/>
          <w:lang w:val="ru-RU"/>
        </w:rPr>
        <w:t>).</w:t>
      </w:r>
    </w:p>
    <w:p w:rsidR="000F7D08" w:rsidRPr="00B45C74" w:rsidRDefault="000F7D0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2C58A6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выделять</w:t>
      </w:r>
    </w:p>
    <w:p w:rsidR="0010498D" w:rsidRPr="00B45C74" w:rsidRDefault="002C58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р</w:t>
      </w:r>
      <w:r w:rsidR="0010498D" w:rsidRPr="00B45C74">
        <w:rPr>
          <w:rFonts w:cs="Times New Roman"/>
          <w:sz w:val="28"/>
          <w:szCs w:val="28"/>
          <w:lang w:val="ru-RU"/>
        </w:rPr>
        <w:t>оль Паганини в обогащении круга художественных образов, выразительных средств и технических приёмов композиторов-романтиков</w:t>
      </w:r>
      <w:r w:rsidRPr="00B45C74">
        <w:rPr>
          <w:rFonts w:cs="Times New Roman"/>
          <w:sz w:val="28"/>
          <w:szCs w:val="28"/>
          <w:lang w:val="ru-RU"/>
        </w:rPr>
        <w:t xml:space="preserve">, уметь проводить сравнительный анализ творчества: </w:t>
      </w:r>
      <w:r w:rsidR="0010498D" w:rsidRPr="00B45C74">
        <w:rPr>
          <w:rFonts w:cs="Times New Roman"/>
          <w:sz w:val="28"/>
          <w:szCs w:val="28"/>
          <w:lang w:val="ru-RU"/>
        </w:rPr>
        <w:t xml:space="preserve">Паганини </w:t>
      </w:r>
      <w:r w:rsidRPr="00B45C74">
        <w:rPr>
          <w:rFonts w:cs="Times New Roman"/>
          <w:sz w:val="28"/>
          <w:szCs w:val="28"/>
          <w:lang w:val="ru-RU"/>
        </w:rPr>
        <w:t>и Шопен, Шуман, Брамс  и другие, уметь называть п</w:t>
      </w:r>
      <w:r w:rsidR="0010498D" w:rsidRPr="00B45C74">
        <w:rPr>
          <w:rFonts w:cs="Times New Roman"/>
          <w:sz w:val="28"/>
          <w:szCs w:val="28"/>
          <w:lang w:val="ru-RU"/>
        </w:rPr>
        <w:t>роизведения Листа, Брамс</w:t>
      </w:r>
      <w:r w:rsidRPr="00B45C74">
        <w:rPr>
          <w:rFonts w:cs="Times New Roman"/>
          <w:sz w:val="28"/>
          <w:szCs w:val="28"/>
          <w:lang w:val="ru-RU"/>
        </w:rPr>
        <w:t>а, Рахманинова на темы Паганини, уметь анализировать  и</w:t>
      </w:r>
      <w:r w:rsidR="0010498D" w:rsidRPr="00B45C74">
        <w:rPr>
          <w:rFonts w:cs="Times New Roman"/>
          <w:sz w:val="28"/>
          <w:szCs w:val="28"/>
          <w:lang w:val="ru-RU"/>
        </w:rPr>
        <w:t>сполнение произведений виртуоза  Л.Коганом, Р.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Риччи, Н.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Мильштейном, В.</w:t>
      </w:r>
      <w:r w:rsidRPr="00B45C74">
        <w:rPr>
          <w:rFonts w:cs="Times New Roman"/>
          <w:sz w:val="28"/>
          <w:szCs w:val="28"/>
          <w:lang w:val="ru-RU"/>
        </w:rPr>
        <w:t xml:space="preserve"> Пикайзеном и т.д.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FB23FD">
      <w:pPr>
        <w:pStyle w:val="Standard"/>
        <w:ind w:firstLine="919"/>
        <w:jc w:val="center"/>
        <w:rPr>
          <w:rFonts w:cs="Times New Roman"/>
          <w:b/>
          <w:sz w:val="28"/>
          <w:szCs w:val="28"/>
          <w:lang w:val="ru-RU"/>
        </w:rPr>
      </w:pPr>
      <w:r w:rsidRPr="00B45C74">
        <w:rPr>
          <w:rFonts w:cs="Times New Roman"/>
          <w:b/>
          <w:sz w:val="28"/>
          <w:szCs w:val="28"/>
          <w:lang w:val="ru-RU"/>
        </w:rPr>
        <w:t>Раздел 2.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Скрипичное искусство в России.</w:t>
      </w:r>
    </w:p>
    <w:p w:rsidR="00F54858" w:rsidRPr="00B45C74" w:rsidRDefault="00F5485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 xml:space="preserve">народные истоки смычковой культуры в России  (смычковые инструменты в допетровской Руси, древнейшее название русского смычкового инструмента  - «смык», русский народный инструмент «гудок», его форма, строй, манера игры на нём, гудок в народном быту), знать историю развития и использования </w:t>
      </w:r>
    </w:p>
    <w:p w:rsidR="00F54858" w:rsidRPr="00B45C74" w:rsidRDefault="00F5485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смычковых инструментов в России 16 – 17 веков (незначительное использование в России виольной группы  смычковых инструментов, появление около 16 века скрипичного инструментария, сосуществование скрипки и гудка в народном музыкальном исполнительстве, русская 3х струнная скрипка</w:t>
      </w:r>
      <w:r w:rsidR="00412269" w:rsidRPr="00B45C74">
        <w:rPr>
          <w:rFonts w:cs="Times New Roman"/>
          <w:sz w:val="28"/>
          <w:szCs w:val="28"/>
          <w:lang w:val="ru-RU"/>
        </w:rPr>
        <w:t>,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412269" w:rsidRPr="00B45C74">
        <w:rPr>
          <w:rFonts w:cs="Times New Roman"/>
          <w:sz w:val="28"/>
          <w:szCs w:val="28"/>
          <w:lang w:val="ru-RU"/>
        </w:rPr>
        <w:t>с</w:t>
      </w:r>
      <w:r w:rsidRPr="00B45C74">
        <w:rPr>
          <w:rFonts w:cs="Times New Roman"/>
          <w:sz w:val="28"/>
          <w:szCs w:val="28"/>
          <w:lang w:val="ru-RU"/>
        </w:rPr>
        <w:t>к</w:t>
      </w:r>
      <w:r w:rsidR="00412269" w:rsidRPr="00B45C74">
        <w:rPr>
          <w:rFonts w:cs="Times New Roman"/>
          <w:sz w:val="28"/>
          <w:szCs w:val="28"/>
          <w:lang w:val="ru-RU"/>
        </w:rPr>
        <w:t>рипка в РНП, поговорках, лубках, н</w:t>
      </w:r>
      <w:r w:rsidRPr="00B45C74">
        <w:rPr>
          <w:rFonts w:cs="Times New Roman"/>
          <w:sz w:val="28"/>
          <w:szCs w:val="28"/>
          <w:lang w:val="ru-RU"/>
        </w:rPr>
        <w:t xml:space="preserve">ародные </w:t>
      </w:r>
      <w:r w:rsidR="00412269" w:rsidRPr="00B45C74">
        <w:rPr>
          <w:rFonts w:cs="Times New Roman"/>
          <w:sz w:val="28"/>
          <w:szCs w:val="28"/>
          <w:lang w:val="ru-RU"/>
        </w:rPr>
        <w:t>музыканты «скрыпотчики» 17 века</w:t>
      </w:r>
      <w:r w:rsidRPr="00B45C74">
        <w:rPr>
          <w:rFonts w:cs="Times New Roman"/>
          <w:sz w:val="28"/>
          <w:szCs w:val="28"/>
          <w:lang w:val="ru-RU"/>
        </w:rPr>
        <w:t>)</w:t>
      </w:r>
      <w:r w:rsidR="00412269" w:rsidRPr="00B45C74">
        <w:rPr>
          <w:rFonts w:cs="Times New Roman"/>
          <w:sz w:val="28"/>
          <w:szCs w:val="28"/>
          <w:lang w:val="ru-RU"/>
        </w:rPr>
        <w:t>.</w:t>
      </w:r>
    </w:p>
    <w:p w:rsidR="00F54858" w:rsidRPr="00B45C74" w:rsidRDefault="00F5485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412269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проследить </w:t>
      </w:r>
      <w:r w:rsidR="00412269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историю</w:t>
      </w:r>
    </w:p>
    <w:p w:rsidR="0010498D" w:rsidRPr="00B45C74" w:rsidRDefault="00412269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проникновения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скрипки в музыкальный быт знат</w:t>
      </w:r>
      <w:r w:rsidRPr="00B45C74">
        <w:rPr>
          <w:rFonts w:cs="Times New Roman"/>
          <w:sz w:val="28"/>
          <w:szCs w:val="28"/>
          <w:lang w:val="ru-RU"/>
        </w:rPr>
        <w:t>и, роль скрипки  и виолончели в русском крепостном оркестре, р</w:t>
      </w:r>
      <w:r w:rsidR="0010498D" w:rsidRPr="00B45C74">
        <w:rPr>
          <w:rFonts w:cs="Times New Roman"/>
          <w:sz w:val="28"/>
          <w:szCs w:val="28"/>
          <w:lang w:val="ru-RU"/>
        </w:rPr>
        <w:t>оль крепостных музыкантов в усад</w:t>
      </w:r>
      <w:r w:rsidRPr="00B45C74">
        <w:rPr>
          <w:rFonts w:cs="Times New Roman"/>
          <w:sz w:val="28"/>
          <w:szCs w:val="28"/>
          <w:lang w:val="ru-RU"/>
        </w:rPr>
        <w:t>ебном и городском музицировании,  с</w:t>
      </w:r>
      <w:r w:rsidR="0010498D" w:rsidRPr="00B45C74">
        <w:rPr>
          <w:rFonts w:cs="Times New Roman"/>
          <w:sz w:val="28"/>
          <w:szCs w:val="28"/>
          <w:lang w:val="ru-RU"/>
        </w:rPr>
        <w:t>овершенствование  скри</w:t>
      </w:r>
      <w:r w:rsidRPr="00B45C74">
        <w:rPr>
          <w:rFonts w:cs="Times New Roman"/>
          <w:sz w:val="28"/>
          <w:szCs w:val="28"/>
          <w:lang w:val="ru-RU"/>
        </w:rPr>
        <w:t>пичного инструментария в России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(к</w:t>
      </w:r>
      <w:r w:rsidR="0010498D" w:rsidRPr="00B45C74">
        <w:rPr>
          <w:rFonts w:cs="Times New Roman"/>
          <w:sz w:val="28"/>
          <w:szCs w:val="28"/>
          <w:lang w:val="ru-RU"/>
        </w:rPr>
        <w:t>репостной Иван А.Батов — основоположник ру</w:t>
      </w:r>
      <w:r w:rsidRPr="00B45C74">
        <w:rPr>
          <w:rFonts w:cs="Times New Roman"/>
          <w:sz w:val="28"/>
          <w:szCs w:val="28"/>
          <w:lang w:val="ru-RU"/>
        </w:rPr>
        <w:t>сского скрипичного производства,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в</w:t>
      </w:r>
      <w:r w:rsidR="0010498D" w:rsidRPr="00B45C74">
        <w:rPr>
          <w:rFonts w:cs="Times New Roman"/>
          <w:sz w:val="28"/>
          <w:szCs w:val="28"/>
          <w:lang w:val="ru-RU"/>
        </w:rPr>
        <w:t>ы</w:t>
      </w:r>
      <w:r w:rsidRPr="00B45C74">
        <w:rPr>
          <w:rFonts w:cs="Times New Roman"/>
          <w:sz w:val="28"/>
          <w:szCs w:val="28"/>
          <w:lang w:val="ru-RU"/>
        </w:rPr>
        <w:t>сокое качество его инструментов,</w:t>
      </w:r>
    </w:p>
    <w:p w:rsidR="0010498D" w:rsidRPr="00B45C74" w:rsidRDefault="00412269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п</w:t>
      </w:r>
      <w:r w:rsidR="0010498D" w:rsidRPr="00B45C74">
        <w:rPr>
          <w:rFonts w:cs="Times New Roman"/>
          <w:sz w:val="28"/>
          <w:szCs w:val="28"/>
          <w:lang w:val="ru-RU"/>
        </w:rPr>
        <w:t>оследователи И.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Батова  русские  и советские  мастера: Е.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Ф.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Витачек (1880-1946гг), Т.Ф.Подгорный (1873-1958гг), Г.Ф.Морозов (1896-1970гг), Н.М.Фролов (1893-1981гг), Я.И.Косолапов (1888-1955гг), С.Б.Горшков (1910-1983гг)</w:t>
      </w:r>
      <w:r w:rsidRPr="00B45C74">
        <w:rPr>
          <w:rFonts w:cs="Times New Roman"/>
          <w:sz w:val="28"/>
          <w:szCs w:val="28"/>
          <w:lang w:val="ru-RU"/>
        </w:rPr>
        <w:t>), уметь объяснить р</w:t>
      </w:r>
      <w:r w:rsidR="0010498D" w:rsidRPr="00B45C74">
        <w:rPr>
          <w:rFonts w:cs="Times New Roman"/>
          <w:sz w:val="28"/>
          <w:szCs w:val="28"/>
          <w:lang w:val="ru-RU"/>
        </w:rPr>
        <w:t>ост потребности в отечественных музыкантах в связи с появлением в России оперы и р</w:t>
      </w:r>
      <w:r w:rsidRPr="00B45C74">
        <w:rPr>
          <w:rFonts w:cs="Times New Roman"/>
          <w:sz w:val="28"/>
          <w:szCs w:val="28"/>
          <w:lang w:val="ru-RU"/>
        </w:rPr>
        <w:t>асширением оркестровой практики, уметь выделять к</w:t>
      </w:r>
      <w:r w:rsidR="0010498D" w:rsidRPr="00B45C74">
        <w:rPr>
          <w:rFonts w:cs="Times New Roman"/>
          <w:sz w:val="28"/>
          <w:szCs w:val="28"/>
          <w:lang w:val="ru-RU"/>
        </w:rPr>
        <w:t>репостной оркестр как источник формирования национального профессионально</w:t>
      </w:r>
      <w:r w:rsidRPr="00B45C74">
        <w:rPr>
          <w:rFonts w:cs="Times New Roman"/>
          <w:sz w:val="28"/>
          <w:szCs w:val="28"/>
          <w:lang w:val="ru-RU"/>
        </w:rPr>
        <w:t>го оркестрового исполнительства, уметь называть виды оркестров (к</w:t>
      </w:r>
      <w:r w:rsidR="0010498D" w:rsidRPr="00B45C74">
        <w:rPr>
          <w:rFonts w:cs="Times New Roman"/>
          <w:sz w:val="28"/>
          <w:szCs w:val="28"/>
          <w:lang w:val="ru-RU"/>
        </w:rPr>
        <w:t>амерный и бальный составы  прид</w:t>
      </w:r>
      <w:r w:rsidRPr="00B45C74">
        <w:rPr>
          <w:rFonts w:cs="Times New Roman"/>
          <w:sz w:val="28"/>
          <w:szCs w:val="28"/>
          <w:lang w:val="ru-RU"/>
        </w:rPr>
        <w:t>ворных оркестров,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Театральный оркестр</w:t>
      </w:r>
      <w:r w:rsidRPr="00B45C74">
        <w:rPr>
          <w:rFonts w:cs="Times New Roman"/>
          <w:sz w:val="28"/>
          <w:szCs w:val="28"/>
          <w:lang w:val="ru-RU"/>
        </w:rPr>
        <w:t>),  уметь называть роль русских скрипачей — любителей, меценатов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2.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Развитие русской концертной жизни. Начало камерного музицирования.</w:t>
      </w:r>
    </w:p>
    <w:p w:rsidR="00412269" w:rsidRPr="00B45C74" w:rsidRDefault="00412269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</w:t>
      </w:r>
      <w:r w:rsidR="006232C4" w:rsidRPr="00B45C74">
        <w:rPr>
          <w:rFonts w:cs="Times New Roman"/>
          <w:color w:val="000000"/>
          <w:sz w:val="28"/>
          <w:szCs w:val="28"/>
          <w:lang w:val="ru-RU"/>
        </w:rPr>
        <w:t xml:space="preserve">знать историю </w:t>
      </w:r>
      <w:r w:rsidR="006232C4" w:rsidRPr="00B45C74">
        <w:rPr>
          <w:rFonts w:cs="Times New Roman"/>
          <w:sz w:val="28"/>
          <w:szCs w:val="28"/>
          <w:lang w:val="ru-RU"/>
        </w:rPr>
        <w:t>развития русской концертной жизни (формирование первых выдающихся русских музыкантов из крепостной среды), характерные черты скрипичного искусства 18 века (плодотворное влияние РНП, импровизационность, вариации на русскую тему — основной жанр сольной скрипичной литературы),</w:t>
      </w:r>
      <w:r w:rsidR="002F3D08" w:rsidRPr="00B45C74">
        <w:rPr>
          <w:rFonts w:cs="Times New Roman"/>
          <w:sz w:val="28"/>
          <w:szCs w:val="28"/>
          <w:lang w:val="ru-RU"/>
        </w:rPr>
        <w:t xml:space="preserve"> знать роль музыкальных салонов, их просветительскую деятельность.</w:t>
      </w:r>
    </w:p>
    <w:p w:rsidR="0010498D" w:rsidRPr="00B45C74" w:rsidRDefault="00412269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6232C4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назвать выдающихся композиторов (</w:t>
      </w:r>
      <w:r w:rsidR="0010498D" w:rsidRPr="00B45C74">
        <w:rPr>
          <w:rFonts w:cs="Times New Roman"/>
          <w:sz w:val="28"/>
          <w:szCs w:val="28"/>
          <w:lang w:val="ru-RU"/>
        </w:rPr>
        <w:t>Е.Фомина и Д. Бортнянского</w:t>
      </w:r>
      <w:r w:rsidR="006232C4" w:rsidRPr="00B45C74">
        <w:rPr>
          <w:rFonts w:cs="Times New Roman"/>
          <w:sz w:val="28"/>
          <w:szCs w:val="28"/>
          <w:lang w:val="ru-RU"/>
        </w:rPr>
        <w:t>), уметь проследить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="006232C4" w:rsidRPr="00B45C74">
        <w:rPr>
          <w:rFonts w:cs="Times New Roman"/>
          <w:sz w:val="28"/>
          <w:szCs w:val="28"/>
          <w:lang w:val="ru-RU"/>
        </w:rPr>
        <w:t>жизненный и творческий путь Ивана Хандошкина(1747-1804гг)  от оркестранта до прославленного концертанта</w:t>
      </w:r>
      <w:r w:rsidR="002F3D08" w:rsidRPr="00B45C74">
        <w:rPr>
          <w:rFonts w:cs="Times New Roman"/>
          <w:sz w:val="28"/>
          <w:szCs w:val="28"/>
          <w:lang w:val="ru-RU"/>
        </w:rPr>
        <w:t xml:space="preserve"> (</w:t>
      </w:r>
      <w:r w:rsidR="0010498D" w:rsidRPr="00B45C74">
        <w:rPr>
          <w:rFonts w:cs="Times New Roman"/>
          <w:sz w:val="28"/>
          <w:szCs w:val="28"/>
          <w:lang w:val="ru-RU"/>
        </w:rPr>
        <w:t>скрипач и композитор,  педагог, дирижёр, родоначальн</w:t>
      </w:r>
      <w:r w:rsidR="002F3D08" w:rsidRPr="00B45C74">
        <w:rPr>
          <w:rFonts w:cs="Times New Roman"/>
          <w:sz w:val="28"/>
          <w:szCs w:val="28"/>
          <w:lang w:val="ru-RU"/>
        </w:rPr>
        <w:t>ик русской скрипичной  культуры, с</w:t>
      </w:r>
      <w:r w:rsidR="0010498D" w:rsidRPr="00B45C74">
        <w:rPr>
          <w:rFonts w:cs="Times New Roman"/>
          <w:sz w:val="28"/>
          <w:szCs w:val="28"/>
          <w:lang w:val="ru-RU"/>
        </w:rPr>
        <w:t>амобытная  национальная  сущность исполнительского и композ</w:t>
      </w:r>
      <w:r w:rsidR="002F3D08" w:rsidRPr="00B45C74">
        <w:rPr>
          <w:rFonts w:cs="Times New Roman"/>
          <w:sz w:val="28"/>
          <w:szCs w:val="28"/>
          <w:lang w:val="ru-RU"/>
        </w:rPr>
        <w:t>иторского творчества, и</w:t>
      </w:r>
      <w:r w:rsidR="0010498D" w:rsidRPr="00B45C74">
        <w:rPr>
          <w:rFonts w:cs="Times New Roman"/>
          <w:sz w:val="28"/>
          <w:szCs w:val="28"/>
          <w:lang w:val="ru-RU"/>
        </w:rPr>
        <w:t>с</w:t>
      </w:r>
      <w:r w:rsidR="002F3D08" w:rsidRPr="00B45C74">
        <w:rPr>
          <w:rFonts w:cs="Times New Roman"/>
          <w:sz w:val="28"/>
          <w:szCs w:val="28"/>
          <w:lang w:val="ru-RU"/>
        </w:rPr>
        <w:t>пользование приёмов, связанных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 народным музыкальным искусством: импровизационность, подражание гудку, балалайке, приём перес</w:t>
      </w:r>
      <w:r w:rsidR="002F3D08" w:rsidRPr="00B45C74">
        <w:rPr>
          <w:rFonts w:cs="Times New Roman"/>
          <w:sz w:val="28"/>
          <w:szCs w:val="28"/>
          <w:lang w:val="ru-RU"/>
        </w:rPr>
        <w:t>тройки инструмента (скордатура), ж</w:t>
      </w:r>
      <w:r w:rsidR="0010498D" w:rsidRPr="00B45C74">
        <w:rPr>
          <w:rFonts w:cs="Times New Roman"/>
          <w:sz w:val="28"/>
          <w:szCs w:val="28"/>
          <w:lang w:val="ru-RU"/>
        </w:rPr>
        <w:t>анр сольной скрипичной сонаты у Хандошкина (гомофонный принцип изложения при широком использовании</w:t>
      </w:r>
      <w:r w:rsidR="002F3D08" w:rsidRPr="00B45C74">
        <w:rPr>
          <w:rFonts w:cs="Times New Roman"/>
          <w:sz w:val="28"/>
          <w:szCs w:val="28"/>
          <w:lang w:val="ru-RU"/>
        </w:rPr>
        <w:t xml:space="preserve"> аккордов и двойных нот), альт в его творчестве, с</w:t>
      </w:r>
      <w:r w:rsidR="0010498D" w:rsidRPr="00B45C74">
        <w:rPr>
          <w:rFonts w:cs="Times New Roman"/>
          <w:sz w:val="28"/>
          <w:szCs w:val="28"/>
          <w:lang w:val="ru-RU"/>
        </w:rPr>
        <w:t>оната для 2х  скрипок (1781г), для скрипки с басом</w:t>
      </w:r>
      <w:r w:rsidR="002F3D08" w:rsidRPr="00B45C74">
        <w:rPr>
          <w:rFonts w:cs="Times New Roman"/>
          <w:sz w:val="28"/>
          <w:szCs w:val="28"/>
          <w:lang w:val="ru-RU"/>
        </w:rPr>
        <w:t>), уметь назвать плеяду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первых  русских виолончелистов:  И.Хорошевский, А.Волков,  И.Лобков, В.Мешков, И.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Подобедов., Н.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Б.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Голицин и М.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Ю.</w:t>
      </w:r>
      <w:r w:rsidR="003E527A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Виельгорский.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3.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Произведения  русских композиторов  для стру</w:t>
      </w:r>
      <w:r w:rsidR="001252D5" w:rsidRPr="00B45C74">
        <w:rPr>
          <w:rFonts w:cs="Times New Roman"/>
          <w:sz w:val="28"/>
          <w:szCs w:val="28"/>
          <w:lang w:val="ru-RU"/>
        </w:rPr>
        <w:t>нных инструментов  18 -19 веков</w:t>
      </w:r>
      <w:r w:rsidRPr="00B45C74">
        <w:rPr>
          <w:rFonts w:cs="Times New Roman"/>
          <w:sz w:val="28"/>
          <w:szCs w:val="28"/>
          <w:lang w:val="ru-RU"/>
        </w:rPr>
        <w:t>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2F3D08" w:rsidRPr="00B45C74">
        <w:rPr>
          <w:rFonts w:cs="Times New Roman"/>
          <w:sz w:val="28"/>
          <w:szCs w:val="28"/>
          <w:lang w:val="ru-RU"/>
        </w:rPr>
        <w:t>Квартетная культура в России</w:t>
      </w:r>
      <w:r w:rsidRPr="00B45C74">
        <w:rPr>
          <w:rFonts w:cs="Times New Roman"/>
          <w:sz w:val="28"/>
          <w:szCs w:val="28"/>
          <w:lang w:val="ru-RU"/>
        </w:rPr>
        <w:t>.</w:t>
      </w:r>
    </w:p>
    <w:p w:rsidR="002F3D08" w:rsidRPr="00B45C74" w:rsidRDefault="002F3D0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роль </w:t>
      </w:r>
      <w:r w:rsidRPr="00B45C74">
        <w:rPr>
          <w:rFonts w:cs="Times New Roman"/>
          <w:sz w:val="28"/>
          <w:szCs w:val="28"/>
          <w:lang w:val="ru-RU"/>
        </w:rPr>
        <w:t xml:space="preserve">богатых народных музыкальных традиций и их плодотворное влияние на развитие </w:t>
      </w:r>
      <w:r w:rsidRPr="00B45C74">
        <w:rPr>
          <w:rFonts w:cs="Times New Roman"/>
          <w:sz w:val="28"/>
          <w:szCs w:val="28"/>
          <w:lang w:val="ru-RU"/>
        </w:rPr>
        <w:lastRenderedPageBreak/>
        <w:t>русской скрипичной литературы,  воздействие фольклора, городского романса, знать</w:t>
      </w:r>
      <w:r w:rsidR="001D032A" w:rsidRPr="00B45C74">
        <w:rPr>
          <w:rFonts w:cs="Times New Roman"/>
          <w:sz w:val="28"/>
          <w:szCs w:val="28"/>
          <w:lang w:val="ru-RU"/>
        </w:rPr>
        <w:t xml:space="preserve"> раннее развитие и демократические истоки  квартетной культуры в России (квартетное исполнительство крепостных музыкантов, квартет в любительских кругах, его высокий профессиональный уровень, квартетная литература того времени, её национальные особенности, использование народных лирических и плясовых песен)</w:t>
      </w:r>
      <w:r w:rsidR="00C65A2E" w:rsidRPr="00B45C74">
        <w:rPr>
          <w:rFonts w:cs="Times New Roman"/>
          <w:sz w:val="28"/>
          <w:szCs w:val="28"/>
          <w:lang w:val="ru-RU"/>
        </w:rPr>
        <w:t>.</w:t>
      </w:r>
    </w:p>
    <w:p w:rsidR="001D032A" w:rsidRPr="00B45C74" w:rsidRDefault="002F3D0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1D032A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назвать выдающихся русских композиторов, осваивавших  жанры сонаты, концерта и струнного квартета (</w:t>
      </w:r>
      <w:r w:rsidR="001D032A" w:rsidRPr="00B45C74">
        <w:rPr>
          <w:rFonts w:cs="Times New Roman"/>
          <w:sz w:val="28"/>
          <w:szCs w:val="28"/>
          <w:lang w:val="ru-RU"/>
        </w:rPr>
        <w:t>Г.А.Рачинский (1777-1842гг) — продолжатель направления Хандошкина, исполняющий РНП на скрипке, скрипичные концерты Рачинского, Н.Л.Афанасьев (1820-1898гг) - скрипач и композитор, первый исполнитель 24 каприсов Паганини, его произведения: смычковые квартеты, концерты, сонаты, пьесы, гаммы, упражнения, первый концерт для виолончели 1840г., А.Ф.Львов (1798-1840), виднейший представитель русских музыкантов — любителей, 24 каприса Львова как приложение к «Советам начинающим играть на скрипке», жанр камерной скрипичной сонаты: Соната Алябьева для фортепиано с облигатной скрипкой, соната для альта  М. Глинки в редакции В.Борисовского, скрипичные и альтовые сонаты А.Г.Рубинштейна, жанр фантазии в русск</w:t>
      </w:r>
      <w:r w:rsidR="00C65A2E" w:rsidRPr="00B45C74">
        <w:rPr>
          <w:rFonts w:cs="Times New Roman"/>
          <w:sz w:val="28"/>
          <w:szCs w:val="28"/>
          <w:lang w:val="ru-RU"/>
        </w:rPr>
        <w:t>ой струнной литературе  (Львов),</w:t>
      </w:r>
    </w:p>
    <w:p w:rsidR="0010498D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к</w:t>
      </w:r>
      <w:r w:rsidR="001D032A" w:rsidRPr="00B45C74">
        <w:rPr>
          <w:rFonts w:cs="Times New Roman"/>
          <w:sz w:val="28"/>
          <w:szCs w:val="28"/>
          <w:lang w:val="ru-RU"/>
        </w:rPr>
        <w:t xml:space="preserve">вартеты Алябьева, Даргомыжского, Ласковского, Афанасьева, М. </w:t>
      </w:r>
      <w:r w:rsidRPr="00B45C74">
        <w:rPr>
          <w:rFonts w:cs="Times New Roman"/>
          <w:sz w:val="28"/>
          <w:szCs w:val="28"/>
          <w:lang w:val="ru-RU"/>
        </w:rPr>
        <w:t>Виельгорского, камерное творчество М.И.Глинки, п</w:t>
      </w:r>
      <w:r w:rsidR="001D032A" w:rsidRPr="00B45C74">
        <w:rPr>
          <w:rFonts w:cs="Times New Roman"/>
          <w:sz w:val="28"/>
          <w:szCs w:val="28"/>
          <w:lang w:val="ru-RU"/>
        </w:rPr>
        <w:t>ервая русская сона</w:t>
      </w:r>
      <w:r w:rsidRPr="00B45C74">
        <w:rPr>
          <w:rFonts w:cs="Times New Roman"/>
          <w:sz w:val="28"/>
          <w:szCs w:val="28"/>
          <w:lang w:val="ru-RU"/>
        </w:rPr>
        <w:t>та для виолончели Лизогуба И.И.)</w:t>
      </w:r>
    </w:p>
    <w:p w:rsidR="00C65A2E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4.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Скрипичное и виолончельное искусство России 19-20 веков.</w:t>
      </w:r>
    </w:p>
    <w:p w:rsidR="00C65A2E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роль выдвижения русских  исполнительских  школ в развитии мировой исполнительской культуры, творческие взаимосвязи русского и зарубежного смычкового искусства, основы творчества русских композиторов-кучкистов  и П.И.Чайковского, прогресс инструментального искусства, связанный с творчеством этих композиторов.</w:t>
      </w:r>
    </w:p>
    <w:p w:rsidR="00C65A2E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выделять черты</w:t>
      </w:r>
    </w:p>
    <w:p w:rsidR="0010498D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р</w:t>
      </w:r>
      <w:r w:rsidR="0010498D" w:rsidRPr="00B45C74">
        <w:rPr>
          <w:rFonts w:cs="Times New Roman"/>
          <w:sz w:val="28"/>
          <w:szCs w:val="28"/>
          <w:lang w:val="ru-RU"/>
        </w:rPr>
        <w:t>асцвет</w:t>
      </w:r>
      <w:r w:rsidRPr="00B45C74">
        <w:rPr>
          <w:rFonts w:cs="Times New Roman"/>
          <w:sz w:val="28"/>
          <w:szCs w:val="28"/>
          <w:lang w:val="ru-RU"/>
        </w:rPr>
        <w:t>а русской музыкальной культуры,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р</w:t>
      </w:r>
      <w:r w:rsidR="0010498D" w:rsidRPr="00B45C74">
        <w:rPr>
          <w:rFonts w:cs="Times New Roman"/>
          <w:sz w:val="28"/>
          <w:szCs w:val="28"/>
          <w:lang w:val="ru-RU"/>
        </w:rPr>
        <w:t>еализм</w:t>
      </w:r>
      <w:r w:rsidRPr="00B45C74">
        <w:rPr>
          <w:rFonts w:cs="Times New Roman"/>
          <w:sz w:val="28"/>
          <w:szCs w:val="28"/>
          <w:lang w:val="ru-RU"/>
        </w:rPr>
        <w:t>а в музыке, обусловленного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богатыми народными традициям</w:t>
      </w:r>
      <w:r w:rsidRPr="00B45C74">
        <w:rPr>
          <w:rFonts w:cs="Times New Roman"/>
          <w:sz w:val="28"/>
          <w:szCs w:val="28"/>
          <w:lang w:val="ru-RU"/>
        </w:rPr>
        <w:t>и, д</w:t>
      </w:r>
      <w:r w:rsidR="0010498D" w:rsidRPr="00B45C74">
        <w:rPr>
          <w:rFonts w:cs="Times New Roman"/>
          <w:sz w:val="28"/>
          <w:szCs w:val="28"/>
          <w:lang w:val="ru-RU"/>
        </w:rPr>
        <w:t>альнейшее развитие культуры «выразительного пения на скрипке», связанного с русской песенностью, с мелодическим богатств</w:t>
      </w:r>
      <w:r w:rsidRPr="00B45C74">
        <w:rPr>
          <w:rFonts w:cs="Times New Roman"/>
          <w:sz w:val="28"/>
          <w:szCs w:val="28"/>
          <w:lang w:val="ru-RU"/>
        </w:rPr>
        <w:t>ом русской музыкальной классики, п</w:t>
      </w:r>
      <w:r w:rsidR="0010498D" w:rsidRPr="00B45C74">
        <w:rPr>
          <w:rFonts w:cs="Times New Roman"/>
          <w:sz w:val="28"/>
          <w:szCs w:val="28"/>
          <w:lang w:val="ru-RU"/>
        </w:rPr>
        <w:t>одчинение техники  задачам художественной выразительности.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5.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Развитие русской школы, связанное  с расширением деятельности РМО и  созданием консерваторий (Петербург 1</w:t>
      </w:r>
      <w:r w:rsidR="001252D5" w:rsidRPr="00B45C74">
        <w:rPr>
          <w:rFonts w:cs="Times New Roman"/>
          <w:sz w:val="28"/>
          <w:szCs w:val="28"/>
          <w:lang w:val="ru-RU"/>
        </w:rPr>
        <w:t>862г., Москва 1866г.), училищ (</w:t>
      </w:r>
      <w:r w:rsidRPr="00B45C74">
        <w:rPr>
          <w:rFonts w:cs="Times New Roman"/>
          <w:sz w:val="28"/>
          <w:szCs w:val="28"/>
          <w:lang w:val="ru-RU"/>
        </w:rPr>
        <w:t>музучилище сестёр Гнесиных 1895г.).</w:t>
      </w:r>
    </w:p>
    <w:p w:rsidR="00C65A2E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="00A560CC" w:rsidRPr="00B45C74">
        <w:rPr>
          <w:rFonts w:cs="Times New Roman"/>
          <w:sz w:val="28"/>
          <w:szCs w:val="28"/>
          <w:lang w:val="ru-RU"/>
        </w:rPr>
        <w:t xml:space="preserve">выдающихся представителей русской исполнительской школы, преподавателей </w:t>
      </w:r>
      <w:r w:rsidR="00A560CC" w:rsidRPr="00B45C74">
        <w:rPr>
          <w:rFonts w:cs="Times New Roman"/>
          <w:sz w:val="28"/>
          <w:szCs w:val="28"/>
          <w:lang w:val="ru-RU"/>
        </w:rPr>
        <w:lastRenderedPageBreak/>
        <w:t>консерваторий и музучилищ (Г. Венявский, Л. С. Ауэр(1845-1930гг)- скрипач, преподаватель  Петербургской консерватории (1868-1916гг), ученики Ауэра — Я. Хейфиц, М. Полякин, Л. Цейтлин, К.Ю.Давыдов (1838-1889гг) — основоположник русской виолончельной школы, педагогические труды, 4 виолончельных концерта, салонные и  виртуозные пьесы.  «Школа игры на виолончели», его ученики А. Вержбилович и А. Брандуков).</w:t>
      </w:r>
    </w:p>
    <w:p w:rsidR="00C65A2E" w:rsidRPr="00B45C74" w:rsidRDefault="00C65A2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A560CC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выделить </w:t>
      </w:r>
      <w:r w:rsidR="00A560CC" w:rsidRPr="00B45C74">
        <w:rPr>
          <w:rFonts w:cs="Times New Roman"/>
          <w:sz w:val="28"/>
          <w:szCs w:val="28"/>
          <w:lang w:val="ru-RU"/>
        </w:rPr>
        <w:t>прогрессивные взгляды Ауэра, художественную основу его педагогики (внимание культуре звука скрипача), уметь назвать роль его творческого общения с Рубинштейном, Чайковским, Глазуновым (первый исполнитель  Первого скрипичного концерта Глазунова), участие Ауэра в квартете РМО.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6.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Основание Московской консерватории  1866 г.</w:t>
      </w:r>
    </w:p>
    <w:p w:rsidR="00E65A44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основы исполнительской и педагогической деятельности профессора Фердинанда Лауба (1832-1875гг), чешского скрипача, преподавателя (1866-1874гг), выдающегося квартетного исполнителя,его творческие связи с основоположниками  чешской музыкальной классики Сметаной и Дворжаком, творческое общение Лауба с русскими музыкантами (посвящение  П.И.Чайковским Треьего квартета памяти Ф.Лауба).</w:t>
      </w:r>
    </w:p>
    <w:p w:rsidR="00E65A44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выделять</w:t>
      </w:r>
    </w:p>
    <w:p w:rsidR="0010498D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о</w:t>
      </w:r>
      <w:r w:rsidR="0010498D" w:rsidRPr="00B45C74">
        <w:rPr>
          <w:rFonts w:cs="Times New Roman"/>
          <w:sz w:val="28"/>
          <w:szCs w:val="28"/>
          <w:lang w:val="ru-RU"/>
        </w:rPr>
        <w:t>сновные черты исполнительского стиля русской скрипичной школы — художественная выразительность, певучесть и техническое совершенство.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7.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Русская скрипичная и виолончельная литература19-20 веков.</w:t>
      </w:r>
    </w:p>
    <w:p w:rsidR="00E65A44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художественное значение творчества русских композиторов – классиков, признаки</w:t>
      </w:r>
    </w:p>
    <w:p w:rsidR="00E65A44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расцвета русского струнного концерта в произведениях  А.Аренского, </w:t>
      </w:r>
      <w:r w:rsidR="009150B1" w:rsidRPr="00B45C74">
        <w:rPr>
          <w:rFonts w:cs="Times New Roman"/>
          <w:sz w:val="28"/>
          <w:szCs w:val="28"/>
          <w:lang w:val="ru-RU"/>
        </w:rPr>
        <w:t xml:space="preserve"> Ю.</w:t>
      </w:r>
      <w:r w:rsidRPr="00B45C74">
        <w:rPr>
          <w:rFonts w:cs="Times New Roman"/>
          <w:sz w:val="28"/>
          <w:szCs w:val="28"/>
          <w:lang w:val="ru-RU"/>
        </w:rPr>
        <w:t>Конюса, А. Глазунова, П.</w:t>
      </w:r>
      <w:r w:rsidR="009150B1" w:rsidRPr="00B45C74">
        <w:rPr>
          <w:rFonts w:cs="Times New Roman"/>
          <w:sz w:val="28"/>
          <w:szCs w:val="28"/>
          <w:lang w:val="ru-RU"/>
        </w:rPr>
        <w:t>Чайковского.</w:t>
      </w:r>
    </w:p>
    <w:p w:rsidR="0010498D" w:rsidRPr="00B45C74" w:rsidRDefault="00E65A4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9150B1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назвать известные произведения в </w:t>
      </w:r>
      <w:r w:rsidR="009150B1" w:rsidRPr="00B45C74">
        <w:rPr>
          <w:rFonts w:cs="Times New Roman"/>
          <w:sz w:val="28"/>
          <w:szCs w:val="28"/>
          <w:lang w:val="ru-RU"/>
        </w:rPr>
        <w:t>ж</w:t>
      </w:r>
      <w:r w:rsidR="0010498D" w:rsidRPr="00B45C74">
        <w:rPr>
          <w:rFonts w:cs="Times New Roman"/>
          <w:sz w:val="28"/>
          <w:szCs w:val="28"/>
          <w:lang w:val="ru-RU"/>
        </w:rPr>
        <w:t>анр</w:t>
      </w:r>
      <w:r w:rsidR="009150B1" w:rsidRPr="00B45C74">
        <w:rPr>
          <w:rFonts w:cs="Times New Roman"/>
          <w:sz w:val="28"/>
          <w:szCs w:val="28"/>
          <w:lang w:val="ru-RU"/>
        </w:rPr>
        <w:t>е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концертной фантазии (Фантазия на русскую тему Н.Римского-Корсакова), сюиты (Сюита Кюи</w:t>
      </w:r>
      <w:r w:rsidR="009150B1" w:rsidRPr="00B45C74">
        <w:rPr>
          <w:rFonts w:cs="Times New Roman"/>
          <w:sz w:val="28"/>
          <w:szCs w:val="28"/>
          <w:lang w:val="ru-RU"/>
        </w:rPr>
        <w:t>, Концертная сюита С.И.Танеева), п</w:t>
      </w:r>
      <w:r w:rsidR="0010498D" w:rsidRPr="00B45C74">
        <w:rPr>
          <w:rFonts w:cs="Times New Roman"/>
          <w:sz w:val="28"/>
          <w:szCs w:val="28"/>
          <w:lang w:val="ru-RU"/>
        </w:rPr>
        <w:t>ьесы П.И.Чайковского,  Вариации на тему рококо1876г., Скрипичный концерт и Концерт</w:t>
      </w:r>
      <w:r w:rsidR="009150B1" w:rsidRPr="00B45C74">
        <w:rPr>
          <w:rFonts w:cs="Times New Roman"/>
          <w:sz w:val="28"/>
          <w:szCs w:val="28"/>
          <w:lang w:val="ru-RU"/>
        </w:rPr>
        <w:t xml:space="preserve"> - баллада для виолончели А Глазунова.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8.</w:t>
      </w:r>
    </w:p>
    <w:p w:rsidR="009150B1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Скрипка, альт, виолончель и контрабас в оперно-балетном, симфоническом и камерном творчестве Чайковского, Балакирева, Римского-Корсакова, Мусоргского, Танеева, Рахманинова, Скрябина, Глазунова.</w:t>
      </w:r>
    </w:p>
    <w:p w:rsidR="009150B1" w:rsidRPr="00B45C74" w:rsidRDefault="009150B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роль и многообразие использования струнных инструментов в творчестве выдающихся русских композиторов.</w:t>
      </w:r>
    </w:p>
    <w:p w:rsidR="009150B1" w:rsidRPr="00B45C74" w:rsidRDefault="009150B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 примеры</w:t>
      </w:r>
    </w:p>
    <w:p w:rsidR="0010498D" w:rsidRPr="00B45C74" w:rsidRDefault="009150B1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мастерского использования солирующей скрипки, уметь выделить художественное значение  квартета в творчестве Чайковского, Бородина, Танеева и других, уметь выделить черты драматизации и симфонизации жанра, мелодическое богатство и полифоническое мастерство</w:t>
      </w:r>
      <w:r w:rsidR="00C527F7" w:rsidRPr="00B45C74">
        <w:rPr>
          <w:rFonts w:cs="Times New Roman"/>
          <w:sz w:val="28"/>
          <w:szCs w:val="28"/>
          <w:lang w:val="ru-RU"/>
        </w:rPr>
        <w:t xml:space="preserve"> в русской квартетной культуре</w:t>
      </w:r>
      <w:r w:rsidR="0010498D" w:rsidRPr="00B45C74">
        <w:rPr>
          <w:rFonts w:cs="Times New Roman"/>
          <w:sz w:val="28"/>
          <w:szCs w:val="28"/>
          <w:lang w:val="ru-RU"/>
        </w:rPr>
        <w:t xml:space="preserve"> 19-20 веков. 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FB23FD">
      <w:pPr>
        <w:pStyle w:val="Standard"/>
        <w:ind w:firstLine="919"/>
        <w:jc w:val="center"/>
        <w:rPr>
          <w:rFonts w:cs="Times New Roman"/>
          <w:b/>
          <w:sz w:val="28"/>
          <w:szCs w:val="28"/>
          <w:lang w:val="ru-RU"/>
        </w:rPr>
      </w:pPr>
      <w:r w:rsidRPr="00B45C74">
        <w:rPr>
          <w:rFonts w:cs="Times New Roman"/>
          <w:b/>
          <w:sz w:val="28"/>
          <w:szCs w:val="28"/>
          <w:lang w:val="ru-RU"/>
        </w:rPr>
        <w:t>Раздел 3.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1.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Исполнительское искусство в зарубежной скрипичной культуре второй половины 19</w:t>
      </w:r>
      <w:r w:rsidR="00D330E1" w:rsidRPr="00B45C74">
        <w:rPr>
          <w:rFonts w:cs="Times New Roman"/>
          <w:sz w:val="28"/>
          <w:szCs w:val="28"/>
          <w:lang w:val="ru-RU"/>
        </w:rPr>
        <w:t xml:space="preserve">го </w:t>
      </w:r>
      <w:r w:rsidR="00F81BF8" w:rsidRPr="00B45C74">
        <w:rPr>
          <w:rFonts w:cs="Times New Roman"/>
          <w:sz w:val="28"/>
          <w:szCs w:val="28"/>
          <w:lang w:val="ru-RU"/>
        </w:rPr>
        <w:t xml:space="preserve">- </w:t>
      </w:r>
      <w:r w:rsidRPr="00B45C74">
        <w:rPr>
          <w:rFonts w:cs="Times New Roman"/>
          <w:sz w:val="28"/>
          <w:szCs w:val="28"/>
          <w:lang w:val="ru-RU"/>
        </w:rPr>
        <w:t>начале</w:t>
      </w:r>
      <w:r w:rsidR="00220836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20 веков.</w:t>
      </w:r>
    </w:p>
    <w:p w:rsidR="00220836" w:rsidRPr="00B45C74" w:rsidRDefault="0022083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="00F81BF8" w:rsidRPr="00B45C74">
        <w:rPr>
          <w:rFonts w:cs="Times New Roman"/>
          <w:color w:val="000000"/>
          <w:sz w:val="28"/>
          <w:szCs w:val="28"/>
          <w:lang w:val="ru-RU"/>
        </w:rPr>
        <w:t xml:space="preserve">выдающихся исполнителей в </w:t>
      </w:r>
      <w:r w:rsidR="00F81BF8" w:rsidRPr="00B45C74">
        <w:rPr>
          <w:rFonts w:cs="Times New Roman"/>
          <w:sz w:val="28"/>
          <w:szCs w:val="28"/>
          <w:lang w:val="ru-RU"/>
        </w:rPr>
        <w:t>зарубежной скрипичной культуре (И. Иоахим (1831-1907гг) - венгерский скрипач, композитор, педагог, профессор высшей музыкальной школы в Берлине, Г.</w:t>
      </w:r>
      <w:r w:rsidR="00FB620D" w:rsidRPr="00B45C74">
        <w:rPr>
          <w:rFonts w:cs="Times New Roman"/>
          <w:sz w:val="28"/>
          <w:szCs w:val="28"/>
          <w:lang w:val="ru-RU"/>
        </w:rPr>
        <w:t xml:space="preserve"> </w:t>
      </w:r>
      <w:r w:rsidR="00F81BF8" w:rsidRPr="00B45C74">
        <w:rPr>
          <w:rFonts w:cs="Times New Roman"/>
          <w:sz w:val="28"/>
          <w:szCs w:val="28"/>
          <w:lang w:val="ru-RU"/>
        </w:rPr>
        <w:t>Венявский (1835-1880гг) — польский представитель виртуозно-романтического направления 19 века, Пабло Сарасате (1844-1908гг) — испанский скрипач и композитор).</w:t>
      </w:r>
    </w:p>
    <w:p w:rsidR="004F20BA" w:rsidRPr="00B45C74" w:rsidRDefault="0022083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</w:t>
      </w:r>
      <w:r w:rsidR="00F81BF8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выделить характерные черты творчества </w:t>
      </w:r>
      <w:r w:rsidR="00F81BF8" w:rsidRPr="00B45C74">
        <w:rPr>
          <w:rFonts w:cs="Times New Roman"/>
          <w:sz w:val="28"/>
          <w:szCs w:val="28"/>
          <w:lang w:val="ru-RU"/>
        </w:rPr>
        <w:t>И. Иоахима,</w:t>
      </w:r>
      <w:r w:rsidR="00FB620D" w:rsidRPr="00B45C74">
        <w:rPr>
          <w:rFonts w:cs="Times New Roman"/>
          <w:sz w:val="28"/>
          <w:szCs w:val="28"/>
          <w:lang w:val="ru-RU"/>
        </w:rPr>
        <w:t xml:space="preserve"> (сочетание классических и романтических  черт, каденции к скрипичным  концертам), значение сольной, оркестровой и камерной деятельности  Г. Венявского в России  и за рубежом,</w:t>
      </w:r>
      <w:r w:rsidR="004F20BA" w:rsidRPr="00B45C74">
        <w:rPr>
          <w:rFonts w:cs="Times New Roman"/>
          <w:sz w:val="28"/>
          <w:szCs w:val="28"/>
          <w:lang w:val="ru-RU"/>
        </w:rPr>
        <w:t xml:space="preserve">  его искусство «пения на скрипке», выразительность фразировки, блестящая виртуозная техника смычка, </w:t>
      </w:r>
      <w:r w:rsidR="00FB620D" w:rsidRPr="00B45C74">
        <w:rPr>
          <w:rFonts w:cs="Times New Roman"/>
          <w:sz w:val="28"/>
          <w:szCs w:val="28"/>
          <w:lang w:val="ru-RU"/>
        </w:rPr>
        <w:t xml:space="preserve"> его концерты и  фантазии, польские народные влияния в полонезах,  мазурках и других сочинениях, е</w:t>
      </w:r>
      <w:r w:rsidR="004F20BA" w:rsidRPr="00B45C74">
        <w:rPr>
          <w:rFonts w:cs="Times New Roman"/>
          <w:sz w:val="28"/>
          <w:szCs w:val="28"/>
          <w:lang w:val="ru-RU"/>
        </w:rPr>
        <w:t>го ученики Хубай , Л.Ауэр, уметь выделить характеристику   испанского стиля Пабло Сарасате (красота  и кристальная чистота тона,  точность, лёгкость и грациозность техники,  связь с испанской народной  музыкой, испанские танцы, «Цыганские напевы», Фантазия на темы Кармен Бизе), уметь назвать произведения, посвящённые Сарасате: Концерт №3, Интродукция и рондо-каприччиозо Сен-Санса, Испанская симфония Лало, Шотландская симфония М. Бруха, Концерт №2 Г. Венявского.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2.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Исполнительское искусство зарубежных стран 19- начала 20 веков.</w:t>
      </w:r>
    </w:p>
    <w:p w:rsidR="004F20BA" w:rsidRPr="00B45C74" w:rsidRDefault="004F20B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характеристику творчества </w:t>
      </w:r>
      <w:r w:rsidRPr="00B45C74">
        <w:rPr>
          <w:rFonts w:cs="Times New Roman"/>
          <w:sz w:val="28"/>
          <w:szCs w:val="28"/>
          <w:lang w:val="ru-RU"/>
        </w:rPr>
        <w:t>Эжена Изаи (1858-1931гг)- бельгийского скрипача, ученика Г.Венявского и А.Вьетана, особенности   его творческого стиля, романтизм и импровизационность.</w:t>
      </w:r>
    </w:p>
    <w:p w:rsidR="0010498D" w:rsidRPr="00B45C74" w:rsidRDefault="004F20BA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</w:t>
      </w:r>
      <w:r w:rsidR="008306D8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306D8" w:rsidRPr="00B45C74">
        <w:rPr>
          <w:rFonts w:cs="Times New Roman"/>
          <w:sz w:val="28"/>
          <w:szCs w:val="28"/>
          <w:lang w:val="ru-RU"/>
        </w:rPr>
        <w:t>скрипичные произведения Э. Изаи (новые средства выразительности, влияние музыкального импрессионизма), п</w:t>
      </w:r>
      <w:r w:rsidR="0010498D" w:rsidRPr="00B45C74">
        <w:rPr>
          <w:rFonts w:cs="Times New Roman"/>
          <w:sz w:val="28"/>
          <w:szCs w:val="28"/>
          <w:lang w:val="ru-RU"/>
        </w:rPr>
        <w:t xml:space="preserve">освящённые </w:t>
      </w:r>
      <w:r w:rsidR="008306D8" w:rsidRPr="00B45C74">
        <w:rPr>
          <w:rFonts w:cs="Times New Roman"/>
          <w:sz w:val="28"/>
          <w:szCs w:val="28"/>
          <w:lang w:val="ru-RU"/>
        </w:rPr>
        <w:t xml:space="preserve">Э.Изаи  </w:t>
      </w:r>
      <w:r w:rsidR="0010498D" w:rsidRPr="00B45C74">
        <w:rPr>
          <w:rFonts w:cs="Times New Roman"/>
          <w:sz w:val="28"/>
          <w:szCs w:val="28"/>
          <w:lang w:val="ru-RU"/>
        </w:rPr>
        <w:t>произведения</w:t>
      </w:r>
      <w:r w:rsidR="008306D8" w:rsidRPr="00B45C74">
        <w:rPr>
          <w:rFonts w:cs="Times New Roman"/>
          <w:sz w:val="28"/>
          <w:szCs w:val="28"/>
          <w:lang w:val="ru-RU"/>
        </w:rPr>
        <w:t xml:space="preserve">: </w:t>
      </w:r>
      <w:r w:rsidR="0010498D" w:rsidRPr="00B45C74">
        <w:rPr>
          <w:rFonts w:cs="Times New Roman"/>
          <w:sz w:val="28"/>
          <w:szCs w:val="28"/>
          <w:lang w:val="ru-RU"/>
        </w:rPr>
        <w:t>Соната С.Франка,</w:t>
      </w:r>
      <w:r w:rsidR="008306D8" w:rsidRPr="00B45C74">
        <w:rPr>
          <w:rFonts w:cs="Times New Roman"/>
          <w:sz w:val="28"/>
          <w:szCs w:val="28"/>
          <w:lang w:val="ru-RU"/>
        </w:rPr>
        <w:t xml:space="preserve"> Поэма Шоссона, квартет Дебюсси, должен уметь назвать известных виолончелистов: </w:t>
      </w:r>
      <w:r w:rsidR="001252D5" w:rsidRPr="00B45C74">
        <w:rPr>
          <w:rFonts w:cs="Times New Roman"/>
          <w:sz w:val="28"/>
          <w:szCs w:val="28"/>
          <w:lang w:val="ru-RU"/>
        </w:rPr>
        <w:t>А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Пиатти (1822-1901гг), Г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Гольтерман (1824-1898гг)</w:t>
      </w:r>
      <w:r w:rsidR="001252D5" w:rsidRPr="00B45C74">
        <w:rPr>
          <w:rFonts w:cs="Times New Roman"/>
          <w:sz w:val="28"/>
          <w:szCs w:val="28"/>
          <w:lang w:val="ru-RU"/>
        </w:rPr>
        <w:t>, Ф. Грюцмахер (1832-1903гг), В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Фитценгаген (1848-1890гг).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3.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Скрипичное и виолончельное искусство зарубежных стран первой половины 20 века.</w:t>
      </w:r>
    </w:p>
    <w:p w:rsidR="008306D8" w:rsidRPr="00B45C74" w:rsidRDefault="008306D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выдающихся представителей </w:t>
      </w:r>
      <w:r w:rsidRPr="00B45C74">
        <w:rPr>
          <w:rFonts w:cs="Times New Roman"/>
          <w:sz w:val="28"/>
          <w:szCs w:val="28"/>
          <w:lang w:val="ru-RU"/>
        </w:rPr>
        <w:t>скрипичного и виолончельного искусства зарубежных стран первой половины 20 века.</w:t>
      </w:r>
    </w:p>
    <w:p w:rsidR="008306D8" w:rsidRPr="00B45C74" w:rsidRDefault="008306D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составить характеристику  творчества следующих  авторов - исполнителей: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  </w:t>
      </w:r>
      <w:r w:rsidR="0010498D" w:rsidRPr="00B45C74">
        <w:rPr>
          <w:rFonts w:cs="Times New Roman"/>
          <w:sz w:val="28"/>
          <w:szCs w:val="28"/>
          <w:lang w:val="ru-RU"/>
        </w:rPr>
        <w:t>Фриц Крейслер (187</w:t>
      </w:r>
      <w:r w:rsidR="008306D8" w:rsidRPr="00B45C74">
        <w:rPr>
          <w:rFonts w:cs="Times New Roman"/>
          <w:sz w:val="28"/>
          <w:szCs w:val="28"/>
          <w:lang w:val="ru-RU"/>
        </w:rPr>
        <w:t>2-1962гг) — австрийский скрипач</w:t>
      </w:r>
      <w:r w:rsidR="0010498D" w:rsidRPr="00B45C74">
        <w:rPr>
          <w:rFonts w:cs="Times New Roman"/>
          <w:sz w:val="28"/>
          <w:szCs w:val="28"/>
          <w:lang w:val="ru-RU"/>
        </w:rPr>
        <w:t>, яркая</w:t>
      </w:r>
      <w:r w:rsidR="008306D8" w:rsidRPr="00B45C74">
        <w:rPr>
          <w:rFonts w:cs="Times New Roman"/>
          <w:sz w:val="28"/>
          <w:szCs w:val="28"/>
          <w:lang w:val="ru-RU"/>
        </w:rPr>
        <w:t xml:space="preserve"> артистическая индивидуальность, с</w:t>
      </w:r>
      <w:r w:rsidR="0010498D" w:rsidRPr="00B45C74">
        <w:rPr>
          <w:rFonts w:cs="Times New Roman"/>
          <w:sz w:val="28"/>
          <w:szCs w:val="28"/>
          <w:lang w:val="ru-RU"/>
        </w:rPr>
        <w:t>крипичные сочинения и место их в репертуаре  музыкаль</w:t>
      </w:r>
      <w:r w:rsidR="008306D8" w:rsidRPr="00B45C74">
        <w:rPr>
          <w:rFonts w:cs="Times New Roman"/>
          <w:sz w:val="28"/>
          <w:szCs w:val="28"/>
          <w:lang w:val="ru-RU"/>
        </w:rPr>
        <w:t>ной миниатюры</w:t>
      </w:r>
      <w:r w:rsidR="0010498D" w:rsidRPr="00B45C74">
        <w:rPr>
          <w:rFonts w:cs="Times New Roman"/>
          <w:sz w:val="28"/>
          <w:szCs w:val="28"/>
          <w:lang w:val="ru-RU"/>
        </w:rPr>
        <w:t>, мелодические достоинс</w:t>
      </w:r>
      <w:r w:rsidR="008306D8" w:rsidRPr="00B45C74">
        <w:rPr>
          <w:rFonts w:cs="Times New Roman"/>
          <w:sz w:val="28"/>
          <w:szCs w:val="28"/>
          <w:lang w:val="ru-RU"/>
        </w:rPr>
        <w:t>тва   и «скрипичность» техники, пьесы в стиле 17-18 веков, к</w:t>
      </w:r>
      <w:r w:rsidR="0010498D" w:rsidRPr="00B45C74">
        <w:rPr>
          <w:rFonts w:cs="Times New Roman"/>
          <w:sz w:val="28"/>
          <w:szCs w:val="28"/>
          <w:lang w:val="ru-RU"/>
        </w:rPr>
        <w:t>аденция к сонате «Дьявольская трель» Тартини  и к концертам   Моцарт</w:t>
      </w:r>
      <w:r w:rsidR="008306D8" w:rsidRPr="00B45C74">
        <w:rPr>
          <w:rFonts w:cs="Times New Roman"/>
          <w:sz w:val="28"/>
          <w:szCs w:val="28"/>
          <w:lang w:val="ru-RU"/>
        </w:rPr>
        <w:t>а,  Бетховена, Брамса, Паганини, т</w:t>
      </w:r>
      <w:r w:rsidR="0010498D" w:rsidRPr="00B45C74">
        <w:rPr>
          <w:rFonts w:cs="Times New Roman"/>
          <w:sz w:val="28"/>
          <w:szCs w:val="28"/>
          <w:lang w:val="ru-RU"/>
        </w:rPr>
        <w:t>ранскри</w:t>
      </w:r>
      <w:r w:rsidR="008306D8" w:rsidRPr="00B45C74">
        <w:rPr>
          <w:rFonts w:cs="Times New Roman"/>
          <w:sz w:val="28"/>
          <w:szCs w:val="28"/>
          <w:lang w:val="ru-RU"/>
        </w:rPr>
        <w:t>пции  пьес русских композиторов, п</w:t>
      </w:r>
      <w:r w:rsidR="0010498D" w:rsidRPr="00B45C74">
        <w:rPr>
          <w:rFonts w:cs="Times New Roman"/>
          <w:sz w:val="28"/>
          <w:szCs w:val="28"/>
          <w:lang w:val="ru-RU"/>
        </w:rPr>
        <w:t>опулярность искусства  Крейслера, совместные конце</w:t>
      </w:r>
      <w:r w:rsidR="008306D8" w:rsidRPr="00B45C74">
        <w:rPr>
          <w:rFonts w:cs="Times New Roman"/>
          <w:sz w:val="28"/>
          <w:szCs w:val="28"/>
          <w:lang w:val="ru-RU"/>
        </w:rPr>
        <w:t>рты и записи с С.В.Рахманиновым,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Д.Ойстрах о Крейслере;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 Йозеф Сигети (1892-1973гг) - р</w:t>
      </w:r>
      <w:r w:rsidR="0010498D" w:rsidRPr="00B45C74">
        <w:rPr>
          <w:rFonts w:cs="Times New Roman"/>
          <w:sz w:val="28"/>
          <w:szCs w:val="28"/>
          <w:lang w:val="ru-RU"/>
        </w:rPr>
        <w:t>е</w:t>
      </w:r>
      <w:r w:rsidRPr="00B45C74">
        <w:rPr>
          <w:rFonts w:cs="Times New Roman"/>
          <w:sz w:val="28"/>
          <w:szCs w:val="28"/>
          <w:lang w:val="ru-RU"/>
        </w:rPr>
        <w:t>форматор скрипичного репертуара,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у</w:t>
      </w:r>
      <w:r w:rsidR="0010498D" w:rsidRPr="00B45C74">
        <w:rPr>
          <w:rFonts w:cs="Times New Roman"/>
          <w:sz w:val="28"/>
          <w:szCs w:val="28"/>
          <w:lang w:val="ru-RU"/>
        </w:rPr>
        <w:t>силение внимания к добетховен</w:t>
      </w:r>
      <w:r w:rsidRPr="00B45C74">
        <w:rPr>
          <w:rFonts w:cs="Times New Roman"/>
          <w:sz w:val="28"/>
          <w:szCs w:val="28"/>
          <w:lang w:val="ru-RU"/>
        </w:rPr>
        <w:t>ской  классике, особенно к Баху,  п</w:t>
      </w:r>
      <w:r w:rsidR="0010498D" w:rsidRPr="00B45C74">
        <w:rPr>
          <w:rFonts w:cs="Times New Roman"/>
          <w:sz w:val="28"/>
          <w:szCs w:val="28"/>
          <w:lang w:val="ru-RU"/>
        </w:rPr>
        <w:t xml:space="preserve">ервый осуществил исполнение программ </w:t>
      </w:r>
      <w:r w:rsidRPr="00B45C74">
        <w:rPr>
          <w:rFonts w:cs="Times New Roman"/>
          <w:sz w:val="28"/>
          <w:szCs w:val="28"/>
          <w:lang w:val="ru-RU"/>
        </w:rPr>
        <w:t>целиком из произведений Баха,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Сигети- пропагандист    музыки  С.Прокофьева, А.Берга, Б. Бартока, его книги.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 </w:t>
      </w:r>
      <w:r w:rsidR="0010498D" w:rsidRPr="00B45C74">
        <w:rPr>
          <w:rFonts w:cs="Times New Roman"/>
          <w:sz w:val="28"/>
          <w:szCs w:val="28"/>
          <w:lang w:val="ru-RU"/>
        </w:rPr>
        <w:t>Воспитанни</w:t>
      </w:r>
      <w:r w:rsidRPr="00B45C74">
        <w:rPr>
          <w:rFonts w:cs="Times New Roman"/>
          <w:sz w:val="28"/>
          <w:szCs w:val="28"/>
          <w:lang w:val="ru-RU"/>
        </w:rPr>
        <w:t>ки петербургской консерватории, ученики Ауэра: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американские скрипачи Я. Хейфиц, Н. Мильштейн, Е.Цимбалист, И.Менухин, И.Стерн, Руджиеро Р</w:t>
      </w:r>
      <w:r w:rsidRPr="00B45C74">
        <w:rPr>
          <w:rFonts w:cs="Times New Roman"/>
          <w:sz w:val="28"/>
          <w:szCs w:val="28"/>
          <w:lang w:val="ru-RU"/>
        </w:rPr>
        <w:t>иччи, М. Эльтман;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</w:t>
      </w:r>
      <w:r w:rsidR="0010498D" w:rsidRPr="00B45C74">
        <w:rPr>
          <w:rFonts w:cs="Times New Roman"/>
          <w:sz w:val="28"/>
          <w:szCs w:val="28"/>
          <w:lang w:val="ru-RU"/>
        </w:rPr>
        <w:t>Французский  скрипач  З. Франческатти, мексиканский скрипач польского происхождения Г. Шеринг, альтисты:  Анри Казадезюс, Пауль Хиндемит, Леонель Тертис, Уильям Примроуз,</w:t>
      </w:r>
      <w:r w:rsidRPr="00B45C74">
        <w:rPr>
          <w:rFonts w:cs="Times New Roman"/>
          <w:sz w:val="28"/>
          <w:szCs w:val="28"/>
          <w:lang w:val="ru-RU"/>
        </w:rPr>
        <w:t xml:space="preserve"> М. Б .Клюгель, Т .Циммерман, К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Кашкашьян, М. Рысанов.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 </w:t>
      </w:r>
      <w:r w:rsidR="0010498D" w:rsidRPr="00B45C74">
        <w:rPr>
          <w:rFonts w:cs="Times New Roman"/>
          <w:sz w:val="28"/>
          <w:szCs w:val="28"/>
          <w:lang w:val="ru-RU"/>
        </w:rPr>
        <w:t>Виолончелис</w:t>
      </w:r>
      <w:r w:rsidRPr="00B45C74">
        <w:rPr>
          <w:rFonts w:cs="Times New Roman"/>
          <w:sz w:val="28"/>
          <w:szCs w:val="28"/>
          <w:lang w:val="ru-RU"/>
        </w:rPr>
        <w:t xml:space="preserve">ты: </w:t>
      </w:r>
      <w:r w:rsidR="0010498D" w:rsidRPr="00B45C74">
        <w:rPr>
          <w:rFonts w:cs="Times New Roman"/>
          <w:sz w:val="28"/>
          <w:szCs w:val="28"/>
          <w:lang w:val="ru-RU"/>
        </w:rPr>
        <w:t>Давид Поппер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(1843-1913гг), его прогрессивная роль в обога</w:t>
      </w:r>
      <w:r w:rsidRPr="00B45C74">
        <w:rPr>
          <w:rFonts w:cs="Times New Roman"/>
          <w:sz w:val="28"/>
          <w:szCs w:val="28"/>
          <w:lang w:val="ru-RU"/>
        </w:rPr>
        <w:t>щении виолончельного репертуара, к</w:t>
      </w:r>
      <w:r w:rsidR="0010498D" w:rsidRPr="00B45C74">
        <w:rPr>
          <w:rFonts w:cs="Times New Roman"/>
          <w:sz w:val="28"/>
          <w:szCs w:val="28"/>
          <w:lang w:val="ru-RU"/>
        </w:rPr>
        <w:t>онцерты и пьесы.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         </w:t>
      </w:r>
      <w:r w:rsidR="0010498D" w:rsidRPr="00B45C74">
        <w:rPr>
          <w:rFonts w:cs="Times New Roman"/>
          <w:sz w:val="28"/>
          <w:szCs w:val="28"/>
          <w:lang w:val="ru-RU"/>
        </w:rPr>
        <w:t>Пабло Казальс (1876-1973гг)  и Г. Кассадо (1897-1966гг), поднявшие на высокий профессиональный уровень солирующую виолончель, П. Тортелье (1914-1990гг) и другие.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4.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Зарубежная инструментальная литература второй половины 19-первой половины 20 веков.</w:t>
      </w:r>
    </w:p>
    <w:p w:rsidR="00792FEF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зарубежную инструментальную литературу второй половины 19-первой половины 20 веков.</w:t>
      </w:r>
    </w:p>
    <w:p w:rsidR="0010498D" w:rsidRPr="00B45C74" w:rsidRDefault="00792FEF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 композиторов и их произведения:</w:t>
      </w:r>
      <w:r w:rsidR="004619A8" w:rsidRPr="00B45C74">
        <w:rPr>
          <w:rFonts w:cs="Times New Roman"/>
          <w:sz w:val="28"/>
          <w:szCs w:val="28"/>
          <w:lang w:val="ru-RU"/>
        </w:rPr>
        <w:t xml:space="preserve"> с</w:t>
      </w:r>
      <w:r w:rsidR="0010498D" w:rsidRPr="00B45C74">
        <w:rPr>
          <w:rFonts w:cs="Times New Roman"/>
          <w:sz w:val="28"/>
          <w:szCs w:val="28"/>
          <w:lang w:val="ru-RU"/>
        </w:rPr>
        <w:t>крипичное творчество Шумана и Брамса, произв</w:t>
      </w:r>
      <w:r w:rsidRPr="00B45C74">
        <w:rPr>
          <w:rFonts w:cs="Times New Roman"/>
          <w:sz w:val="28"/>
          <w:szCs w:val="28"/>
          <w:lang w:val="ru-RU"/>
        </w:rPr>
        <w:t>едения М. Бруха и К. Гольдмарка, сонаты  и квартеты Э.Грига, к</w:t>
      </w:r>
      <w:r w:rsidR="0010498D" w:rsidRPr="00B45C74">
        <w:rPr>
          <w:rFonts w:cs="Times New Roman"/>
          <w:sz w:val="28"/>
          <w:szCs w:val="28"/>
          <w:lang w:val="ru-RU"/>
        </w:rPr>
        <w:t>онцерт №3 и Рондо - каприччиозо К.Сен-Санса, Испанская симфония Лало, произведения   К.Дебюсси, М</w:t>
      </w:r>
      <w:r w:rsidRPr="00B45C74">
        <w:rPr>
          <w:rFonts w:cs="Times New Roman"/>
          <w:sz w:val="28"/>
          <w:szCs w:val="28"/>
          <w:lang w:val="ru-RU"/>
        </w:rPr>
        <w:t>.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Ра</w:t>
      </w:r>
      <w:r w:rsidRPr="00B45C74">
        <w:rPr>
          <w:rFonts w:cs="Times New Roman"/>
          <w:sz w:val="28"/>
          <w:szCs w:val="28"/>
          <w:lang w:val="ru-RU"/>
        </w:rPr>
        <w:t>веля, квартеты Дебюсси и Равеля, с</w:t>
      </w:r>
      <w:r w:rsidR="0010498D" w:rsidRPr="00B45C74">
        <w:rPr>
          <w:rFonts w:cs="Times New Roman"/>
          <w:sz w:val="28"/>
          <w:szCs w:val="28"/>
          <w:lang w:val="ru-RU"/>
        </w:rPr>
        <w:t xml:space="preserve">мычковые </w:t>
      </w:r>
      <w:r w:rsidR="0010498D" w:rsidRPr="00B45C74">
        <w:rPr>
          <w:rFonts w:cs="Times New Roman"/>
          <w:sz w:val="28"/>
          <w:szCs w:val="28"/>
          <w:lang w:val="ru-RU"/>
        </w:rPr>
        <w:lastRenderedPageBreak/>
        <w:t>произведения немецких композиторов М. Регера и П.Хиндемита, их место в современном репертуаре.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Венгерский компози</w:t>
      </w:r>
      <w:r w:rsidR="00792FEF" w:rsidRPr="00B45C74">
        <w:rPr>
          <w:rFonts w:cs="Times New Roman"/>
          <w:sz w:val="28"/>
          <w:szCs w:val="28"/>
          <w:lang w:val="ru-RU"/>
        </w:rPr>
        <w:t>тор Б.Барток, чешский Б.Мартину, с</w:t>
      </w:r>
      <w:r w:rsidRPr="00B45C74">
        <w:rPr>
          <w:rFonts w:cs="Times New Roman"/>
          <w:sz w:val="28"/>
          <w:szCs w:val="28"/>
          <w:lang w:val="ru-RU"/>
        </w:rPr>
        <w:t>крипичный концерт Я.Сибелиуса — главы финской музыкальной школ</w:t>
      </w:r>
      <w:r w:rsidR="004619A8" w:rsidRPr="00B45C74">
        <w:rPr>
          <w:rFonts w:cs="Times New Roman"/>
          <w:sz w:val="28"/>
          <w:szCs w:val="28"/>
          <w:lang w:val="ru-RU"/>
        </w:rPr>
        <w:t>ы, концерт для альта У.Уолтона, с</w:t>
      </w:r>
      <w:r w:rsidRPr="00B45C74">
        <w:rPr>
          <w:rFonts w:cs="Times New Roman"/>
          <w:sz w:val="28"/>
          <w:szCs w:val="28"/>
          <w:lang w:val="ru-RU"/>
        </w:rPr>
        <w:t>крипичные концерты австрийского композитора ново-венской школы А</w:t>
      </w:r>
      <w:r w:rsidR="004619A8" w:rsidRPr="00B45C74">
        <w:rPr>
          <w:rFonts w:cs="Times New Roman"/>
          <w:sz w:val="28"/>
          <w:szCs w:val="28"/>
          <w:lang w:val="ru-RU"/>
        </w:rPr>
        <w:t>.Шёнберга и его ученика А.Берга, произведения И.Стравинского,</w:t>
      </w:r>
    </w:p>
    <w:p w:rsidR="0010498D" w:rsidRPr="00B45C74" w:rsidRDefault="004619A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</w:t>
      </w:r>
      <w:r w:rsidR="0010498D" w:rsidRPr="00B45C74">
        <w:rPr>
          <w:rFonts w:cs="Times New Roman"/>
          <w:sz w:val="28"/>
          <w:szCs w:val="28"/>
          <w:lang w:val="ru-RU"/>
        </w:rPr>
        <w:t>иолончельные концерт</w:t>
      </w:r>
      <w:r w:rsidRPr="00B45C74">
        <w:rPr>
          <w:rFonts w:cs="Times New Roman"/>
          <w:sz w:val="28"/>
          <w:szCs w:val="28"/>
          <w:lang w:val="ru-RU"/>
        </w:rPr>
        <w:t>ы Р.Шумана, К.Сен-Санса, Лало (и его соната), д</w:t>
      </w:r>
      <w:r w:rsidR="0010498D" w:rsidRPr="00B45C74">
        <w:rPr>
          <w:rFonts w:cs="Times New Roman"/>
          <w:sz w:val="28"/>
          <w:szCs w:val="28"/>
          <w:lang w:val="ru-RU"/>
        </w:rPr>
        <w:t>войной концерт Й.Брамса, Э.Элгара, А.Онеггера, Б.Мартину, С.Барбера, П.Хиндемита, А.Жоливе,Ф.Мартена, Б.Бриттена, сонаты З.Кодая, Дебюсси, Сен-Санса.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5.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Отечественные исполнители  20 века на скрипке и альте.</w:t>
      </w:r>
    </w:p>
    <w:p w:rsidR="004619A8" w:rsidRPr="00B45C74" w:rsidRDefault="004619A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отечественных исполнителей  20 века на скрипке и альте (М.Г. Эрденко (1886-1940гг) - скрипач, пропагандист русской музыки, преподавал в Киевской и Московской консерватории, его сочинения и обработки, М. Б. Полякин (1895-1941гг) - представитель петербургской школы, его трактовки классических произведений  Баха, Бетховена, Чайковского и других), знать особенности педагогической деятельности в Ленинградской и Московской консерваториях.</w:t>
      </w:r>
    </w:p>
    <w:p w:rsidR="0010498D" w:rsidRPr="00B45C74" w:rsidRDefault="004619A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 известных исполнителей на струнных инструментах, особенности их творчества</w:t>
      </w:r>
      <w:r w:rsidR="00440778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:</w:t>
      </w:r>
    </w:p>
    <w:p w:rsidR="0010498D" w:rsidRPr="00B45C74" w:rsidRDefault="001252D5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Л. М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 xml:space="preserve">Цейтлин (1881-1952гг) — выдающийся </w:t>
      </w:r>
      <w:r w:rsidR="00440778" w:rsidRPr="00B45C74">
        <w:rPr>
          <w:rFonts w:cs="Times New Roman"/>
          <w:sz w:val="28"/>
          <w:szCs w:val="28"/>
          <w:lang w:val="ru-RU"/>
        </w:rPr>
        <w:t>исполнитель скрипичной классики, г</w:t>
      </w:r>
      <w:r w:rsidR="0010498D" w:rsidRPr="00B45C74">
        <w:rPr>
          <w:rFonts w:cs="Times New Roman"/>
          <w:sz w:val="28"/>
          <w:szCs w:val="28"/>
          <w:lang w:val="ru-RU"/>
        </w:rPr>
        <w:t>лубина, благородство  и чувство сти</w:t>
      </w:r>
      <w:r w:rsidR="00440778" w:rsidRPr="00B45C74">
        <w:rPr>
          <w:rFonts w:cs="Times New Roman"/>
          <w:sz w:val="28"/>
          <w:szCs w:val="28"/>
          <w:lang w:val="ru-RU"/>
        </w:rPr>
        <w:t>ля в исполнении, качество звука, его с</w:t>
      </w:r>
      <w:r w:rsidR="0010498D" w:rsidRPr="00B45C74">
        <w:rPr>
          <w:rFonts w:cs="Times New Roman"/>
          <w:sz w:val="28"/>
          <w:szCs w:val="28"/>
          <w:lang w:val="ru-RU"/>
        </w:rPr>
        <w:t>ольная, камерная, концертмейстерская  и педагогическая деятельность на роди</w:t>
      </w:r>
      <w:r w:rsidR="00440778" w:rsidRPr="00B45C74">
        <w:rPr>
          <w:rFonts w:cs="Times New Roman"/>
          <w:sz w:val="28"/>
          <w:szCs w:val="28"/>
          <w:lang w:val="ru-RU"/>
        </w:rPr>
        <w:t>не и  в других странах,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Цейтлин — первый исполнитель сонаты Б.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Ба</w:t>
      </w:r>
      <w:r w:rsidR="00440778" w:rsidRPr="00B45C74">
        <w:rPr>
          <w:rFonts w:cs="Times New Roman"/>
          <w:sz w:val="28"/>
          <w:szCs w:val="28"/>
          <w:lang w:val="ru-RU"/>
        </w:rPr>
        <w:t>ртока, Сибелиуса, Поэмы Шоссона, о</w:t>
      </w:r>
      <w:r w:rsidR="0010498D" w:rsidRPr="00B45C74">
        <w:rPr>
          <w:rFonts w:cs="Times New Roman"/>
          <w:sz w:val="28"/>
          <w:szCs w:val="28"/>
          <w:lang w:val="ru-RU"/>
        </w:rPr>
        <w:t>б</w:t>
      </w:r>
      <w:r w:rsidR="00440778" w:rsidRPr="00B45C74">
        <w:rPr>
          <w:rFonts w:cs="Times New Roman"/>
          <w:sz w:val="28"/>
          <w:szCs w:val="28"/>
          <w:lang w:val="ru-RU"/>
        </w:rPr>
        <w:t>щественный музыкальный деятель, с</w:t>
      </w:r>
      <w:r w:rsidR="0010498D" w:rsidRPr="00B45C74">
        <w:rPr>
          <w:rFonts w:cs="Times New Roman"/>
          <w:sz w:val="28"/>
          <w:szCs w:val="28"/>
          <w:lang w:val="ru-RU"/>
        </w:rPr>
        <w:t>тремл</w:t>
      </w:r>
      <w:r w:rsidRPr="00B45C74">
        <w:rPr>
          <w:rFonts w:cs="Times New Roman"/>
          <w:sz w:val="28"/>
          <w:szCs w:val="28"/>
          <w:lang w:val="ru-RU"/>
        </w:rPr>
        <w:t>ение к коллективным принципам тв</w:t>
      </w:r>
      <w:r w:rsidR="00440778" w:rsidRPr="00B45C74">
        <w:rPr>
          <w:rFonts w:cs="Times New Roman"/>
          <w:sz w:val="28"/>
          <w:szCs w:val="28"/>
          <w:lang w:val="ru-RU"/>
        </w:rPr>
        <w:t>орчества,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Цейтлин </w:t>
      </w:r>
      <w:r w:rsidR="00440778" w:rsidRPr="00B45C74">
        <w:rPr>
          <w:rFonts w:cs="Times New Roman"/>
          <w:sz w:val="28"/>
          <w:szCs w:val="28"/>
          <w:lang w:val="ru-RU"/>
        </w:rPr>
        <w:t>- инициатор и один из создателей «Персимфанса»;</w:t>
      </w:r>
    </w:p>
    <w:p w:rsidR="00440778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В.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Борисовский, его со</w:t>
      </w:r>
      <w:r w:rsidR="00440778" w:rsidRPr="00B45C74">
        <w:rPr>
          <w:rFonts w:cs="Times New Roman"/>
          <w:sz w:val="28"/>
          <w:szCs w:val="28"/>
          <w:lang w:val="ru-RU"/>
        </w:rPr>
        <w:t>льная и квартетная деятельность, и</w:t>
      </w:r>
      <w:r w:rsidRPr="00B45C74">
        <w:rPr>
          <w:rFonts w:cs="Times New Roman"/>
          <w:sz w:val="28"/>
          <w:szCs w:val="28"/>
          <w:lang w:val="ru-RU"/>
        </w:rPr>
        <w:t xml:space="preserve">сполнение на виоль   </w:t>
      </w:r>
      <w:r w:rsidR="00440778" w:rsidRPr="00B45C74">
        <w:rPr>
          <w:rFonts w:cs="Times New Roman"/>
          <w:sz w:val="28"/>
          <w:szCs w:val="28"/>
          <w:lang w:val="ru-RU"/>
        </w:rPr>
        <w:t>д амур,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440778" w:rsidRPr="00B45C74">
        <w:rPr>
          <w:rFonts w:cs="Times New Roman"/>
          <w:sz w:val="28"/>
          <w:szCs w:val="28"/>
          <w:lang w:val="ru-RU"/>
        </w:rPr>
        <w:t>з</w:t>
      </w:r>
      <w:r w:rsidRPr="00B45C74">
        <w:rPr>
          <w:rFonts w:cs="Times New Roman"/>
          <w:sz w:val="28"/>
          <w:szCs w:val="28"/>
          <w:lang w:val="ru-RU"/>
        </w:rPr>
        <w:t>аслуги в расширении альтового р</w:t>
      </w:r>
      <w:r w:rsidR="00440778" w:rsidRPr="00B45C74">
        <w:rPr>
          <w:rFonts w:cs="Times New Roman"/>
          <w:sz w:val="28"/>
          <w:szCs w:val="28"/>
          <w:lang w:val="ru-RU"/>
        </w:rPr>
        <w:t>епертуара, обработки и редакции;</w:t>
      </w:r>
    </w:p>
    <w:p w:rsidR="0010498D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п</w:t>
      </w:r>
      <w:r w:rsidR="0010498D" w:rsidRPr="00B45C74">
        <w:rPr>
          <w:rFonts w:cs="Times New Roman"/>
          <w:sz w:val="28"/>
          <w:szCs w:val="28"/>
          <w:lang w:val="ru-RU"/>
        </w:rPr>
        <w:t>едагогическая деятельность (Е.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Стахов, Р.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>Баршай, Ф.Дружинин),</w:t>
      </w:r>
    </w:p>
    <w:p w:rsidR="0010498D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д</w:t>
      </w:r>
      <w:r w:rsidR="0010498D" w:rsidRPr="00B45C74">
        <w:rPr>
          <w:rFonts w:cs="Times New Roman"/>
          <w:sz w:val="28"/>
          <w:szCs w:val="28"/>
          <w:lang w:val="ru-RU"/>
        </w:rPr>
        <w:t>ругие альтис</w:t>
      </w:r>
      <w:r w:rsidR="001252D5" w:rsidRPr="00B45C74">
        <w:rPr>
          <w:rFonts w:cs="Times New Roman"/>
          <w:sz w:val="28"/>
          <w:szCs w:val="28"/>
          <w:lang w:val="ru-RU"/>
        </w:rPr>
        <w:t>т</w:t>
      </w:r>
      <w:r w:rsidRPr="00B45C74">
        <w:rPr>
          <w:rFonts w:cs="Times New Roman"/>
          <w:sz w:val="28"/>
          <w:szCs w:val="28"/>
          <w:lang w:val="ru-RU"/>
        </w:rPr>
        <w:t>ы(</w:t>
      </w:r>
      <w:r w:rsidR="0010498D" w:rsidRPr="00B45C74">
        <w:rPr>
          <w:rFonts w:cs="Times New Roman"/>
          <w:sz w:val="28"/>
          <w:szCs w:val="28"/>
          <w:lang w:val="ru-RU"/>
        </w:rPr>
        <w:t xml:space="preserve"> А.Рывкин, М.</w:t>
      </w:r>
      <w:r w:rsidR="001252D5"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Териан, Д.Шебалин, Ю.М.Крамаров</w:t>
      </w:r>
      <w:r w:rsidRPr="00B45C74">
        <w:rPr>
          <w:rFonts w:cs="Times New Roman"/>
          <w:sz w:val="28"/>
          <w:szCs w:val="28"/>
          <w:lang w:val="ru-RU"/>
        </w:rPr>
        <w:t>)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6.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Отечественные исполнители  20 века на виолончели и контрабасе.</w:t>
      </w:r>
    </w:p>
    <w:p w:rsidR="00440778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>отечественных исполнителей  20 века на виолончели и контрабасе.</w:t>
      </w:r>
    </w:p>
    <w:p w:rsidR="0010498D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 следующих исполнителей: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С.М.Козолупов (1884-1961гг), К.Миньяр - Белоручев (1874-1944гг), С. Кнушевицкий (1907-1963гг), Я. Слободкин (1920-2002гг),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М.Ростропович (1927-2007гг), Д.Шафран (1923-1997гг), А.Ивашкин </w:t>
      </w:r>
      <w:r w:rsidRPr="00B45C74">
        <w:rPr>
          <w:rFonts w:cs="Times New Roman"/>
          <w:sz w:val="28"/>
          <w:szCs w:val="28"/>
          <w:lang w:val="ru-RU"/>
        </w:rPr>
        <w:lastRenderedPageBreak/>
        <w:t>(1948г), М.Майский(1948г), А.Рудин (1960г), Б.Пергаменщиков (1948-2004гг), А.Князев (1961г), Н. Гутман (1942г), Н.Шаховская и другие.</w:t>
      </w:r>
      <w:r w:rsidRPr="00B45C74">
        <w:rPr>
          <w:rFonts w:cs="Times New Roman"/>
          <w:sz w:val="28"/>
          <w:szCs w:val="28"/>
          <w:lang w:val="ru-RU"/>
        </w:rPr>
        <w:br/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7.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Выдающиеся отечественные исполнители  второй половины 20 века.</w:t>
      </w:r>
    </w:p>
    <w:p w:rsidR="00440778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 xml:space="preserve"> творческий путь Д.Ойстраха (1908-1974гг) (исполнитель, ансамблист, особенности его концертного стиля, исключительное виртуозное мастерство, серия концертов, репертуар, первый исполнитель, посвяшённых ему концертов Мясковского, Хачатуряна, Шостаковича, Ракова, Первой сонаты Прокофьева, дирижёрская деятельность, записи, педагогическая деятельность).</w:t>
      </w:r>
    </w:p>
    <w:p w:rsidR="00440778" w:rsidRPr="00B45C74" w:rsidRDefault="00440778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назвать </w:t>
      </w:r>
      <w:r w:rsidR="00D6239C"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выдающихся исполнителей:</w:t>
      </w:r>
    </w:p>
    <w:p w:rsidR="0010498D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Л.</w:t>
      </w:r>
      <w:r w:rsidR="0010498D" w:rsidRPr="00B45C74">
        <w:rPr>
          <w:rFonts w:cs="Times New Roman"/>
          <w:sz w:val="28"/>
          <w:szCs w:val="28"/>
          <w:lang w:val="ru-RU"/>
        </w:rPr>
        <w:t>Б.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Коган (1924-19</w:t>
      </w:r>
      <w:r w:rsidRPr="00B45C74">
        <w:rPr>
          <w:rFonts w:cs="Times New Roman"/>
          <w:sz w:val="28"/>
          <w:szCs w:val="28"/>
          <w:lang w:val="ru-RU"/>
        </w:rPr>
        <w:t>82  гг),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скрипичное мастерство, арт</w:t>
      </w:r>
      <w:r w:rsidRPr="00B45C74">
        <w:rPr>
          <w:rFonts w:cs="Times New Roman"/>
          <w:sz w:val="28"/>
          <w:szCs w:val="28"/>
          <w:lang w:val="ru-RU"/>
        </w:rPr>
        <w:t>истизм и блестящая виртуозность, п</w:t>
      </w:r>
      <w:r w:rsidR="0010498D" w:rsidRPr="00B45C74">
        <w:rPr>
          <w:rFonts w:cs="Times New Roman"/>
          <w:sz w:val="28"/>
          <w:szCs w:val="28"/>
          <w:lang w:val="ru-RU"/>
        </w:rPr>
        <w:t xml:space="preserve">ервый исполнитель  произведений Хренникова, Бабаджаняна, </w:t>
      </w:r>
      <w:r w:rsidRPr="00B45C74">
        <w:rPr>
          <w:rFonts w:cs="Times New Roman"/>
          <w:sz w:val="28"/>
          <w:szCs w:val="28"/>
          <w:lang w:val="ru-RU"/>
        </w:rPr>
        <w:t>Хачатуряна, к</w:t>
      </w:r>
      <w:r w:rsidR="0010498D" w:rsidRPr="00B45C74">
        <w:rPr>
          <w:rFonts w:cs="Times New Roman"/>
          <w:sz w:val="28"/>
          <w:szCs w:val="28"/>
          <w:lang w:val="ru-RU"/>
        </w:rPr>
        <w:t>онцертные циклы Когана, записи.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Представители следующего поколения: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И.Безродный, М. Вайтман, В.Третьяков, В.Спиваков, Г.Кремер, С .Стадлер, В.Репин, В.Гутников, М.Венгеров, Ю. Башмет.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8.</w:t>
      </w:r>
    </w:p>
    <w:p w:rsidR="00D6239C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Выдающиеся исполнители на струнных инструментах 20-21 веков.</w:t>
      </w:r>
    </w:p>
    <w:p w:rsidR="00D6239C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 xml:space="preserve"> состав классов скрипки, альта, виолончели и контрабаса в ведущих консерваториях России, их преподавателей.</w:t>
      </w:r>
    </w:p>
    <w:p w:rsidR="0010498D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обучающийся должен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уметь назвать </w:t>
      </w:r>
      <w:r w:rsidRPr="00B45C74">
        <w:rPr>
          <w:rFonts w:cs="Times New Roman"/>
          <w:sz w:val="28"/>
          <w:szCs w:val="28"/>
          <w:lang w:val="ru-RU"/>
        </w:rPr>
        <w:t>н</w:t>
      </w:r>
      <w:r w:rsidR="0010498D" w:rsidRPr="00B45C74">
        <w:rPr>
          <w:rFonts w:cs="Times New Roman"/>
          <w:sz w:val="28"/>
          <w:szCs w:val="28"/>
          <w:lang w:val="ru-RU"/>
        </w:rPr>
        <w:t>аиболее значимые исполнительские конкурсы,</w:t>
      </w:r>
      <w:r w:rsidRPr="00B45C74">
        <w:rPr>
          <w:rFonts w:cs="Times New Roman"/>
          <w:sz w:val="28"/>
          <w:szCs w:val="28"/>
          <w:lang w:val="ru-RU"/>
        </w:rPr>
        <w:t xml:space="preserve"> их победителей,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 xml:space="preserve"> назвать и</w:t>
      </w:r>
      <w:r w:rsidR="0010498D" w:rsidRPr="00B45C74">
        <w:rPr>
          <w:rFonts w:cs="Times New Roman"/>
          <w:sz w:val="28"/>
          <w:szCs w:val="28"/>
          <w:lang w:val="ru-RU"/>
        </w:rPr>
        <w:t>звестные российские оркест</w:t>
      </w:r>
      <w:r w:rsidRPr="00B45C74">
        <w:rPr>
          <w:rFonts w:cs="Times New Roman"/>
          <w:sz w:val="28"/>
          <w:szCs w:val="28"/>
          <w:lang w:val="ru-RU"/>
        </w:rPr>
        <w:t xml:space="preserve">ры, ансамбли, квартеты и солистов, 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уметь назвать</w:t>
      </w:r>
    </w:p>
    <w:p w:rsidR="0010498D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наиболее значимых зарубежных исполнители  и коллективы, с</w:t>
      </w:r>
      <w:r w:rsidR="0010498D" w:rsidRPr="00B45C74">
        <w:rPr>
          <w:rFonts w:cs="Times New Roman"/>
          <w:sz w:val="28"/>
          <w:szCs w:val="28"/>
          <w:lang w:val="ru-RU"/>
        </w:rPr>
        <w:t xml:space="preserve">овременные центры изготовления инструментов, </w:t>
      </w:r>
      <w:r w:rsidRPr="00B45C74">
        <w:rPr>
          <w:rFonts w:cs="Times New Roman"/>
          <w:sz w:val="28"/>
          <w:szCs w:val="28"/>
          <w:lang w:val="ru-RU"/>
        </w:rPr>
        <w:t>их мастеров</w:t>
      </w:r>
      <w:r w:rsidR="0010498D" w:rsidRPr="00B45C74">
        <w:rPr>
          <w:rFonts w:cs="Times New Roman"/>
          <w:sz w:val="28"/>
          <w:szCs w:val="28"/>
          <w:lang w:val="ru-RU"/>
        </w:rPr>
        <w:t>.</w:t>
      </w: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Тема 9.</w:t>
      </w:r>
    </w:p>
    <w:p w:rsidR="00D6239C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Нотная литература для смычковых инструментов 20 века.</w:t>
      </w:r>
    </w:p>
    <w:p w:rsidR="00D6239C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b/>
          <w:bCs/>
          <w:color w:val="000000"/>
          <w:sz w:val="28"/>
          <w:szCs w:val="28"/>
          <w:lang w:val="ru-RU"/>
        </w:rPr>
        <w:t>Требования к знаниям:</w:t>
      </w:r>
      <w:r w:rsidRPr="00B45C74">
        <w:rPr>
          <w:rFonts w:cs="Times New Roman"/>
          <w:bCs/>
          <w:color w:val="000000"/>
          <w:sz w:val="28"/>
          <w:szCs w:val="28"/>
          <w:lang w:val="ru-RU"/>
        </w:rPr>
        <w:t xml:space="preserve"> </w:t>
      </w:r>
      <w:r w:rsidRPr="00B45C74">
        <w:rPr>
          <w:rFonts w:cs="Times New Roman"/>
          <w:color w:val="000000"/>
          <w:sz w:val="28"/>
          <w:szCs w:val="28"/>
          <w:lang w:val="ru-RU"/>
        </w:rPr>
        <w:t xml:space="preserve">обучающийся должен знать 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E85732" w:rsidRPr="00B45C74">
        <w:rPr>
          <w:rFonts w:cs="Times New Roman"/>
          <w:sz w:val="28"/>
          <w:szCs w:val="28"/>
          <w:lang w:val="ru-RU"/>
        </w:rPr>
        <w:t>композиторов и особенности их творчества для смычковых инструментов 20 века.</w:t>
      </w:r>
    </w:p>
    <w:p w:rsidR="00D6239C" w:rsidRPr="00B45C74" w:rsidRDefault="00D6239C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Требования к умениям:</w:t>
      </w:r>
      <w:r w:rsidRPr="00B45C74"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обучающийся должен</w:t>
      </w:r>
      <w:r w:rsidR="00E85732" w:rsidRPr="00B45C7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уметь назвать следующих композиторов и их произведения:</w:t>
      </w:r>
    </w:p>
    <w:p w:rsidR="00E85732" w:rsidRPr="00B45C74" w:rsidRDefault="0010498D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E85732" w:rsidRPr="00B45C74">
        <w:rPr>
          <w:rFonts w:cs="Times New Roman"/>
          <w:sz w:val="28"/>
          <w:szCs w:val="28"/>
          <w:lang w:val="ru-RU"/>
        </w:rPr>
        <w:t>С.</w:t>
      </w:r>
      <w:r w:rsidR="00DB2364" w:rsidRPr="00B45C74">
        <w:rPr>
          <w:rFonts w:cs="Times New Roman"/>
          <w:sz w:val="28"/>
          <w:szCs w:val="28"/>
          <w:lang w:val="ru-RU"/>
        </w:rPr>
        <w:t xml:space="preserve"> </w:t>
      </w:r>
      <w:r w:rsidR="00E85732" w:rsidRPr="00B45C74">
        <w:rPr>
          <w:rFonts w:cs="Times New Roman"/>
          <w:sz w:val="28"/>
          <w:szCs w:val="28"/>
          <w:lang w:val="ru-RU"/>
        </w:rPr>
        <w:t>Прокофьев</w:t>
      </w:r>
      <w:r w:rsidRPr="00B45C74">
        <w:rPr>
          <w:rFonts w:cs="Times New Roman"/>
          <w:sz w:val="28"/>
          <w:szCs w:val="28"/>
          <w:lang w:val="ru-RU"/>
        </w:rPr>
        <w:t>,</w:t>
      </w:r>
      <w:r w:rsidR="00E85732" w:rsidRPr="00B45C74">
        <w:rPr>
          <w:rFonts w:cs="Times New Roman"/>
          <w:sz w:val="28"/>
          <w:szCs w:val="28"/>
          <w:lang w:val="ru-RU"/>
        </w:rPr>
        <w:t xml:space="preserve"> развитие жанра скрипичного концерта в его творчестве, скрипичные концерты Прокофьева — новое слово в развитии жанра,  новаторское развитие классических традиций,  виртуозно-концертные качества  этих произведений (особенности кантилены, штрихов, колористических приёмов), </w:t>
      </w:r>
      <w:r w:rsidR="000307A6" w:rsidRPr="00B45C74">
        <w:rPr>
          <w:rFonts w:cs="Times New Roman"/>
          <w:sz w:val="28"/>
          <w:szCs w:val="28"/>
          <w:lang w:val="ru-RU"/>
        </w:rPr>
        <w:t xml:space="preserve">концерт для виолончели </w:t>
      </w:r>
      <w:r w:rsidR="00E85732" w:rsidRPr="00B45C74">
        <w:rPr>
          <w:rFonts w:cs="Times New Roman"/>
          <w:sz w:val="28"/>
          <w:szCs w:val="28"/>
          <w:lang w:val="ru-RU"/>
        </w:rPr>
        <w:t>другие произведения;</w:t>
      </w:r>
    </w:p>
    <w:p w:rsidR="00E85732" w:rsidRPr="00B45C74" w:rsidRDefault="000307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Н. </w:t>
      </w:r>
      <w:r w:rsidR="00E85732" w:rsidRPr="00B45C74">
        <w:rPr>
          <w:rFonts w:cs="Times New Roman"/>
          <w:sz w:val="28"/>
          <w:szCs w:val="28"/>
          <w:lang w:val="ru-RU"/>
        </w:rPr>
        <w:t>Мясковский</w:t>
      </w:r>
      <w:r w:rsidRPr="00B45C74">
        <w:rPr>
          <w:rFonts w:cs="Times New Roman"/>
          <w:sz w:val="28"/>
          <w:szCs w:val="28"/>
          <w:lang w:val="ru-RU"/>
        </w:rPr>
        <w:t>, квартетное творчество, виолончельная соната 1911г.</w:t>
      </w:r>
      <w:r w:rsidR="00E85732" w:rsidRPr="00B45C74">
        <w:rPr>
          <w:rFonts w:cs="Times New Roman"/>
          <w:sz w:val="28"/>
          <w:szCs w:val="28"/>
          <w:lang w:val="ru-RU"/>
        </w:rPr>
        <w:t>;</w:t>
      </w:r>
    </w:p>
    <w:p w:rsidR="00E85732" w:rsidRPr="00B45C74" w:rsidRDefault="00E85732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А. Хачатурян,  скрипичный концерт 1940</w:t>
      </w:r>
      <w:r w:rsidR="00351614">
        <w:rPr>
          <w:rFonts w:cs="Times New Roman"/>
          <w:sz w:val="28"/>
          <w:szCs w:val="28"/>
          <w:lang w:val="ru-RU"/>
        </w:rPr>
        <w:t xml:space="preserve"> </w:t>
      </w:r>
      <w:r w:rsidRPr="00B45C74">
        <w:rPr>
          <w:rFonts w:cs="Times New Roman"/>
          <w:sz w:val="28"/>
          <w:szCs w:val="28"/>
          <w:lang w:val="ru-RU"/>
        </w:rPr>
        <w:t xml:space="preserve">г., его народная основа, связь </w:t>
      </w:r>
      <w:r w:rsidRPr="00B45C74">
        <w:rPr>
          <w:rFonts w:cs="Times New Roman"/>
          <w:sz w:val="28"/>
          <w:szCs w:val="28"/>
          <w:lang w:val="ru-RU"/>
        </w:rPr>
        <w:lastRenderedPageBreak/>
        <w:t>с импровизационным стилем ашугов;</w:t>
      </w:r>
    </w:p>
    <w:p w:rsidR="0010498D" w:rsidRPr="00B45C74" w:rsidRDefault="00E85732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 А. Шнитке, скрипичные сонаты, квартетное творчество;</w:t>
      </w:r>
    </w:p>
    <w:p w:rsidR="0010498D" w:rsidRPr="00B45C74" w:rsidRDefault="00E85732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Д. Шостакович,</w:t>
      </w:r>
      <w:r w:rsidR="000307A6" w:rsidRPr="00B45C74">
        <w:rPr>
          <w:rFonts w:cs="Times New Roman"/>
          <w:sz w:val="28"/>
          <w:szCs w:val="28"/>
          <w:lang w:val="ru-RU"/>
        </w:rPr>
        <w:t xml:space="preserve"> концерты для виолончели, квартетное творчество, а</w:t>
      </w:r>
      <w:r w:rsidR="0010498D" w:rsidRPr="00B45C74">
        <w:rPr>
          <w:rFonts w:cs="Times New Roman"/>
          <w:sz w:val="28"/>
          <w:szCs w:val="28"/>
          <w:lang w:val="ru-RU"/>
        </w:rPr>
        <w:t>льтовая соната</w:t>
      </w:r>
      <w:r w:rsidR="000307A6" w:rsidRPr="00B45C74">
        <w:rPr>
          <w:rFonts w:cs="Times New Roman"/>
          <w:sz w:val="28"/>
          <w:szCs w:val="28"/>
          <w:lang w:val="ru-RU"/>
        </w:rPr>
        <w:t>;</w:t>
      </w:r>
      <w:r w:rsidR="0010498D" w:rsidRPr="00B45C74">
        <w:rPr>
          <w:rFonts w:cs="Times New Roman"/>
          <w:sz w:val="28"/>
          <w:szCs w:val="28"/>
          <w:lang w:val="ru-RU"/>
        </w:rPr>
        <w:t xml:space="preserve"> </w:t>
      </w:r>
    </w:p>
    <w:p w:rsidR="0010498D" w:rsidRPr="00B45C74" w:rsidRDefault="000307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с</w:t>
      </w:r>
      <w:r w:rsidR="0010498D" w:rsidRPr="00B45C74">
        <w:rPr>
          <w:rFonts w:cs="Times New Roman"/>
          <w:sz w:val="28"/>
          <w:szCs w:val="28"/>
          <w:lang w:val="ru-RU"/>
        </w:rPr>
        <w:t xml:space="preserve">крипичные сонаты А. Бабаджаняна, М .Вайнберга, А. Эшпая, </w:t>
      </w:r>
      <w:r w:rsidRPr="00B45C74">
        <w:rPr>
          <w:rFonts w:cs="Times New Roman"/>
          <w:sz w:val="28"/>
          <w:szCs w:val="28"/>
          <w:lang w:val="ru-RU"/>
        </w:rPr>
        <w:t>Э. Денисова; а</w:t>
      </w:r>
      <w:r w:rsidR="0010498D" w:rsidRPr="00B45C74">
        <w:rPr>
          <w:rFonts w:cs="Times New Roman"/>
          <w:sz w:val="28"/>
          <w:szCs w:val="28"/>
          <w:lang w:val="ru-RU"/>
        </w:rPr>
        <w:t>льтовые произведения Фрида, Леденёва,</w:t>
      </w:r>
      <w:r w:rsidRPr="00B45C74">
        <w:rPr>
          <w:rFonts w:cs="Times New Roman"/>
          <w:sz w:val="28"/>
          <w:szCs w:val="28"/>
          <w:lang w:val="ru-RU"/>
        </w:rPr>
        <w:t xml:space="preserve"> С.Слонимского, Цинцадзе;</w:t>
      </w:r>
    </w:p>
    <w:p w:rsidR="000307A6" w:rsidRPr="00B45C74" w:rsidRDefault="000307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виолончельная соната</w:t>
      </w:r>
      <w:r w:rsidR="0010498D" w:rsidRPr="00B45C74">
        <w:rPr>
          <w:rFonts w:cs="Times New Roman"/>
          <w:sz w:val="28"/>
          <w:szCs w:val="28"/>
          <w:lang w:val="ru-RU"/>
        </w:rPr>
        <w:t xml:space="preserve"> С.В.Рахманинова</w:t>
      </w:r>
      <w:r w:rsidRPr="00B45C74">
        <w:rPr>
          <w:rFonts w:cs="Times New Roman"/>
          <w:sz w:val="28"/>
          <w:szCs w:val="28"/>
          <w:lang w:val="ru-RU"/>
        </w:rPr>
        <w:t xml:space="preserve"> </w:t>
      </w:r>
      <w:r w:rsidR="0010498D" w:rsidRPr="00B45C74">
        <w:rPr>
          <w:rFonts w:cs="Times New Roman"/>
          <w:sz w:val="28"/>
          <w:szCs w:val="28"/>
          <w:lang w:val="ru-RU"/>
        </w:rPr>
        <w:t>1902г.</w:t>
      </w:r>
    </w:p>
    <w:p w:rsidR="0010498D" w:rsidRPr="00B45C74" w:rsidRDefault="000307A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к</w:t>
      </w:r>
      <w:r w:rsidR="0010498D" w:rsidRPr="00B45C74">
        <w:rPr>
          <w:rFonts w:cs="Times New Roman"/>
          <w:sz w:val="28"/>
          <w:szCs w:val="28"/>
          <w:lang w:val="ru-RU"/>
        </w:rPr>
        <w:t xml:space="preserve">онцерты для виолончели Р.Глиэра, </w:t>
      </w:r>
      <w:r w:rsidRPr="00B45C74">
        <w:rPr>
          <w:rFonts w:cs="Times New Roman"/>
          <w:sz w:val="28"/>
          <w:szCs w:val="28"/>
          <w:lang w:val="ru-RU"/>
        </w:rPr>
        <w:t>Л. К. Книппер, Хренникова</w:t>
      </w:r>
      <w:r w:rsidR="0010498D" w:rsidRPr="00B45C74">
        <w:rPr>
          <w:rFonts w:cs="Times New Roman"/>
          <w:sz w:val="28"/>
          <w:szCs w:val="28"/>
          <w:lang w:val="ru-RU"/>
        </w:rPr>
        <w:t xml:space="preserve">  и других.</w:t>
      </w:r>
    </w:p>
    <w:p w:rsidR="00DB2364" w:rsidRPr="00B45C74" w:rsidRDefault="00DB236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</w:p>
    <w:p w:rsidR="0010498D" w:rsidRPr="00B45C74" w:rsidRDefault="000307A6" w:rsidP="00FB23FD">
      <w:pPr>
        <w:numPr>
          <w:ilvl w:val="1"/>
          <w:numId w:val="1"/>
        </w:numPr>
        <w:ind w:left="0" w:firstLine="919"/>
        <w:jc w:val="center"/>
        <w:rPr>
          <w:b/>
          <w:sz w:val="28"/>
          <w:szCs w:val="28"/>
        </w:rPr>
      </w:pPr>
      <w:r w:rsidRPr="00B45C74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10498D" w:rsidRPr="00B45C74" w:rsidRDefault="0010498D" w:rsidP="00B45C74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231"/>
        <w:gridCol w:w="1888"/>
        <w:gridCol w:w="2229"/>
        <w:gridCol w:w="3582"/>
      </w:tblGrid>
      <w:tr w:rsidR="001252D5" w:rsidRPr="00FB23FD" w:rsidTr="00FB23FD">
        <w:tc>
          <w:tcPr>
            <w:tcW w:w="959" w:type="dxa"/>
            <w:vAlign w:val="center"/>
          </w:tcPr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курс</w:t>
            </w:r>
          </w:p>
        </w:tc>
        <w:tc>
          <w:tcPr>
            <w:tcW w:w="1231" w:type="dxa"/>
            <w:vAlign w:val="center"/>
          </w:tcPr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семестр</w:t>
            </w:r>
          </w:p>
        </w:tc>
        <w:tc>
          <w:tcPr>
            <w:tcW w:w="1888" w:type="dxa"/>
            <w:vAlign w:val="center"/>
          </w:tcPr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Формы контроля</w:t>
            </w:r>
          </w:p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(контрольная</w:t>
            </w:r>
          </w:p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работа, зачет,</w:t>
            </w:r>
          </w:p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экзамен)</w:t>
            </w:r>
          </w:p>
        </w:tc>
        <w:tc>
          <w:tcPr>
            <w:tcW w:w="2229" w:type="dxa"/>
            <w:vAlign w:val="center"/>
          </w:tcPr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Содержание текущего,</w:t>
            </w:r>
          </w:p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промежуточного  или</w:t>
            </w:r>
            <w:r w:rsidR="00FB23FD">
              <w:rPr>
                <w:b/>
              </w:rPr>
              <w:t xml:space="preserve"> </w:t>
            </w:r>
            <w:r w:rsidRPr="00FB23FD">
              <w:rPr>
                <w:b/>
              </w:rPr>
              <w:t>итогового контроля</w:t>
            </w:r>
          </w:p>
        </w:tc>
        <w:tc>
          <w:tcPr>
            <w:tcW w:w="3582" w:type="dxa"/>
            <w:vAlign w:val="center"/>
          </w:tcPr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Обоснование</w:t>
            </w:r>
          </w:p>
          <w:p w:rsidR="001252D5" w:rsidRPr="00FB23FD" w:rsidRDefault="00FB23FD" w:rsidP="00FB23FD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1252D5" w:rsidRPr="00FB23FD">
              <w:rPr>
                <w:b/>
              </w:rPr>
              <w:t>тепени</w:t>
            </w:r>
          </w:p>
          <w:p w:rsidR="001252D5" w:rsidRPr="00FB23FD" w:rsidRDefault="001252D5" w:rsidP="00FB23FD">
            <w:pPr>
              <w:jc w:val="center"/>
              <w:rPr>
                <w:b/>
              </w:rPr>
            </w:pPr>
            <w:r w:rsidRPr="00FB23FD">
              <w:rPr>
                <w:b/>
              </w:rPr>
              <w:t>сложности</w:t>
            </w:r>
          </w:p>
        </w:tc>
      </w:tr>
      <w:tr w:rsidR="001252D5" w:rsidRPr="00B45C74" w:rsidTr="00FB23FD">
        <w:tc>
          <w:tcPr>
            <w:tcW w:w="959" w:type="dxa"/>
          </w:tcPr>
          <w:p w:rsidR="001252D5" w:rsidRPr="00B45C74" w:rsidRDefault="001252D5" w:rsidP="00B45C74">
            <w:pPr>
              <w:jc w:val="center"/>
              <w:rPr>
                <w:lang w:val="en-US"/>
              </w:rPr>
            </w:pPr>
            <w:r w:rsidRPr="00B45C74">
              <w:rPr>
                <w:lang w:val="en-US"/>
              </w:rPr>
              <w:t>IV</w:t>
            </w:r>
          </w:p>
        </w:tc>
        <w:tc>
          <w:tcPr>
            <w:tcW w:w="1231" w:type="dxa"/>
          </w:tcPr>
          <w:p w:rsidR="001252D5" w:rsidRPr="00B45C74" w:rsidRDefault="001252D5" w:rsidP="00B45C74">
            <w:pPr>
              <w:jc w:val="center"/>
              <w:rPr>
                <w:lang w:val="en-US"/>
              </w:rPr>
            </w:pPr>
            <w:r w:rsidRPr="00B45C74">
              <w:rPr>
                <w:lang w:val="en-US"/>
              </w:rPr>
              <w:t>VII</w:t>
            </w:r>
          </w:p>
        </w:tc>
        <w:tc>
          <w:tcPr>
            <w:tcW w:w="1888" w:type="dxa"/>
          </w:tcPr>
          <w:p w:rsidR="001252D5" w:rsidRPr="00B45C74" w:rsidRDefault="001252D5" w:rsidP="00B45C74">
            <w:r w:rsidRPr="00B45C74">
              <w:t>Контрольный урок</w:t>
            </w:r>
          </w:p>
        </w:tc>
        <w:tc>
          <w:tcPr>
            <w:tcW w:w="2229" w:type="dxa"/>
          </w:tcPr>
          <w:p w:rsidR="001252D5" w:rsidRPr="00B45C74" w:rsidRDefault="001252D5" w:rsidP="00B45C74">
            <w:r w:rsidRPr="00B45C74">
              <w:t>Раздел 1.</w:t>
            </w:r>
          </w:p>
          <w:p w:rsidR="001252D5" w:rsidRPr="00B45C74" w:rsidRDefault="001252D5" w:rsidP="00B45C74">
            <w:r w:rsidRPr="00B45C74">
              <w:t xml:space="preserve">Темы 1 </w:t>
            </w:r>
            <w:r w:rsidR="00516E28" w:rsidRPr="00B45C74">
              <w:t>– 1</w:t>
            </w:r>
            <w:r w:rsidR="00516E28" w:rsidRPr="00B45C74">
              <w:rPr>
                <w:lang w:val="en-US"/>
              </w:rPr>
              <w:t>5</w:t>
            </w:r>
            <w:r w:rsidRPr="00B45C74">
              <w:t>.</w:t>
            </w:r>
          </w:p>
        </w:tc>
        <w:tc>
          <w:tcPr>
            <w:tcW w:w="3582" w:type="dxa"/>
          </w:tcPr>
          <w:p w:rsidR="001252D5" w:rsidRPr="00B45C74" w:rsidRDefault="001252D5" w:rsidP="00B45C74">
            <w:r w:rsidRPr="00B45C74">
              <w:t xml:space="preserve">Степень сложности определяется индивидуальными способностями </w:t>
            </w:r>
            <w:r w:rsidR="00B41258" w:rsidRPr="00B45C74">
              <w:t>обучающийся</w:t>
            </w:r>
            <w:r w:rsidRPr="00B45C74">
              <w:t>а и требованиями программы.</w:t>
            </w:r>
          </w:p>
        </w:tc>
      </w:tr>
      <w:tr w:rsidR="001252D5" w:rsidRPr="00B45C74" w:rsidTr="00FB23FD">
        <w:tc>
          <w:tcPr>
            <w:tcW w:w="959" w:type="dxa"/>
          </w:tcPr>
          <w:p w:rsidR="001252D5" w:rsidRPr="00B45C74" w:rsidRDefault="001252D5" w:rsidP="00B45C74">
            <w:pPr>
              <w:jc w:val="center"/>
            </w:pPr>
            <w:r w:rsidRPr="00B45C74">
              <w:rPr>
                <w:lang w:val="en-US"/>
              </w:rPr>
              <w:t>IV</w:t>
            </w:r>
          </w:p>
        </w:tc>
        <w:tc>
          <w:tcPr>
            <w:tcW w:w="1231" w:type="dxa"/>
          </w:tcPr>
          <w:p w:rsidR="001252D5" w:rsidRPr="00B45C74" w:rsidRDefault="001252D5" w:rsidP="00B45C74">
            <w:pPr>
              <w:jc w:val="center"/>
              <w:rPr>
                <w:lang w:val="en-US"/>
              </w:rPr>
            </w:pPr>
            <w:r w:rsidRPr="00B45C74">
              <w:rPr>
                <w:lang w:val="en-US"/>
              </w:rPr>
              <w:t>VIII</w:t>
            </w:r>
          </w:p>
        </w:tc>
        <w:tc>
          <w:tcPr>
            <w:tcW w:w="1888" w:type="dxa"/>
          </w:tcPr>
          <w:p w:rsidR="001252D5" w:rsidRPr="00B45C74" w:rsidRDefault="000307A6" w:rsidP="00B45C74">
            <w:r w:rsidRPr="00B45C74">
              <w:t>Зачет</w:t>
            </w:r>
          </w:p>
        </w:tc>
        <w:tc>
          <w:tcPr>
            <w:tcW w:w="2229" w:type="dxa"/>
          </w:tcPr>
          <w:p w:rsidR="001252D5" w:rsidRPr="00B45C74" w:rsidRDefault="001252D5" w:rsidP="00B45C74">
            <w:r w:rsidRPr="00B45C74">
              <w:t>Раздел 1.</w:t>
            </w:r>
          </w:p>
          <w:p w:rsidR="001252D5" w:rsidRPr="00B45C74" w:rsidRDefault="001252D5" w:rsidP="00B45C74">
            <w:pPr>
              <w:rPr>
                <w:lang w:val="en-US"/>
              </w:rPr>
            </w:pPr>
            <w:r w:rsidRPr="00B45C74">
              <w:t>Темы 1 –</w:t>
            </w:r>
            <w:r w:rsidR="00516E28" w:rsidRPr="00B45C74">
              <w:rPr>
                <w:lang w:val="en-US"/>
              </w:rPr>
              <w:t>8</w:t>
            </w:r>
          </w:p>
          <w:p w:rsidR="001252D5" w:rsidRPr="00B45C74" w:rsidRDefault="001252D5" w:rsidP="00B45C74">
            <w:r w:rsidRPr="00B45C74">
              <w:t>Раздел 2.</w:t>
            </w:r>
          </w:p>
          <w:p w:rsidR="001252D5" w:rsidRPr="00B45C74" w:rsidRDefault="001252D5" w:rsidP="00B45C74">
            <w:pPr>
              <w:rPr>
                <w:lang w:val="en-US"/>
              </w:rPr>
            </w:pPr>
            <w:r w:rsidRPr="00B45C74">
              <w:t xml:space="preserve">Темы 1 - </w:t>
            </w:r>
            <w:r w:rsidR="00516E28" w:rsidRPr="00B45C74">
              <w:rPr>
                <w:lang w:val="en-US"/>
              </w:rPr>
              <w:t>9</w:t>
            </w:r>
          </w:p>
        </w:tc>
        <w:tc>
          <w:tcPr>
            <w:tcW w:w="3582" w:type="dxa"/>
          </w:tcPr>
          <w:p w:rsidR="001252D5" w:rsidRPr="00B45C74" w:rsidRDefault="001252D5" w:rsidP="00B45C74">
            <w:r w:rsidRPr="00B45C74">
              <w:t xml:space="preserve">Степень сложности определяется индивидуальными способностями </w:t>
            </w:r>
            <w:r w:rsidR="00B41258" w:rsidRPr="00B45C74">
              <w:t>обучающийся</w:t>
            </w:r>
            <w:r w:rsidRPr="00B45C74">
              <w:t>а и требованиями программы.</w:t>
            </w:r>
          </w:p>
        </w:tc>
      </w:tr>
    </w:tbl>
    <w:p w:rsidR="00B41258" w:rsidRPr="00B45C74" w:rsidRDefault="00B41258" w:rsidP="00B45C74">
      <w:pPr>
        <w:widowControl w:val="0"/>
        <w:autoSpaceDE w:val="0"/>
        <w:adjustRightInd w:val="0"/>
        <w:ind w:firstLine="919"/>
        <w:jc w:val="both"/>
        <w:rPr>
          <w:sz w:val="28"/>
          <w:szCs w:val="28"/>
        </w:rPr>
      </w:pPr>
    </w:p>
    <w:p w:rsidR="00B41258" w:rsidRPr="00B45C74" w:rsidRDefault="00B41258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</w:rPr>
      </w:pPr>
      <w:r w:rsidRPr="00B45C74">
        <w:rPr>
          <w:b/>
          <w:sz w:val="28"/>
          <w:szCs w:val="28"/>
        </w:rPr>
        <w:t>Критерии оценки:</w:t>
      </w:r>
    </w:p>
    <w:p w:rsidR="00B41258" w:rsidRPr="00B45C74" w:rsidRDefault="00B41258" w:rsidP="00B45C74">
      <w:pPr>
        <w:widowControl w:val="0"/>
        <w:autoSpaceDE w:val="0"/>
        <w:autoSpaceDN w:val="0"/>
        <w:adjustRightInd w:val="0"/>
        <w:ind w:firstLine="919"/>
        <w:jc w:val="both"/>
        <w:rPr>
          <w:b/>
          <w:sz w:val="28"/>
          <w:szCs w:val="28"/>
        </w:rPr>
      </w:pPr>
    </w:p>
    <w:p w:rsidR="00B41258" w:rsidRPr="00B45C74" w:rsidRDefault="00B41258" w:rsidP="00B45C74">
      <w:pPr>
        <w:ind w:firstLine="919"/>
        <w:jc w:val="both"/>
        <w:rPr>
          <w:sz w:val="28"/>
          <w:szCs w:val="28"/>
        </w:rPr>
      </w:pPr>
      <w:bookmarkStart w:id="8" w:name="_Toc149055809"/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Отлично «5»</w:t>
      </w:r>
      <w:bookmarkEnd w:id="8"/>
      <w:r w:rsidRPr="00B45C74">
        <w:rPr>
          <w:sz w:val="28"/>
          <w:szCs w:val="28"/>
        </w:rPr>
        <w:t xml:space="preserve"> - обучающийся  обнаруживает  глубокое  и  полное овладение  учебным  материалом, умение  связать теорию  с  практикой. Эта  оценка  предполагает  грамотное, логическое  изложение  ответа.</w:t>
      </w:r>
    </w:p>
    <w:p w:rsidR="00B41258" w:rsidRPr="00B45C74" w:rsidRDefault="00B41258" w:rsidP="00B45C74">
      <w:pPr>
        <w:ind w:firstLine="919"/>
        <w:jc w:val="both"/>
        <w:rPr>
          <w:sz w:val="28"/>
          <w:szCs w:val="28"/>
        </w:rPr>
      </w:pPr>
      <w:bookmarkStart w:id="9" w:name="_Toc149055810"/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Хорошо «4»</w:t>
      </w:r>
      <w:r w:rsidR="00FB23FD">
        <w:rPr>
          <w:rFonts w:eastAsia="Calibri"/>
          <w:b/>
          <w:bCs/>
          <w:kern w:val="32"/>
          <w:sz w:val="28"/>
          <w:szCs w:val="28"/>
          <w:lang w:eastAsia="en-US"/>
        </w:rPr>
        <w:t xml:space="preserve"> </w:t>
      </w:r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-</w:t>
      </w:r>
      <w:bookmarkEnd w:id="9"/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 xml:space="preserve"> </w:t>
      </w:r>
      <w:r w:rsidRPr="00B45C74">
        <w:rPr>
          <w:sz w:val="28"/>
          <w:szCs w:val="28"/>
        </w:rPr>
        <w:t>обучающийся хорошо  освоил  материал, ответы конкретны, но  могут  быть  незначительные  неточности.</w:t>
      </w:r>
    </w:p>
    <w:p w:rsidR="00B41258" w:rsidRPr="00B45C74" w:rsidRDefault="00B41258" w:rsidP="00B45C74">
      <w:pPr>
        <w:ind w:firstLine="919"/>
        <w:jc w:val="both"/>
        <w:rPr>
          <w:sz w:val="28"/>
          <w:szCs w:val="28"/>
        </w:rPr>
      </w:pPr>
      <w:bookmarkStart w:id="10" w:name="_Toc149055811"/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Удовлетворительно «3»</w:t>
      </w:r>
      <w:r w:rsidR="00FB23FD">
        <w:rPr>
          <w:rFonts w:eastAsia="Calibri"/>
          <w:b/>
          <w:bCs/>
          <w:kern w:val="32"/>
          <w:sz w:val="28"/>
          <w:szCs w:val="28"/>
          <w:lang w:eastAsia="en-US"/>
        </w:rPr>
        <w:t xml:space="preserve"> </w:t>
      </w:r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-</w:t>
      </w:r>
      <w:bookmarkEnd w:id="10"/>
      <w:r w:rsidRPr="00B45C74">
        <w:rPr>
          <w:sz w:val="28"/>
          <w:szCs w:val="28"/>
        </w:rPr>
        <w:t xml:space="preserve">  обучающийся  обнаруживает  знание  и  понимание  основных  положений  учебного  материала, но  излагает  его  неполно, не умеет  выделить  главное, не  может  применять  знания  для  решения  практических  задач.</w:t>
      </w:r>
    </w:p>
    <w:p w:rsidR="00B41258" w:rsidRPr="00B45C74" w:rsidRDefault="00B41258" w:rsidP="00B45C74">
      <w:pPr>
        <w:ind w:firstLine="919"/>
        <w:jc w:val="both"/>
        <w:rPr>
          <w:sz w:val="28"/>
          <w:szCs w:val="28"/>
        </w:rPr>
      </w:pPr>
      <w:bookmarkStart w:id="11" w:name="_Toc149055812"/>
      <w:r w:rsidRPr="00B45C74">
        <w:rPr>
          <w:b/>
          <w:bCs/>
          <w:kern w:val="32"/>
          <w:sz w:val="28"/>
          <w:szCs w:val="28"/>
          <w:lang w:eastAsia="en-US"/>
        </w:rPr>
        <w:t>Неудовлетворительно  «2»</w:t>
      </w:r>
      <w:bookmarkEnd w:id="11"/>
      <w:r w:rsidRPr="00B45C74">
        <w:rPr>
          <w:sz w:val="28"/>
          <w:szCs w:val="28"/>
        </w:rPr>
        <w:t xml:space="preserve"> - обучающийся  имеет  разрозненные  знания, не  умеет  выделить  главное, не может  применять  знания  для  решения  практических  задач.</w:t>
      </w:r>
    </w:p>
    <w:p w:rsidR="00B41258" w:rsidRPr="00B45C74" w:rsidRDefault="00B41258" w:rsidP="00B45C74">
      <w:pPr>
        <w:ind w:firstLine="919"/>
        <w:jc w:val="both"/>
        <w:rPr>
          <w:sz w:val="28"/>
          <w:szCs w:val="28"/>
        </w:rPr>
      </w:pPr>
    </w:p>
    <w:p w:rsidR="00B41258" w:rsidRPr="00B45C74" w:rsidRDefault="00B41258" w:rsidP="00B45C74">
      <w:pPr>
        <w:widowControl w:val="0"/>
        <w:autoSpaceDE w:val="0"/>
        <w:adjustRightInd w:val="0"/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 Совокупность  видов, форм  и  методов  контроля  позволяет  получить  достаточно  точную картину  подготовки обучающихся  по  дисциплине «История  исполнительского  искусства на  струнных  инструментах». </w:t>
      </w:r>
    </w:p>
    <w:p w:rsidR="00B41258" w:rsidRPr="00B45C74" w:rsidRDefault="00B41258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</w:rPr>
      </w:pPr>
    </w:p>
    <w:p w:rsidR="00B41258" w:rsidRPr="00B45C74" w:rsidRDefault="00B41258" w:rsidP="00B45C74">
      <w:pPr>
        <w:keepNext/>
        <w:ind w:firstLine="919"/>
        <w:jc w:val="both"/>
        <w:outlineLvl w:val="0"/>
        <w:rPr>
          <w:b/>
          <w:bCs/>
          <w:caps/>
          <w:kern w:val="32"/>
          <w:sz w:val="28"/>
          <w:szCs w:val="28"/>
          <w:lang w:eastAsia="en-US"/>
        </w:rPr>
      </w:pPr>
      <w:bookmarkStart w:id="12" w:name="_Toc144484192"/>
      <w:bookmarkStart w:id="13" w:name="_Toc149055813"/>
      <w:bookmarkStart w:id="14" w:name="_Toc149575268"/>
      <w:r w:rsidRPr="00B45C74">
        <w:rPr>
          <w:b/>
          <w:bCs/>
          <w:caps/>
          <w:kern w:val="32"/>
          <w:sz w:val="28"/>
          <w:szCs w:val="28"/>
          <w:lang w:eastAsia="en-US"/>
        </w:rPr>
        <w:lastRenderedPageBreak/>
        <w:t>6.условия реализации ПРОГРАММЫ дисциплины</w:t>
      </w:r>
      <w:bookmarkEnd w:id="12"/>
      <w:bookmarkEnd w:id="13"/>
      <w:bookmarkEnd w:id="14"/>
    </w:p>
    <w:p w:rsidR="00B41258" w:rsidRPr="00B45C74" w:rsidRDefault="00B41258" w:rsidP="00B45C74">
      <w:pPr>
        <w:widowControl w:val="0"/>
        <w:autoSpaceDE w:val="0"/>
        <w:autoSpaceDN w:val="0"/>
        <w:adjustRightInd w:val="0"/>
        <w:ind w:firstLine="919"/>
        <w:jc w:val="both"/>
        <w:rPr>
          <w:b/>
          <w:sz w:val="28"/>
          <w:szCs w:val="28"/>
        </w:rPr>
      </w:pPr>
    </w:p>
    <w:p w:rsidR="00B41258" w:rsidRPr="00B45C74" w:rsidRDefault="00B41258" w:rsidP="00B4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eastAsia="Calibri"/>
          <w:b/>
          <w:sz w:val="28"/>
          <w:szCs w:val="28"/>
          <w:lang w:eastAsia="en-US"/>
        </w:rPr>
      </w:pPr>
      <w:r w:rsidRPr="00B45C74">
        <w:rPr>
          <w:rFonts w:eastAsia="Calibri"/>
          <w:b/>
          <w:sz w:val="28"/>
          <w:szCs w:val="28"/>
          <w:lang w:eastAsia="en-US"/>
        </w:rPr>
        <w:t>6.1 Учебно-методическое и информационное обеспечение курса</w:t>
      </w:r>
    </w:p>
    <w:p w:rsidR="001252D5" w:rsidRPr="00B45C74" w:rsidRDefault="001252D5" w:rsidP="00B45C74"/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2732"/>
        <w:gridCol w:w="2730"/>
        <w:gridCol w:w="1314"/>
        <w:gridCol w:w="1258"/>
        <w:gridCol w:w="1408"/>
      </w:tblGrid>
      <w:tr w:rsidR="00300A63" w:rsidRPr="00351614" w:rsidTr="00351614">
        <w:trPr>
          <w:trHeight w:val="20"/>
          <w:tblHeader/>
        </w:trPr>
        <w:tc>
          <w:tcPr>
            <w:tcW w:w="458" w:type="dxa"/>
            <w:vMerge w:val="restart"/>
            <w:vAlign w:val="center"/>
          </w:tcPr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№</w:t>
            </w:r>
          </w:p>
        </w:tc>
        <w:tc>
          <w:tcPr>
            <w:tcW w:w="2732" w:type="dxa"/>
            <w:vMerge w:val="restart"/>
            <w:vAlign w:val="center"/>
          </w:tcPr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Библиографическое описание издания</w:t>
            </w:r>
          </w:p>
        </w:tc>
        <w:tc>
          <w:tcPr>
            <w:tcW w:w="2730" w:type="dxa"/>
            <w:vMerge w:val="restart"/>
            <w:vAlign w:val="center"/>
          </w:tcPr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Вид занятия, в</w:t>
            </w:r>
          </w:p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котором</w:t>
            </w:r>
          </w:p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используется</w:t>
            </w:r>
          </w:p>
        </w:tc>
        <w:tc>
          <w:tcPr>
            <w:tcW w:w="1314" w:type="dxa"/>
            <w:vMerge w:val="restart"/>
            <w:vAlign w:val="center"/>
          </w:tcPr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Число</w:t>
            </w:r>
          </w:p>
          <w:p w:rsidR="00300A63" w:rsidRPr="00351614" w:rsidRDefault="00351614" w:rsidP="00351614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о</w:t>
            </w:r>
            <w:r w:rsidR="00300A63" w:rsidRPr="00351614">
              <w:rPr>
                <w:b/>
                <w:szCs w:val="22"/>
              </w:rPr>
              <w:t>беспечиваемых</w:t>
            </w:r>
            <w:r>
              <w:rPr>
                <w:b/>
                <w:szCs w:val="22"/>
              </w:rPr>
              <w:t xml:space="preserve"> </w:t>
            </w:r>
            <w:r w:rsidR="00300A63" w:rsidRPr="00351614">
              <w:rPr>
                <w:b/>
                <w:szCs w:val="22"/>
              </w:rPr>
              <w:t>часов</w:t>
            </w:r>
          </w:p>
        </w:tc>
        <w:tc>
          <w:tcPr>
            <w:tcW w:w="2666" w:type="dxa"/>
            <w:gridSpan w:val="2"/>
            <w:vAlign w:val="center"/>
          </w:tcPr>
          <w:p w:rsidR="00300A63" w:rsidRPr="00351614" w:rsidRDefault="00300A63" w:rsidP="00351614">
            <w:pPr>
              <w:jc w:val="center"/>
              <w:rPr>
                <w:b/>
                <w:szCs w:val="22"/>
              </w:rPr>
            </w:pPr>
            <w:r w:rsidRPr="00351614">
              <w:rPr>
                <w:b/>
                <w:szCs w:val="22"/>
              </w:rPr>
              <w:t>Количество</w:t>
            </w:r>
          </w:p>
          <w:p w:rsidR="00300A63" w:rsidRPr="00351614" w:rsidRDefault="00300A63" w:rsidP="00351614">
            <w:pPr>
              <w:jc w:val="center"/>
              <w:rPr>
                <w:b/>
                <w:szCs w:val="28"/>
              </w:rPr>
            </w:pPr>
            <w:r w:rsidRPr="00351614">
              <w:rPr>
                <w:b/>
                <w:szCs w:val="22"/>
              </w:rPr>
              <w:t>экземпляров</w:t>
            </w:r>
          </w:p>
        </w:tc>
      </w:tr>
      <w:tr w:rsidR="00300A63" w:rsidRPr="00B45C74" w:rsidTr="00351614">
        <w:trPr>
          <w:trHeight w:val="20"/>
          <w:tblHeader/>
        </w:trPr>
        <w:tc>
          <w:tcPr>
            <w:tcW w:w="458" w:type="dxa"/>
            <w:vMerge/>
          </w:tcPr>
          <w:p w:rsidR="00300A63" w:rsidRPr="00B45C74" w:rsidRDefault="00300A63" w:rsidP="00351614">
            <w:pPr>
              <w:rPr>
                <w:szCs w:val="28"/>
              </w:rPr>
            </w:pPr>
          </w:p>
        </w:tc>
        <w:tc>
          <w:tcPr>
            <w:tcW w:w="2732" w:type="dxa"/>
            <w:vMerge/>
          </w:tcPr>
          <w:p w:rsidR="00300A63" w:rsidRPr="00B45C74" w:rsidRDefault="00300A63" w:rsidP="00351614">
            <w:pPr>
              <w:rPr>
                <w:szCs w:val="28"/>
              </w:rPr>
            </w:pPr>
          </w:p>
        </w:tc>
        <w:tc>
          <w:tcPr>
            <w:tcW w:w="2730" w:type="dxa"/>
            <w:vMerge/>
          </w:tcPr>
          <w:p w:rsidR="00300A63" w:rsidRPr="00B45C74" w:rsidRDefault="00300A63" w:rsidP="00351614">
            <w:pPr>
              <w:rPr>
                <w:szCs w:val="28"/>
              </w:rPr>
            </w:pPr>
          </w:p>
        </w:tc>
        <w:tc>
          <w:tcPr>
            <w:tcW w:w="1314" w:type="dxa"/>
            <w:vMerge/>
            <w:vAlign w:val="center"/>
          </w:tcPr>
          <w:p w:rsidR="00300A63" w:rsidRPr="00B45C74" w:rsidRDefault="00300A63" w:rsidP="00351614">
            <w:pPr>
              <w:jc w:val="center"/>
              <w:rPr>
                <w:szCs w:val="28"/>
              </w:rPr>
            </w:pPr>
          </w:p>
        </w:tc>
        <w:tc>
          <w:tcPr>
            <w:tcW w:w="1258" w:type="dxa"/>
            <w:vAlign w:val="center"/>
          </w:tcPr>
          <w:p w:rsidR="00300A63" w:rsidRPr="00B45C74" w:rsidRDefault="00300A63" w:rsidP="00351614">
            <w:pPr>
              <w:jc w:val="center"/>
              <w:rPr>
                <w:szCs w:val="22"/>
              </w:rPr>
            </w:pPr>
            <w:r w:rsidRPr="00B45C74">
              <w:rPr>
                <w:szCs w:val="22"/>
              </w:rPr>
              <w:t>Учебный</w:t>
            </w:r>
          </w:p>
          <w:p w:rsidR="00300A63" w:rsidRPr="00B45C74" w:rsidRDefault="00300A63" w:rsidP="00351614">
            <w:pPr>
              <w:jc w:val="center"/>
              <w:rPr>
                <w:szCs w:val="28"/>
              </w:rPr>
            </w:pPr>
            <w:r w:rsidRPr="00B45C74">
              <w:rPr>
                <w:szCs w:val="22"/>
              </w:rPr>
              <w:t>кабинет</w:t>
            </w:r>
          </w:p>
        </w:tc>
        <w:tc>
          <w:tcPr>
            <w:tcW w:w="1408" w:type="dxa"/>
            <w:vAlign w:val="center"/>
          </w:tcPr>
          <w:p w:rsidR="00300A63" w:rsidRPr="00B45C74" w:rsidRDefault="00300A63" w:rsidP="00351614">
            <w:pPr>
              <w:jc w:val="center"/>
              <w:rPr>
                <w:szCs w:val="22"/>
              </w:rPr>
            </w:pPr>
            <w:r w:rsidRPr="00B45C74">
              <w:rPr>
                <w:szCs w:val="22"/>
              </w:rPr>
              <w:t>Библиотека</w:t>
            </w:r>
          </w:p>
          <w:p w:rsidR="00300A63" w:rsidRPr="00B45C74" w:rsidRDefault="00300A63" w:rsidP="00351614">
            <w:pPr>
              <w:jc w:val="center"/>
              <w:rPr>
                <w:szCs w:val="28"/>
              </w:rPr>
            </w:pPr>
            <w:r w:rsidRPr="00B45C74">
              <w:rPr>
                <w:szCs w:val="22"/>
              </w:rPr>
              <w:t>колледжа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2732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Ауэр Л. «Моя школа игры на скрипке»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2</w:t>
            </w:r>
          </w:p>
        </w:tc>
        <w:tc>
          <w:tcPr>
            <w:tcW w:w="2732" w:type="dxa"/>
          </w:tcPr>
          <w:p w:rsidR="00300A63" w:rsidRPr="00B45C74" w:rsidRDefault="006D6FED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Беленький Б., Эльбойм Э. «</w:t>
            </w:r>
            <w:r w:rsidR="00FB6BCA" w:rsidRPr="00B45C74">
              <w:rPr>
                <w:szCs w:val="28"/>
              </w:rPr>
              <w:t>Педагогические принципы  Л.М. Цейтлина»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3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3</w:t>
            </w:r>
          </w:p>
        </w:tc>
        <w:tc>
          <w:tcPr>
            <w:tcW w:w="2732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 xml:space="preserve"> Белецкий И. «А.Вивальди»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2732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«Беляев М.П. и его кружок»</w:t>
            </w:r>
          </w:p>
        </w:tc>
        <w:tc>
          <w:tcPr>
            <w:tcW w:w="2730" w:type="dxa"/>
          </w:tcPr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  <w:r w:rsidRPr="00B45C74">
              <w:rPr>
                <w:szCs w:val="28"/>
              </w:rPr>
              <w:t xml:space="preserve"> 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2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5</w:t>
            </w:r>
          </w:p>
        </w:tc>
        <w:tc>
          <w:tcPr>
            <w:tcW w:w="2732" w:type="dxa"/>
          </w:tcPr>
          <w:p w:rsidR="00300A63" w:rsidRPr="00B45C74" w:rsidRDefault="00FB6BCA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Волдман Я.И. «Выдающиеся венские скрипачи к.18-н.19 в</w:t>
            </w:r>
            <w:r w:rsidR="00474775" w:rsidRPr="00B45C74">
              <w:rPr>
                <w:szCs w:val="28"/>
              </w:rPr>
              <w:t>.</w:t>
            </w:r>
            <w:r w:rsidRPr="00B45C74">
              <w:rPr>
                <w:szCs w:val="28"/>
              </w:rPr>
              <w:t>в</w:t>
            </w:r>
            <w:r w:rsidR="00474775" w:rsidRPr="00B45C74">
              <w:rPr>
                <w:szCs w:val="28"/>
              </w:rPr>
              <w:t>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« Вопросы скрипичного исполнительства и педагогики» М., Музыка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7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Гинзбург А. «История виолончельного искусства», т. №№ 1-4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8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Гинзбург  А. «Дж.Тартини»,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9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Доброхотов Б.В. «Контрабас»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10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Кац. Б.А. «Времена, люди, музыка»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2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11</w:t>
            </w:r>
          </w:p>
        </w:tc>
        <w:tc>
          <w:tcPr>
            <w:tcW w:w="2732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Колбин Д.П. «Скрипичные концерты  В.А.Моцарта»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2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474775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12</w:t>
            </w:r>
          </w:p>
        </w:tc>
        <w:tc>
          <w:tcPr>
            <w:tcW w:w="2732" w:type="dxa"/>
          </w:tcPr>
          <w:p w:rsidR="00300A63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«Исполнительское искусство зарубежных стран» №8, М. Музыка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10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13</w:t>
            </w:r>
          </w:p>
        </w:tc>
        <w:tc>
          <w:tcPr>
            <w:tcW w:w="2732" w:type="dxa"/>
          </w:tcPr>
          <w:p w:rsidR="00300A63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Раукас И.С.  «Советское  камерное  музицирование», издательство «Знание»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300A63" w:rsidRPr="00B45C74" w:rsidTr="00351614">
        <w:trPr>
          <w:trHeight w:val="20"/>
        </w:trPr>
        <w:tc>
          <w:tcPr>
            <w:tcW w:w="458" w:type="dxa"/>
          </w:tcPr>
          <w:p w:rsidR="00300A63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14</w:t>
            </w:r>
          </w:p>
        </w:tc>
        <w:tc>
          <w:tcPr>
            <w:tcW w:w="2732" w:type="dxa"/>
          </w:tcPr>
          <w:p w:rsidR="00300A63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 xml:space="preserve"> Раабен Л. « История русского и советского скрипичного искусства»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300A63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300A63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300A63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57769C" w:rsidRPr="00B45C74" w:rsidTr="00351614">
        <w:trPr>
          <w:trHeight w:val="20"/>
        </w:trPr>
        <w:tc>
          <w:tcPr>
            <w:tcW w:w="458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15</w:t>
            </w:r>
          </w:p>
        </w:tc>
        <w:tc>
          <w:tcPr>
            <w:tcW w:w="2732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Раабен Л. «Жизнь  замечательных скрипачей»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57769C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57769C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57769C" w:rsidRPr="00B45C74" w:rsidTr="00351614">
        <w:trPr>
          <w:trHeight w:val="20"/>
        </w:trPr>
        <w:tc>
          <w:tcPr>
            <w:tcW w:w="458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16</w:t>
            </w:r>
          </w:p>
        </w:tc>
        <w:tc>
          <w:tcPr>
            <w:tcW w:w="2732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 xml:space="preserve">Струве  Б. «Процесс  </w:t>
            </w:r>
            <w:r w:rsidRPr="00B45C74">
              <w:rPr>
                <w:szCs w:val="28"/>
              </w:rPr>
              <w:lastRenderedPageBreak/>
              <w:t>формирования виол и скрипок»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lastRenderedPageBreak/>
              <w:t>Аудиторные  занятия.</w:t>
            </w:r>
          </w:p>
          <w:p w:rsidR="0057769C" w:rsidRPr="00B45C74" w:rsidRDefault="00B41258" w:rsidP="00351614">
            <w:pPr>
              <w:rPr>
                <w:szCs w:val="28"/>
              </w:rPr>
            </w:pPr>
            <w:r w:rsidRPr="00B45C74">
              <w:lastRenderedPageBreak/>
              <w:t>Самостоятельная работа</w:t>
            </w:r>
          </w:p>
        </w:tc>
        <w:tc>
          <w:tcPr>
            <w:tcW w:w="1314" w:type="dxa"/>
          </w:tcPr>
          <w:p w:rsidR="0057769C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lastRenderedPageBreak/>
              <w:t>4</w:t>
            </w:r>
          </w:p>
        </w:tc>
        <w:tc>
          <w:tcPr>
            <w:tcW w:w="125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57769C" w:rsidRPr="00B45C74" w:rsidTr="00351614">
        <w:trPr>
          <w:trHeight w:val="20"/>
        </w:trPr>
        <w:tc>
          <w:tcPr>
            <w:tcW w:w="458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lastRenderedPageBreak/>
              <w:t>17</w:t>
            </w:r>
          </w:p>
        </w:tc>
        <w:tc>
          <w:tcPr>
            <w:tcW w:w="2732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Столпянский П. «Музыка и музицирование в старом Петербурге»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57769C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57769C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2</w:t>
            </w:r>
          </w:p>
        </w:tc>
        <w:tc>
          <w:tcPr>
            <w:tcW w:w="125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</w:tr>
      <w:tr w:rsidR="0057769C" w:rsidRPr="00B45C74" w:rsidTr="00351614">
        <w:trPr>
          <w:trHeight w:val="20"/>
        </w:trPr>
        <w:tc>
          <w:tcPr>
            <w:tcW w:w="458" w:type="dxa"/>
          </w:tcPr>
          <w:p w:rsidR="0057769C" w:rsidRPr="00B45C74" w:rsidRDefault="0057769C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18</w:t>
            </w:r>
          </w:p>
        </w:tc>
        <w:tc>
          <w:tcPr>
            <w:tcW w:w="2732" w:type="dxa"/>
          </w:tcPr>
          <w:p w:rsidR="0057769C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Флеш К. «Искусство скрипичной игры»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57769C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57769C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57769C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C028C4" w:rsidRPr="00B45C74" w:rsidTr="00351614">
        <w:trPr>
          <w:trHeight w:val="20"/>
        </w:trPr>
        <w:tc>
          <w:tcPr>
            <w:tcW w:w="458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19</w:t>
            </w:r>
          </w:p>
        </w:tc>
        <w:tc>
          <w:tcPr>
            <w:tcW w:w="2732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Хентова С. «Ростропович»,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C028C4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C028C4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C028C4" w:rsidRPr="00B45C74" w:rsidTr="00351614">
        <w:trPr>
          <w:trHeight w:val="20"/>
        </w:trPr>
        <w:tc>
          <w:tcPr>
            <w:tcW w:w="458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20</w:t>
            </w:r>
          </w:p>
        </w:tc>
        <w:tc>
          <w:tcPr>
            <w:tcW w:w="2732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Ямпольский И. «Русское скрипичное искусство»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C028C4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C028C4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6</w:t>
            </w:r>
          </w:p>
        </w:tc>
        <w:tc>
          <w:tcPr>
            <w:tcW w:w="125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-</w:t>
            </w:r>
          </w:p>
        </w:tc>
        <w:tc>
          <w:tcPr>
            <w:tcW w:w="140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  <w:tr w:rsidR="00C028C4" w:rsidRPr="00B45C74" w:rsidTr="00351614">
        <w:trPr>
          <w:trHeight w:val="20"/>
        </w:trPr>
        <w:tc>
          <w:tcPr>
            <w:tcW w:w="458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21</w:t>
            </w:r>
          </w:p>
        </w:tc>
        <w:tc>
          <w:tcPr>
            <w:tcW w:w="2732" w:type="dxa"/>
          </w:tcPr>
          <w:p w:rsidR="00C028C4" w:rsidRPr="00B45C74" w:rsidRDefault="00C028C4" w:rsidP="00351614">
            <w:pPr>
              <w:rPr>
                <w:szCs w:val="28"/>
              </w:rPr>
            </w:pPr>
            <w:r w:rsidRPr="00B45C74">
              <w:rPr>
                <w:szCs w:val="28"/>
              </w:rPr>
              <w:t>Ямпольский  И. «Никколо Паганини»</w:t>
            </w:r>
          </w:p>
        </w:tc>
        <w:tc>
          <w:tcPr>
            <w:tcW w:w="2730" w:type="dxa"/>
          </w:tcPr>
          <w:p w:rsidR="00C61102" w:rsidRPr="00B45C74" w:rsidRDefault="00C61102" w:rsidP="00351614">
            <w:r w:rsidRPr="00B45C74">
              <w:t>Аудиторные  занятия.</w:t>
            </w:r>
          </w:p>
          <w:p w:rsidR="00C028C4" w:rsidRPr="00B45C74" w:rsidRDefault="00B41258" w:rsidP="00351614">
            <w:pPr>
              <w:rPr>
                <w:szCs w:val="28"/>
              </w:rPr>
            </w:pPr>
            <w:r w:rsidRPr="00B45C74">
              <w:t>Самостоятельная работа</w:t>
            </w:r>
          </w:p>
        </w:tc>
        <w:tc>
          <w:tcPr>
            <w:tcW w:w="1314" w:type="dxa"/>
          </w:tcPr>
          <w:p w:rsidR="00C028C4" w:rsidRPr="00B45C74" w:rsidRDefault="00C6110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4</w:t>
            </w:r>
          </w:p>
        </w:tc>
        <w:tc>
          <w:tcPr>
            <w:tcW w:w="125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  <w:tc>
          <w:tcPr>
            <w:tcW w:w="1408" w:type="dxa"/>
          </w:tcPr>
          <w:p w:rsidR="00C028C4" w:rsidRPr="00B45C74" w:rsidRDefault="00F97652" w:rsidP="00351614">
            <w:pPr>
              <w:jc w:val="center"/>
              <w:rPr>
                <w:szCs w:val="28"/>
              </w:rPr>
            </w:pPr>
            <w:r w:rsidRPr="00B45C74">
              <w:rPr>
                <w:szCs w:val="28"/>
              </w:rPr>
              <w:t>1</w:t>
            </w:r>
          </w:p>
        </w:tc>
      </w:tr>
    </w:tbl>
    <w:p w:rsidR="002B0FFE" w:rsidRPr="00B45C74" w:rsidRDefault="002B0FFE" w:rsidP="00B45C74"/>
    <w:p w:rsidR="002B0FFE" w:rsidRPr="00B45C74" w:rsidRDefault="002B0FFE" w:rsidP="00B45C74"/>
    <w:p w:rsidR="00B41258" w:rsidRPr="00B45C74" w:rsidRDefault="00B41258" w:rsidP="00B45C74">
      <w:pPr>
        <w:pStyle w:val="Style1"/>
        <w:widowControl/>
        <w:jc w:val="center"/>
        <w:rPr>
          <w:rStyle w:val="FontStyle14"/>
          <w:b/>
          <w:color w:val="000000"/>
          <w:sz w:val="28"/>
          <w:szCs w:val="28"/>
        </w:rPr>
      </w:pPr>
      <w:r w:rsidRPr="00B45C74">
        <w:rPr>
          <w:rStyle w:val="FontStyle14"/>
          <w:b/>
          <w:color w:val="000000"/>
          <w:sz w:val="28"/>
          <w:szCs w:val="28"/>
        </w:rPr>
        <w:t xml:space="preserve">6.2 </w:t>
      </w:r>
      <w:r w:rsidRPr="00B45C74">
        <w:rPr>
          <w:rFonts w:cs="Times New Roman"/>
          <w:b/>
          <w:bCs/>
          <w:sz w:val="28"/>
          <w:szCs w:val="28"/>
        </w:rPr>
        <w:t>Требования к материально-техническому обеспечению</w:t>
      </w:r>
      <w:r w:rsidRPr="00B45C74">
        <w:rPr>
          <w:rStyle w:val="FontStyle14"/>
          <w:b/>
          <w:color w:val="000000"/>
          <w:sz w:val="28"/>
          <w:szCs w:val="28"/>
        </w:rPr>
        <w:t xml:space="preserve"> </w:t>
      </w:r>
    </w:p>
    <w:p w:rsidR="002B0FFE" w:rsidRPr="00B45C74" w:rsidRDefault="002B0FFE" w:rsidP="00B45C74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2B0FFE" w:rsidRPr="00B45C74" w:rsidTr="00D8296F">
        <w:tc>
          <w:tcPr>
            <w:tcW w:w="2392" w:type="dxa"/>
          </w:tcPr>
          <w:p w:rsidR="002B0FFE" w:rsidRPr="00B45C74" w:rsidRDefault="002B0FFE" w:rsidP="00B45C74">
            <w:pPr>
              <w:jc w:val="center"/>
              <w:rPr>
                <w:b/>
                <w:bCs/>
              </w:rPr>
            </w:pPr>
            <w:r w:rsidRPr="00B45C74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393" w:type="dxa"/>
          </w:tcPr>
          <w:p w:rsidR="002B0FFE" w:rsidRPr="00B45C74" w:rsidRDefault="002B0FFE" w:rsidP="00B45C74">
            <w:pPr>
              <w:jc w:val="center"/>
              <w:rPr>
                <w:b/>
                <w:bCs/>
              </w:rPr>
            </w:pPr>
            <w:r w:rsidRPr="00B45C74">
              <w:rPr>
                <w:b/>
                <w:bCs/>
              </w:rPr>
              <w:t xml:space="preserve">Вид занятия, </w:t>
            </w:r>
          </w:p>
          <w:p w:rsidR="002B0FFE" w:rsidRPr="00B45C74" w:rsidRDefault="002B0FFE" w:rsidP="00B45C74">
            <w:pPr>
              <w:jc w:val="center"/>
              <w:rPr>
                <w:b/>
                <w:bCs/>
              </w:rPr>
            </w:pPr>
            <w:r w:rsidRPr="00B45C74">
              <w:rPr>
                <w:b/>
                <w:bCs/>
              </w:rPr>
              <w:t>в котором используется</w:t>
            </w:r>
          </w:p>
        </w:tc>
        <w:tc>
          <w:tcPr>
            <w:tcW w:w="2393" w:type="dxa"/>
          </w:tcPr>
          <w:p w:rsidR="002B0FFE" w:rsidRPr="00B45C74" w:rsidRDefault="002B0FFE" w:rsidP="00B45C74">
            <w:pPr>
              <w:jc w:val="center"/>
              <w:rPr>
                <w:b/>
                <w:bCs/>
              </w:rPr>
            </w:pPr>
            <w:r w:rsidRPr="00B45C74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393" w:type="dxa"/>
          </w:tcPr>
          <w:p w:rsidR="002B0FFE" w:rsidRPr="00B45C74" w:rsidRDefault="002B0FFE" w:rsidP="00B45C74">
            <w:pPr>
              <w:jc w:val="center"/>
              <w:rPr>
                <w:b/>
                <w:bCs/>
              </w:rPr>
            </w:pPr>
            <w:r w:rsidRPr="00B45C74">
              <w:rPr>
                <w:b/>
                <w:bCs/>
              </w:rPr>
              <w:t>Кол-во экземпляров</w:t>
            </w:r>
          </w:p>
        </w:tc>
      </w:tr>
      <w:tr w:rsidR="002B0FFE" w:rsidRPr="00B45C74" w:rsidTr="00D8296F">
        <w:tc>
          <w:tcPr>
            <w:tcW w:w="2392" w:type="dxa"/>
          </w:tcPr>
          <w:p w:rsidR="002B0FFE" w:rsidRPr="00B45C74" w:rsidRDefault="002B0FFE" w:rsidP="00B45C74">
            <w:r w:rsidRPr="00B45C74">
              <w:t>1. Музыкальный центр или</w:t>
            </w:r>
          </w:p>
          <w:p w:rsidR="002B0FFE" w:rsidRPr="00B45C74" w:rsidRDefault="002B0FFE" w:rsidP="00B45C74">
            <w:r w:rsidRPr="00B45C74">
              <w:t xml:space="preserve">    компьютер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Аудиторные.</w:t>
            </w:r>
          </w:p>
          <w:p w:rsidR="002B0FFE" w:rsidRPr="00B45C74" w:rsidRDefault="002B0FFE" w:rsidP="00B45C74">
            <w:r w:rsidRPr="00B45C74">
              <w:t>Самост.раб.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 xml:space="preserve"> Весь период обучения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1</w:t>
            </w:r>
          </w:p>
        </w:tc>
      </w:tr>
      <w:tr w:rsidR="002B0FFE" w:rsidRPr="00B45C74" w:rsidTr="00D8296F">
        <w:tc>
          <w:tcPr>
            <w:tcW w:w="2392" w:type="dxa"/>
          </w:tcPr>
          <w:p w:rsidR="002B0FFE" w:rsidRPr="00B45C74" w:rsidRDefault="002B0FFE" w:rsidP="00B45C74">
            <w:r w:rsidRPr="00B45C74">
              <w:t>2.Компакт-диски, кассеты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Аудиторные.</w:t>
            </w:r>
          </w:p>
          <w:p w:rsidR="002B0FFE" w:rsidRPr="00B45C74" w:rsidRDefault="002B0FFE" w:rsidP="00B45C74">
            <w:r w:rsidRPr="00B45C74">
              <w:t>Самост.раб.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Весь период обучения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По  необходимости</w:t>
            </w:r>
          </w:p>
        </w:tc>
      </w:tr>
      <w:tr w:rsidR="002B0FFE" w:rsidRPr="00B45C74" w:rsidTr="00D8296F">
        <w:tc>
          <w:tcPr>
            <w:tcW w:w="2392" w:type="dxa"/>
          </w:tcPr>
          <w:p w:rsidR="002B0FFE" w:rsidRPr="00B45C74" w:rsidRDefault="002B0FFE" w:rsidP="00B45C74">
            <w:r w:rsidRPr="00B45C74">
              <w:t>3. Фортепиано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Аудиторные .</w:t>
            </w:r>
          </w:p>
          <w:p w:rsidR="002B0FFE" w:rsidRPr="00B45C74" w:rsidRDefault="002B0FFE" w:rsidP="00B45C74">
            <w:r w:rsidRPr="00B45C74">
              <w:t>Самост.раб.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Весь период обучения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1</w:t>
            </w:r>
          </w:p>
        </w:tc>
      </w:tr>
      <w:tr w:rsidR="002B0FFE" w:rsidRPr="00B45C74" w:rsidTr="00D8296F">
        <w:tc>
          <w:tcPr>
            <w:tcW w:w="2392" w:type="dxa"/>
          </w:tcPr>
          <w:p w:rsidR="002B0FFE" w:rsidRPr="00B45C74" w:rsidRDefault="002B0FFE" w:rsidP="00B45C74">
            <w:pPr>
              <w:tabs>
                <w:tab w:val="left" w:pos="567"/>
              </w:tabs>
            </w:pPr>
            <w:r w:rsidRPr="00B45C74">
              <w:t>4. Ноты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Аудиторные.</w:t>
            </w:r>
          </w:p>
          <w:p w:rsidR="002B0FFE" w:rsidRPr="00B45C74" w:rsidRDefault="002B0FFE" w:rsidP="00B45C74">
            <w:r w:rsidRPr="00B45C74">
              <w:t>Самост.раб.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Весь период обучения</w:t>
            </w:r>
          </w:p>
        </w:tc>
        <w:tc>
          <w:tcPr>
            <w:tcW w:w="2393" w:type="dxa"/>
          </w:tcPr>
          <w:p w:rsidR="002B0FFE" w:rsidRPr="00B45C74" w:rsidRDefault="002B0FFE" w:rsidP="00B45C74">
            <w:r w:rsidRPr="00B45C74">
              <w:t>По необходимости</w:t>
            </w:r>
          </w:p>
        </w:tc>
      </w:tr>
    </w:tbl>
    <w:p w:rsidR="002B0FFE" w:rsidRPr="00B45C74" w:rsidRDefault="002B0FFE" w:rsidP="00B45C74"/>
    <w:p w:rsidR="002B0FFE" w:rsidRPr="00B45C74" w:rsidRDefault="002B0FFE" w:rsidP="00B4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B45C74">
        <w:rPr>
          <w:bCs/>
          <w:sz w:val="28"/>
          <w:szCs w:val="28"/>
        </w:rPr>
        <w:t>Реализация учебной дисциплины требует наличия учебного кабинета.</w:t>
      </w:r>
    </w:p>
    <w:p w:rsidR="00A26D7B" w:rsidRPr="00B45C74" w:rsidRDefault="00A26D7B" w:rsidP="00B4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</w:p>
    <w:p w:rsidR="00A26D7B" w:rsidRPr="00B45C74" w:rsidRDefault="00A26D7B" w:rsidP="00B45C74">
      <w:pPr>
        <w:pStyle w:val="Style1"/>
        <w:ind w:firstLine="919"/>
        <w:jc w:val="both"/>
        <w:outlineLvl w:val="0"/>
        <w:rPr>
          <w:rFonts w:cs="Times New Roman"/>
          <w:b/>
          <w:color w:val="000000"/>
          <w:kern w:val="1"/>
          <w:sz w:val="28"/>
          <w:szCs w:val="28"/>
        </w:rPr>
      </w:pPr>
      <w:bookmarkStart w:id="15" w:name="_Toc149575269"/>
      <w:r w:rsidRPr="00B45C74">
        <w:rPr>
          <w:rStyle w:val="FontStyle14"/>
          <w:b/>
          <w:color w:val="000000"/>
          <w:sz w:val="28"/>
          <w:szCs w:val="28"/>
        </w:rPr>
        <w:t>7.</w:t>
      </w:r>
      <w:r w:rsidRPr="00B45C74">
        <w:rPr>
          <w:rFonts w:cs="Times New Roman"/>
          <w:b/>
          <w:color w:val="000000"/>
          <w:kern w:val="1"/>
          <w:sz w:val="28"/>
          <w:szCs w:val="28"/>
        </w:rPr>
        <w:t xml:space="preserve"> МЕТОДИЧЕСКИЕ РЕКОМЕНДАЦИИ ПРЕПОДАВАТЕЛЯМ</w:t>
      </w:r>
      <w:bookmarkEnd w:id="15"/>
    </w:p>
    <w:p w:rsidR="002B0FFE" w:rsidRPr="00B45C74" w:rsidRDefault="002B0FFE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</w:rPr>
      </w:pPr>
    </w:p>
    <w:p w:rsidR="002B0FFE" w:rsidRPr="00B45C74" w:rsidRDefault="002B0FF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Преподаватель, ведущий курс истории исполнительства, должен умело обозначить  теоретические основы  </w:t>
      </w:r>
      <w:r w:rsidR="006B01BE" w:rsidRPr="00B45C74">
        <w:rPr>
          <w:rFonts w:cs="Times New Roman"/>
          <w:sz w:val="28"/>
          <w:szCs w:val="28"/>
          <w:lang w:val="ru-RU"/>
        </w:rPr>
        <w:t>известных инструментальных школ</w:t>
      </w:r>
      <w:r w:rsidRPr="00B45C74">
        <w:rPr>
          <w:rFonts w:cs="Times New Roman"/>
          <w:sz w:val="28"/>
          <w:szCs w:val="28"/>
          <w:lang w:val="ru-RU"/>
        </w:rPr>
        <w:t xml:space="preserve">, научить </w:t>
      </w:r>
      <w:r w:rsidR="00B41258" w:rsidRPr="00B45C74">
        <w:rPr>
          <w:rFonts w:cs="Times New Roman"/>
          <w:sz w:val="28"/>
          <w:szCs w:val="28"/>
          <w:lang w:val="ru-RU"/>
        </w:rPr>
        <w:t>обучающихся</w:t>
      </w:r>
      <w:r w:rsidRPr="00B45C74">
        <w:rPr>
          <w:rFonts w:cs="Times New Roman"/>
          <w:sz w:val="28"/>
          <w:szCs w:val="28"/>
          <w:lang w:val="ru-RU"/>
        </w:rPr>
        <w:t xml:space="preserve"> разбираться в многообразии  течений и жанров музыки. Прослеживая развитие тех или иных направлений в исполнительском искусстве, </w:t>
      </w:r>
      <w:r w:rsidR="00B41258" w:rsidRPr="00B45C74">
        <w:rPr>
          <w:rFonts w:cs="Times New Roman"/>
          <w:sz w:val="28"/>
          <w:szCs w:val="28"/>
          <w:lang w:val="ru-RU"/>
        </w:rPr>
        <w:t>обучающийся</w:t>
      </w:r>
      <w:r w:rsidRPr="00B45C74">
        <w:rPr>
          <w:rFonts w:cs="Times New Roman"/>
          <w:sz w:val="28"/>
          <w:szCs w:val="28"/>
          <w:lang w:val="ru-RU"/>
        </w:rPr>
        <w:t xml:space="preserve"> должен отбирать самые важные,  качественные   музыкальные находки в плане аппликатуры, штриховой техники, агогики. Для исполнения  произведений различных эпох необходимо прививать </w:t>
      </w:r>
      <w:r w:rsidR="00B41258" w:rsidRPr="00B45C74">
        <w:rPr>
          <w:rFonts w:cs="Times New Roman"/>
          <w:sz w:val="28"/>
          <w:szCs w:val="28"/>
          <w:lang w:val="ru-RU"/>
        </w:rPr>
        <w:t>обучающемуся</w:t>
      </w:r>
      <w:r w:rsidRPr="00B45C74">
        <w:rPr>
          <w:rFonts w:cs="Times New Roman"/>
          <w:sz w:val="28"/>
          <w:szCs w:val="28"/>
          <w:lang w:val="ru-RU"/>
        </w:rPr>
        <w:t xml:space="preserve"> чувство стиля и определённые требования в каждом жанре, характерные особенности исполнения  струнных  произведений  отдельных </w:t>
      </w:r>
      <w:r w:rsidRPr="00B45C74">
        <w:rPr>
          <w:rFonts w:cs="Times New Roman"/>
          <w:sz w:val="28"/>
          <w:szCs w:val="28"/>
          <w:lang w:val="ru-RU"/>
        </w:rPr>
        <w:lastRenderedPageBreak/>
        <w:t xml:space="preserve">композиторов. В этом огромную роль оказывает прослушивание записей выдающихся исполнителей и посещение концертных выступлений.  </w:t>
      </w:r>
      <w:r w:rsidR="00B41258" w:rsidRPr="00B45C74">
        <w:rPr>
          <w:rFonts w:cs="Times New Roman"/>
          <w:sz w:val="28"/>
          <w:szCs w:val="28"/>
          <w:lang w:val="ru-RU"/>
        </w:rPr>
        <w:t>Обучающемуся</w:t>
      </w:r>
      <w:r w:rsidRPr="00B45C74">
        <w:rPr>
          <w:rFonts w:cs="Times New Roman"/>
          <w:sz w:val="28"/>
          <w:szCs w:val="28"/>
          <w:lang w:val="ru-RU"/>
        </w:rPr>
        <w:t xml:space="preserve"> надо помочь развить музыкальное чутьё, музыкальную интуицию для  исполнения барочной   и  современной музыки, для создания своеобразного колорита национальной музыки, передачи характера танцевальной  и иной  инструментальной</w:t>
      </w:r>
      <w:r w:rsidR="006B01BE" w:rsidRPr="00B45C74">
        <w:rPr>
          <w:rFonts w:cs="Times New Roman"/>
          <w:sz w:val="28"/>
          <w:szCs w:val="28"/>
          <w:lang w:val="ru-RU"/>
        </w:rPr>
        <w:t xml:space="preserve"> музыки.  Образованный музыкант, солист и оркестрант должен знать известных солистов</w:t>
      </w:r>
      <w:r w:rsidRPr="00B45C74">
        <w:rPr>
          <w:rFonts w:cs="Times New Roman"/>
          <w:sz w:val="28"/>
          <w:szCs w:val="28"/>
          <w:lang w:val="ru-RU"/>
        </w:rPr>
        <w:t>, эпоху, в которой они жили, их произведения и методические наработки  для того, чтобы правильно интерпретировать произведения. Полезно обсуждение вопросов исполнения после прослушивания.  Помимо  данного  обязательного материала, рекомендуется сбор  информации из разных источников в виде сообщений и докладов.</w:t>
      </w:r>
    </w:p>
    <w:p w:rsidR="002B0FFE" w:rsidRPr="00B45C74" w:rsidRDefault="002B0FFE" w:rsidP="00B45C74">
      <w:pPr>
        <w:ind w:firstLine="919"/>
        <w:jc w:val="both"/>
        <w:rPr>
          <w:sz w:val="28"/>
          <w:szCs w:val="28"/>
        </w:rPr>
      </w:pPr>
    </w:p>
    <w:p w:rsidR="00A26D7B" w:rsidRPr="00B45C74" w:rsidRDefault="00A26D7B" w:rsidP="00351614">
      <w:pPr>
        <w:keepNext/>
        <w:ind w:firstLine="919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bookmarkStart w:id="16" w:name="_Toc149055815"/>
      <w:bookmarkStart w:id="17" w:name="_Toc149575270"/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t>8. САМОСТОЯТЕЛЬНАЯ РАБОТА ОБУЧАЮЩИХСЯ</w:t>
      </w:r>
      <w:bookmarkEnd w:id="16"/>
      <w:bookmarkEnd w:id="17"/>
    </w:p>
    <w:p w:rsidR="00A26D7B" w:rsidRPr="00B45C74" w:rsidRDefault="00A26D7B" w:rsidP="00B45C74">
      <w:pPr>
        <w:ind w:firstLine="919"/>
        <w:jc w:val="both"/>
        <w:rPr>
          <w:sz w:val="28"/>
          <w:szCs w:val="28"/>
        </w:rPr>
      </w:pPr>
    </w:p>
    <w:p w:rsidR="006B01BE" w:rsidRPr="00B45C74" w:rsidRDefault="006B01B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Основными видами самостоятельной работы по дисциплине «История испол</w:t>
      </w:r>
      <w:r w:rsidR="00092755" w:rsidRPr="00B45C74">
        <w:rPr>
          <w:rFonts w:cs="Times New Roman"/>
          <w:sz w:val="28"/>
          <w:szCs w:val="28"/>
          <w:lang w:val="ru-RU"/>
        </w:rPr>
        <w:t>нительского искусства» являются</w:t>
      </w:r>
      <w:r w:rsidRPr="00B45C74">
        <w:rPr>
          <w:rFonts w:cs="Times New Roman"/>
          <w:sz w:val="28"/>
          <w:szCs w:val="28"/>
          <w:lang w:val="ru-RU"/>
        </w:rPr>
        <w:t xml:space="preserve">: изучение рекомендованной литературы  в объёме курса,  поиск источников по заданной теме, прослушивание записей выдающихся исполнителей, анализ информации с точки зрения стиля, эпохи, приёмов  и манеры исполнения  произведений.   </w:t>
      </w:r>
      <w:r w:rsidR="00A26D7B" w:rsidRPr="00B45C74">
        <w:rPr>
          <w:rFonts w:cs="Times New Roman"/>
          <w:sz w:val="28"/>
          <w:szCs w:val="28"/>
          <w:lang w:val="ru-RU"/>
        </w:rPr>
        <w:t>Обучающие</w:t>
      </w:r>
      <w:r w:rsidR="00B41258" w:rsidRPr="00B45C74">
        <w:rPr>
          <w:rFonts w:cs="Times New Roman"/>
          <w:sz w:val="28"/>
          <w:szCs w:val="28"/>
          <w:lang w:val="ru-RU"/>
        </w:rPr>
        <w:t>ся</w:t>
      </w:r>
      <w:r w:rsidRPr="00B45C74">
        <w:rPr>
          <w:rFonts w:cs="Times New Roman"/>
          <w:sz w:val="28"/>
          <w:szCs w:val="28"/>
          <w:lang w:val="ru-RU"/>
        </w:rPr>
        <w:t xml:space="preserve"> должны знать основные музыкальные стили, чтобы исполнять произведения в соответствии с общепринятыми правилами исполнения и интерпретации. Каждой эпохе свойственны определённые штриховые комбинации, динамические оттенки и агогические приёмы. Особенно важно одинаково представлять стилистические особенности в ансамблевом и оркестровом исполнительстве. Чтобы быть разносторонне развитым и грамотно исполнять музыкальные произведения, профессиональный музыкант, солист, ансамблист и оркестрант, должен знать, когда и где жили выдающиеся исполнители, какие произведения и в какой манере  исполняли. Посещая концертные выступления солистов и коллективов, знакомясь с новыми  интерпретациями известных произведений, обучающийся имеет возможность создавать свою собственную трактовку музыкальных мыслей.</w:t>
      </w:r>
    </w:p>
    <w:p w:rsidR="006B01BE" w:rsidRPr="00B45C74" w:rsidRDefault="006B01BE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В  результате изучения курса, </w:t>
      </w:r>
      <w:r w:rsidR="00A26D7B" w:rsidRPr="00B45C74">
        <w:rPr>
          <w:rFonts w:cs="Times New Roman"/>
          <w:sz w:val="28"/>
          <w:szCs w:val="28"/>
          <w:lang w:val="ru-RU"/>
        </w:rPr>
        <w:t>обучающие</w:t>
      </w:r>
      <w:r w:rsidR="00B41258" w:rsidRPr="00B45C74">
        <w:rPr>
          <w:rFonts w:cs="Times New Roman"/>
          <w:sz w:val="28"/>
          <w:szCs w:val="28"/>
          <w:lang w:val="ru-RU"/>
        </w:rPr>
        <w:t>ся</w:t>
      </w:r>
      <w:r w:rsidRPr="00B45C74">
        <w:rPr>
          <w:rFonts w:cs="Times New Roman"/>
          <w:sz w:val="28"/>
          <w:szCs w:val="28"/>
          <w:lang w:val="ru-RU"/>
        </w:rPr>
        <w:t xml:space="preserve"> развивают, систематизируют и углубляют теоретические знания, умело используют различные источники  информации, занимаются исследовательской работой,  подготовкой к контрольным работам и опросам.</w:t>
      </w:r>
    </w:p>
    <w:p w:rsidR="006B01BE" w:rsidRPr="00B45C74" w:rsidRDefault="006B01BE" w:rsidP="00B45C74">
      <w:pPr>
        <w:ind w:firstLine="919"/>
        <w:jc w:val="both"/>
        <w:rPr>
          <w:sz w:val="28"/>
          <w:szCs w:val="28"/>
        </w:rPr>
      </w:pPr>
    </w:p>
    <w:p w:rsidR="00351614" w:rsidRDefault="00351614" w:rsidP="00B45C74">
      <w:pPr>
        <w:keepNext/>
        <w:ind w:firstLine="919"/>
        <w:jc w:val="both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  <w:sectPr w:rsidR="00351614" w:rsidSect="00FB23FD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8" w:name="_Toc149055816"/>
      <w:bookmarkStart w:id="19" w:name="_Toc149575271"/>
    </w:p>
    <w:p w:rsidR="00A26D7B" w:rsidRPr="00B45C74" w:rsidRDefault="00A26D7B" w:rsidP="00351614">
      <w:pPr>
        <w:keepNext/>
        <w:ind w:firstLine="919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B45C74">
        <w:rPr>
          <w:rFonts w:eastAsia="Calibri"/>
          <w:b/>
          <w:bCs/>
          <w:kern w:val="32"/>
          <w:sz w:val="28"/>
          <w:szCs w:val="28"/>
          <w:lang w:eastAsia="en-US"/>
        </w:rPr>
        <w:lastRenderedPageBreak/>
        <w:t>9. СПИСОК ЛИТЕРАТУРЫ</w:t>
      </w:r>
      <w:bookmarkEnd w:id="18"/>
      <w:bookmarkEnd w:id="19"/>
    </w:p>
    <w:p w:rsidR="00A26D7B" w:rsidRPr="00B45C74" w:rsidRDefault="00A26D7B" w:rsidP="00B45C74">
      <w:pPr>
        <w:widowControl w:val="0"/>
        <w:autoSpaceDE w:val="0"/>
        <w:adjustRightInd w:val="0"/>
        <w:ind w:firstLine="919"/>
        <w:jc w:val="both"/>
        <w:rPr>
          <w:b/>
          <w:sz w:val="28"/>
          <w:szCs w:val="28"/>
        </w:rPr>
      </w:pPr>
    </w:p>
    <w:p w:rsidR="00A26D7B" w:rsidRPr="00B45C74" w:rsidRDefault="00A26D7B" w:rsidP="00B45C74">
      <w:pPr>
        <w:tabs>
          <w:tab w:val="left" w:pos="709"/>
        </w:tabs>
        <w:ind w:firstLine="919"/>
        <w:jc w:val="both"/>
        <w:rPr>
          <w:b/>
          <w:bCs/>
          <w:i/>
          <w:color w:val="000000"/>
          <w:kern w:val="1"/>
          <w:sz w:val="28"/>
          <w:szCs w:val="28"/>
          <w:lang w:eastAsia="ar-SA"/>
        </w:rPr>
      </w:pPr>
      <w:r w:rsidRPr="00B45C74">
        <w:rPr>
          <w:b/>
          <w:sz w:val="28"/>
          <w:szCs w:val="28"/>
        </w:rPr>
        <w:t xml:space="preserve"> </w:t>
      </w:r>
      <w:r w:rsidRPr="00B45C74">
        <w:rPr>
          <w:b/>
          <w:bCs/>
          <w:i/>
          <w:color w:val="000000"/>
          <w:kern w:val="1"/>
          <w:sz w:val="28"/>
          <w:szCs w:val="28"/>
          <w:lang w:eastAsia="ar-SA"/>
        </w:rPr>
        <w:t>Основная литература</w:t>
      </w:r>
    </w:p>
    <w:p w:rsidR="00C43035" w:rsidRPr="00B45C74" w:rsidRDefault="00795BA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1. </w:t>
      </w:r>
      <w:r w:rsidR="00C43035" w:rsidRPr="00B45C74">
        <w:rPr>
          <w:rFonts w:cs="Times New Roman"/>
          <w:sz w:val="28"/>
          <w:szCs w:val="28"/>
          <w:lang w:val="ru-RU"/>
        </w:rPr>
        <w:t>Асафьев Б.В. «Русская музыка от начала 19 столетия», Москва, 1930 год.</w:t>
      </w:r>
    </w:p>
    <w:p w:rsidR="00A26D7B" w:rsidRPr="00B45C74" w:rsidRDefault="00795BA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2. </w:t>
      </w:r>
      <w:r w:rsidR="00C43035" w:rsidRPr="00B45C74">
        <w:rPr>
          <w:rFonts w:cs="Times New Roman"/>
          <w:sz w:val="28"/>
          <w:szCs w:val="28"/>
          <w:lang w:val="ru-RU"/>
        </w:rPr>
        <w:t>Ауэр Л. «Моя школа игры на скрипке», М., Музыка, 1965 год.</w:t>
      </w:r>
    </w:p>
    <w:p w:rsidR="00C43035" w:rsidRPr="00B45C74" w:rsidRDefault="00795BA4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3. </w:t>
      </w:r>
      <w:r w:rsidR="00C43035" w:rsidRPr="00B45C74">
        <w:rPr>
          <w:sz w:val="28"/>
          <w:szCs w:val="28"/>
        </w:rPr>
        <w:t>Беленький Б., Эльбойм Э. « Педагогические принципы  Л.М. Цейтлина», М., Музыка, 1990 год.</w:t>
      </w:r>
    </w:p>
    <w:p w:rsidR="00C43035" w:rsidRPr="00B45C74" w:rsidRDefault="00795BA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4. </w:t>
      </w:r>
      <w:r w:rsidR="00C43035" w:rsidRPr="00B45C74">
        <w:rPr>
          <w:rFonts w:cs="Times New Roman"/>
          <w:sz w:val="28"/>
          <w:szCs w:val="28"/>
          <w:lang w:val="ru-RU"/>
        </w:rPr>
        <w:t>Белецкий И. «А.Вивальди», Ленинград, Музыка, 1975 год.</w:t>
      </w:r>
    </w:p>
    <w:p w:rsidR="00C43035" w:rsidRPr="00B45C74" w:rsidRDefault="00795BA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5. </w:t>
      </w:r>
      <w:r w:rsidR="00C43035" w:rsidRPr="00B45C74">
        <w:rPr>
          <w:rFonts w:cs="Times New Roman"/>
          <w:sz w:val="28"/>
          <w:szCs w:val="28"/>
          <w:lang w:val="ru-RU"/>
        </w:rPr>
        <w:t>«Беляев М.П. и его кружок», Музыка, Ленинград, 1975 год.</w:t>
      </w:r>
    </w:p>
    <w:p w:rsidR="00C43035" w:rsidRPr="00B45C74" w:rsidRDefault="00795BA4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>6.</w:t>
      </w:r>
      <w:r w:rsidR="006B0416" w:rsidRPr="00B45C74">
        <w:rPr>
          <w:rFonts w:cs="Times New Roman"/>
          <w:sz w:val="28"/>
          <w:szCs w:val="28"/>
          <w:lang w:val="ru-RU"/>
        </w:rPr>
        <w:t xml:space="preserve"> </w:t>
      </w:r>
      <w:r w:rsidR="00C43035" w:rsidRPr="00B45C74">
        <w:rPr>
          <w:rFonts w:cs="Times New Roman"/>
          <w:sz w:val="28"/>
          <w:szCs w:val="28"/>
          <w:lang w:val="ru-RU"/>
        </w:rPr>
        <w:t>Берфорд Т.В. « Князь Игорь, сын Давидов», Издательство им. Н.Н.Новикова, С-Петербург, 2013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7. </w:t>
      </w:r>
      <w:r w:rsidR="00C43035" w:rsidRPr="00B45C74">
        <w:rPr>
          <w:rFonts w:cs="Times New Roman"/>
          <w:sz w:val="28"/>
          <w:szCs w:val="28"/>
          <w:lang w:val="ru-RU"/>
        </w:rPr>
        <w:t>Вольдман Я.И. «Выдающиеся венские скрипачи к.18-н.19 вв..», Саратов, 1981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8. </w:t>
      </w:r>
      <w:r w:rsidR="00C43035" w:rsidRPr="00B45C74">
        <w:rPr>
          <w:rFonts w:cs="Times New Roman"/>
          <w:sz w:val="28"/>
          <w:szCs w:val="28"/>
          <w:lang w:val="ru-RU"/>
        </w:rPr>
        <w:t>Вольдман Я.И., Тонина  Н.Н. «Венское скрипичное искусство  18-19 веков» Саратов, 1978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9. </w:t>
      </w:r>
      <w:r w:rsidR="00C43035" w:rsidRPr="00B45C74">
        <w:rPr>
          <w:rFonts w:cs="Times New Roman"/>
          <w:sz w:val="28"/>
          <w:szCs w:val="28"/>
          <w:lang w:val="ru-RU"/>
        </w:rPr>
        <w:t>« Вопросы скрипичного исполнительства и педагогики», М., Музыка, 1968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10. </w:t>
      </w:r>
      <w:r w:rsidR="00C43035" w:rsidRPr="00B45C74">
        <w:rPr>
          <w:rFonts w:cs="Times New Roman"/>
          <w:sz w:val="28"/>
          <w:szCs w:val="28"/>
          <w:lang w:val="ru-RU"/>
        </w:rPr>
        <w:t>Гайдамович Т. « Гаспар Кассадо», М., Музыка, 1976 год, сб.№9  «Музыкальное исполнительство», статья.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11. </w:t>
      </w:r>
      <w:r w:rsidR="00196B9F" w:rsidRPr="00B45C74">
        <w:rPr>
          <w:rFonts w:cs="Times New Roman"/>
          <w:sz w:val="28"/>
          <w:szCs w:val="28"/>
          <w:lang w:val="ru-RU"/>
        </w:rPr>
        <w:t>Гинзбург  А. «Дж.Тартини», М., Музыка, 1969 год.</w:t>
      </w:r>
    </w:p>
    <w:p w:rsidR="00795BA4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12. </w:t>
      </w:r>
      <w:r w:rsidR="00795BA4" w:rsidRPr="00B45C74">
        <w:rPr>
          <w:rFonts w:cs="Times New Roman"/>
          <w:sz w:val="28"/>
          <w:szCs w:val="28"/>
          <w:lang w:val="ru-RU"/>
        </w:rPr>
        <w:t>Гинзбург Л. «А.А. Брандуков и его французская музыкальная культура», М., Музыка, 1976 год, сб.№9 « Музыкальное исполнительство», статья.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13. </w:t>
      </w:r>
      <w:r w:rsidR="00196B9F" w:rsidRPr="00B45C74">
        <w:rPr>
          <w:rFonts w:cs="Times New Roman"/>
          <w:sz w:val="28"/>
          <w:szCs w:val="28"/>
          <w:lang w:val="ru-RU"/>
        </w:rPr>
        <w:t>Гинзбург Л..С. «История скрипичного искусства», т.№№ 1-3,  Музыка, Москва, 1989 год.</w:t>
      </w:r>
    </w:p>
    <w:p w:rsidR="00795BA4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14. </w:t>
      </w:r>
      <w:r w:rsidR="00795BA4" w:rsidRPr="00B45C74">
        <w:rPr>
          <w:rFonts w:cs="Times New Roman"/>
          <w:sz w:val="28"/>
          <w:szCs w:val="28"/>
          <w:lang w:val="ru-RU"/>
        </w:rPr>
        <w:t>Гинзбург А. «История виолончельного искусства», т. №№ 1-4, Москва, 1965, 1967 гг..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15. </w:t>
      </w:r>
      <w:r w:rsidR="00196B9F" w:rsidRPr="00B45C74">
        <w:rPr>
          <w:rFonts w:cs="Times New Roman"/>
          <w:sz w:val="28"/>
          <w:szCs w:val="28"/>
          <w:lang w:val="ru-RU"/>
        </w:rPr>
        <w:t>Гутор В.П. «К.Ю.Давыдов  как основатель школы», Ленинград, Музыка, 1950 год.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16. </w:t>
      </w:r>
      <w:r w:rsidR="00196B9F" w:rsidRPr="00B45C74">
        <w:rPr>
          <w:rFonts w:cs="Times New Roman"/>
          <w:sz w:val="28"/>
          <w:szCs w:val="28"/>
          <w:lang w:val="ru-RU"/>
        </w:rPr>
        <w:t>Доброхотов Б.В. «Контрабас», Музыка, Москва, 1974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17. </w:t>
      </w:r>
      <w:r w:rsidR="00196B9F" w:rsidRPr="00B45C74">
        <w:rPr>
          <w:rFonts w:cs="Times New Roman"/>
          <w:sz w:val="28"/>
          <w:szCs w:val="28"/>
          <w:lang w:val="ru-RU"/>
        </w:rPr>
        <w:t>Ивашкин А. «Д.Шафран», М., Музыка, 1980 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18. </w:t>
      </w:r>
      <w:r w:rsidR="00196B9F" w:rsidRPr="00B45C74">
        <w:rPr>
          <w:rFonts w:cs="Times New Roman"/>
          <w:sz w:val="28"/>
          <w:szCs w:val="28"/>
          <w:lang w:val="ru-RU"/>
        </w:rPr>
        <w:t>«Исполнительское искусство зарубежных стран»,   №8, 1977 год, М.Музыка.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19. </w:t>
      </w:r>
      <w:r w:rsidR="00196B9F" w:rsidRPr="00B45C74">
        <w:rPr>
          <w:rFonts w:cs="Times New Roman"/>
          <w:sz w:val="28"/>
          <w:szCs w:val="28"/>
          <w:lang w:val="ru-RU"/>
        </w:rPr>
        <w:t>Кан А. «Радости и печали», Московский  прогресс , 1977 год.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20. </w:t>
      </w:r>
      <w:r w:rsidR="00DB2364" w:rsidRPr="00B45C74">
        <w:rPr>
          <w:rFonts w:cs="Times New Roman"/>
          <w:sz w:val="28"/>
          <w:szCs w:val="28"/>
          <w:lang w:val="ru-RU"/>
        </w:rPr>
        <w:t>Кац. Б.А. «Времена, люди</w:t>
      </w:r>
      <w:r w:rsidR="00196B9F" w:rsidRPr="00B45C74">
        <w:rPr>
          <w:rFonts w:cs="Times New Roman"/>
          <w:sz w:val="28"/>
          <w:szCs w:val="28"/>
          <w:lang w:val="ru-RU"/>
        </w:rPr>
        <w:t>,</w:t>
      </w:r>
      <w:r w:rsidR="00DB2364" w:rsidRPr="00B45C74">
        <w:rPr>
          <w:rFonts w:cs="Times New Roman"/>
          <w:sz w:val="28"/>
          <w:szCs w:val="28"/>
          <w:lang w:val="ru-RU"/>
        </w:rPr>
        <w:t xml:space="preserve"> </w:t>
      </w:r>
      <w:r w:rsidR="00196B9F" w:rsidRPr="00B45C74">
        <w:rPr>
          <w:rFonts w:cs="Times New Roman"/>
          <w:sz w:val="28"/>
          <w:szCs w:val="28"/>
          <w:lang w:val="ru-RU"/>
        </w:rPr>
        <w:t>музыка». Ленинград, Музыка, 1988 год.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21. </w:t>
      </w:r>
      <w:r w:rsidR="00196B9F" w:rsidRPr="00B45C74">
        <w:rPr>
          <w:rFonts w:cs="Times New Roman"/>
          <w:sz w:val="28"/>
          <w:szCs w:val="28"/>
          <w:lang w:val="ru-RU"/>
        </w:rPr>
        <w:t>Клёнов «Секрет Страдивари», М., Музыка, 1989год.</w:t>
      </w:r>
    </w:p>
    <w:p w:rsidR="00C43035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22. </w:t>
      </w:r>
      <w:r w:rsidR="00196B9F" w:rsidRPr="00B45C74">
        <w:rPr>
          <w:rFonts w:cs="Times New Roman"/>
          <w:sz w:val="28"/>
          <w:szCs w:val="28"/>
          <w:lang w:val="ru-RU"/>
        </w:rPr>
        <w:t>Коган П. «Вместе с музыкантами», М., Советский композитор, 1986 год.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23. </w:t>
      </w:r>
      <w:r w:rsidR="00196B9F" w:rsidRPr="00B45C74">
        <w:rPr>
          <w:rFonts w:cs="Times New Roman"/>
          <w:sz w:val="28"/>
          <w:szCs w:val="28"/>
          <w:lang w:val="ru-RU"/>
        </w:rPr>
        <w:t>Козолупова Г.С.  «С.М.Козолупов», М.Музыка, 1986 год.</w:t>
      </w:r>
    </w:p>
    <w:p w:rsidR="00196B9F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24. </w:t>
      </w:r>
      <w:r w:rsidR="00196B9F" w:rsidRPr="00B45C74">
        <w:rPr>
          <w:rFonts w:cs="Times New Roman"/>
          <w:sz w:val="28"/>
          <w:szCs w:val="28"/>
          <w:lang w:val="ru-RU"/>
        </w:rPr>
        <w:t>Колбин Д.П. «Скрипичные концерты  В.А.Моцарта», М, Музыка, 1970 год</w:t>
      </w:r>
      <w:r w:rsidR="00105C4D" w:rsidRPr="00B45C74">
        <w:rPr>
          <w:rFonts w:cs="Times New Roman"/>
          <w:sz w:val="28"/>
          <w:szCs w:val="28"/>
          <w:lang w:val="ru-RU"/>
        </w:rPr>
        <w:t>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25. </w:t>
      </w:r>
      <w:r w:rsidR="00105C4D" w:rsidRPr="00B45C74">
        <w:rPr>
          <w:rFonts w:cs="Times New Roman"/>
          <w:sz w:val="28"/>
          <w:szCs w:val="28"/>
          <w:lang w:val="ru-RU"/>
        </w:rPr>
        <w:t>Кремлёв Ю.  «Й.Гайдн», М., Музыка, 1972 год.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26. </w:t>
      </w:r>
      <w:r w:rsidR="00105C4D" w:rsidRPr="00B45C74">
        <w:rPr>
          <w:rFonts w:cs="Times New Roman"/>
          <w:sz w:val="28"/>
          <w:szCs w:val="28"/>
          <w:lang w:val="ru-RU"/>
        </w:rPr>
        <w:t>Понятовский С.П. «История альтового искусства», статья.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lastRenderedPageBreak/>
        <w:t xml:space="preserve">27. </w:t>
      </w:r>
      <w:r w:rsidR="00105C4D" w:rsidRPr="00B45C74">
        <w:rPr>
          <w:rFonts w:cs="Times New Roman"/>
          <w:sz w:val="28"/>
          <w:szCs w:val="28"/>
          <w:lang w:val="ru-RU"/>
        </w:rPr>
        <w:t>Раабен Л. «Жизнь  замечательных скрипачей», Ленинград, музыка, 1967 год.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28. </w:t>
      </w:r>
      <w:r w:rsidR="00105C4D" w:rsidRPr="00B45C74">
        <w:rPr>
          <w:rFonts w:cs="Times New Roman"/>
          <w:sz w:val="28"/>
          <w:szCs w:val="28"/>
          <w:lang w:val="ru-RU"/>
        </w:rPr>
        <w:t>Раабен Л. « История русского и советского скрипичного искусства», Ленинград, Музыка, 1978 год.</w:t>
      </w:r>
    </w:p>
    <w:p w:rsidR="00C43035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29. </w:t>
      </w:r>
      <w:r w:rsidR="00105C4D" w:rsidRPr="00B45C74">
        <w:rPr>
          <w:sz w:val="28"/>
          <w:szCs w:val="28"/>
        </w:rPr>
        <w:t>Раукас И.С.  «Советское  камерное  музицирование», издательство «Знание», М, 1965 год.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30. </w:t>
      </w:r>
      <w:r w:rsidR="00105C4D" w:rsidRPr="00B45C74">
        <w:rPr>
          <w:sz w:val="28"/>
          <w:szCs w:val="28"/>
        </w:rPr>
        <w:t>«Русская музыкальная литература», выпуск 2, Ленинград, 1980 год.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31. </w:t>
      </w:r>
      <w:r w:rsidR="00105C4D" w:rsidRPr="00B45C74">
        <w:rPr>
          <w:sz w:val="28"/>
          <w:szCs w:val="28"/>
        </w:rPr>
        <w:t>«Русская музыкальная литература», выпуск 4, Ленинград, 1977 год.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32. </w:t>
      </w:r>
      <w:r w:rsidR="00105C4D" w:rsidRPr="00B45C74">
        <w:rPr>
          <w:sz w:val="28"/>
          <w:szCs w:val="28"/>
        </w:rPr>
        <w:t>Сорокер Я. «Давид Ойстрах — интерпретатор Прокофьева», М., Музыка, 1976 год, сб. № 9 «Музыкальное исполнительство»,  статья.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33. </w:t>
      </w:r>
      <w:r w:rsidR="00105C4D" w:rsidRPr="00B45C74">
        <w:rPr>
          <w:rFonts w:cs="Times New Roman"/>
          <w:sz w:val="28"/>
          <w:szCs w:val="28"/>
          <w:lang w:val="ru-RU"/>
        </w:rPr>
        <w:t xml:space="preserve">Стахов В. «Творчество скрипичного мастера», Ленинград, Музыка, 1988 год. 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34. </w:t>
      </w:r>
      <w:r w:rsidR="00105C4D" w:rsidRPr="00B45C74">
        <w:rPr>
          <w:sz w:val="28"/>
          <w:szCs w:val="28"/>
        </w:rPr>
        <w:t>Столпянский П. «Музыка и музицирование в старом Петербурге», Ленинград, Музыка, 1989 год.</w:t>
      </w:r>
    </w:p>
    <w:p w:rsidR="00105C4D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35. </w:t>
      </w:r>
      <w:r w:rsidR="00105C4D" w:rsidRPr="00B45C74">
        <w:rPr>
          <w:rFonts w:cs="Times New Roman"/>
          <w:sz w:val="28"/>
          <w:szCs w:val="28"/>
          <w:lang w:val="ru-RU"/>
        </w:rPr>
        <w:t>Струве  Б. «Процесс  формирования виол и скрипок», М., Музыка, 1959 год.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36. </w:t>
      </w:r>
      <w:r w:rsidR="00105C4D" w:rsidRPr="00B45C74">
        <w:rPr>
          <w:sz w:val="28"/>
          <w:szCs w:val="28"/>
        </w:rPr>
        <w:t>«Тайна рукописи виолончельных сюит И.С.Баха», «Чело», № 11, стр.61-62.</w:t>
      </w:r>
    </w:p>
    <w:p w:rsidR="00105C4D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37. </w:t>
      </w:r>
      <w:r w:rsidR="00105C4D" w:rsidRPr="00B45C74">
        <w:rPr>
          <w:sz w:val="28"/>
          <w:szCs w:val="28"/>
        </w:rPr>
        <w:t>Фесечко Г.И. «И. Е. Хандошкин», монографический очерк, Ленинград, Музыка, 1972 год.</w:t>
      </w:r>
    </w:p>
    <w:p w:rsidR="00795BA4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38. </w:t>
      </w:r>
      <w:r w:rsidR="00795BA4" w:rsidRPr="00B45C74">
        <w:rPr>
          <w:sz w:val="28"/>
          <w:szCs w:val="28"/>
        </w:rPr>
        <w:t>Флеш К. «Искусство скрипичной игры», Москва, 2007 год.</w:t>
      </w:r>
    </w:p>
    <w:p w:rsidR="00795BA4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39. </w:t>
      </w:r>
      <w:r w:rsidR="00795BA4" w:rsidRPr="00B45C74">
        <w:rPr>
          <w:rFonts w:cs="Times New Roman"/>
          <w:sz w:val="28"/>
          <w:szCs w:val="28"/>
          <w:lang w:val="ru-RU"/>
        </w:rPr>
        <w:t>Хентова С. «Ростропович», МП    РиЦ  «Культ-информац-пресс», С-Петербург, 1993 год.</w:t>
      </w:r>
    </w:p>
    <w:p w:rsidR="00795BA4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40. </w:t>
      </w:r>
      <w:r w:rsidR="00795BA4" w:rsidRPr="00B45C74">
        <w:rPr>
          <w:rFonts w:cs="Times New Roman"/>
          <w:sz w:val="28"/>
          <w:szCs w:val="28"/>
          <w:lang w:val="ru-RU"/>
        </w:rPr>
        <w:t>Ямпольский И. «Д.Шафран», Советский композитор, 1974 год.</w:t>
      </w:r>
    </w:p>
    <w:p w:rsidR="00795BA4" w:rsidRPr="00B45C74" w:rsidRDefault="006B0416" w:rsidP="00B45C74">
      <w:pPr>
        <w:pStyle w:val="Standard"/>
        <w:ind w:firstLine="919"/>
        <w:jc w:val="both"/>
        <w:rPr>
          <w:rFonts w:cs="Times New Roman"/>
          <w:sz w:val="28"/>
          <w:szCs w:val="28"/>
          <w:lang w:val="ru-RU"/>
        </w:rPr>
      </w:pPr>
      <w:r w:rsidRPr="00B45C74">
        <w:rPr>
          <w:rFonts w:cs="Times New Roman"/>
          <w:sz w:val="28"/>
          <w:szCs w:val="28"/>
          <w:lang w:val="ru-RU"/>
        </w:rPr>
        <w:t xml:space="preserve">41. </w:t>
      </w:r>
      <w:r w:rsidR="00795BA4" w:rsidRPr="00B45C74">
        <w:rPr>
          <w:rFonts w:cs="Times New Roman"/>
          <w:sz w:val="28"/>
          <w:szCs w:val="28"/>
          <w:lang w:val="ru-RU"/>
        </w:rPr>
        <w:t>Ямпольский  И. «Никколо Паганини», М., Музыка, 1961 год.</w:t>
      </w:r>
    </w:p>
    <w:p w:rsidR="00795BA4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42. </w:t>
      </w:r>
      <w:r w:rsidR="00795BA4" w:rsidRPr="00B45C74">
        <w:rPr>
          <w:sz w:val="28"/>
          <w:szCs w:val="28"/>
        </w:rPr>
        <w:t>Ямпольский И. «Русское скрипичное искусство», Ленинград, Музыка, 1951 год.</w:t>
      </w:r>
    </w:p>
    <w:p w:rsidR="00795BA4" w:rsidRPr="00B45C74" w:rsidRDefault="006B0416" w:rsidP="00B45C74">
      <w:pPr>
        <w:ind w:firstLine="91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43. </w:t>
      </w:r>
      <w:r w:rsidR="00795BA4" w:rsidRPr="00B45C74">
        <w:rPr>
          <w:sz w:val="28"/>
          <w:szCs w:val="28"/>
        </w:rPr>
        <w:t>Ямпольский И.Я. избранные статьи: « Б.В.Асафьев о музыкальном исполнительстве», « Ауэр и современное  скрипичное искусство»,  «Сонаты и партиты для скрипки соло И.С.Баха», « Скрипичное творчество И.Е.Хандошкина»,  «Г.А.Рачинский»,  « Неопубликованные рукописи «Вариаций на тему рококо» Чайковского», « Неопубликованный скрипичный концерт   С.Ляпунова», « Советский скрипичный концерт»,  «Скрипач М.Г.Эрденко», « Уле Булль», «Эжен Изаи», « Русский дебют Фрица Крейслера», «Первый скрипичный концерт Б.Бартока», « Паганини — гитарист», «Кароль Липиньский и его русские связи».</w:t>
      </w:r>
    </w:p>
    <w:p w:rsidR="003B2C65" w:rsidRPr="00B45C74" w:rsidRDefault="003B2C65" w:rsidP="00B45C74">
      <w:pPr>
        <w:ind w:firstLine="919"/>
        <w:jc w:val="both"/>
        <w:rPr>
          <w:sz w:val="28"/>
          <w:szCs w:val="28"/>
        </w:rPr>
      </w:pPr>
    </w:p>
    <w:p w:rsidR="00A26D7B" w:rsidRPr="00B45C74" w:rsidRDefault="00A26D7B" w:rsidP="00B45C74">
      <w:pPr>
        <w:tabs>
          <w:tab w:val="left" w:pos="709"/>
        </w:tabs>
        <w:suppressAutoHyphens/>
        <w:ind w:firstLine="919"/>
        <w:jc w:val="both"/>
        <w:rPr>
          <w:b/>
          <w:bCs/>
          <w:i/>
          <w:color w:val="00000A"/>
          <w:kern w:val="1"/>
          <w:sz w:val="28"/>
          <w:szCs w:val="28"/>
          <w:lang w:eastAsia="ar-SA"/>
        </w:rPr>
      </w:pPr>
      <w:r w:rsidRPr="00B45C74">
        <w:rPr>
          <w:b/>
          <w:bCs/>
          <w:i/>
          <w:color w:val="00000A"/>
          <w:kern w:val="1"/>
          <w:sz w:val="28"/>
          <w:szCs w:val="28"/>
          <w:lang w:eastAsia="ar-SA"/>
        </w:rPr>
        <w:t>Интернет-ресурсы</w:t>
      </w:r>
    </w:p>
    <w:p w:rsidR="00A26D7B" w:rsidRPr="00B45C74" w:rsidRDefault="00A26D7B" w:rsidP="00B45C74">
      <w:pPr>
        <w:numPr>
          <w:ilvl w:val="0"/>
          <w:numId w:val="15"/>
        </w:numPr>
        <w:tabs>
          <w:tab w:val="left" w:pos="709"/>
          <w:tab w:val="left" w:pos="851"/>
        </w:tabs>
        <w:suppressAutoHyphens/>
        <w:ind w:left="0" w:firstLine="919"/>
        <w:jc w:val="both"/>
        <w:rPr>
          <w:bCs/>
          <w:color w:val="000000"/>
          <w:kern w:val="1"/>
          <w:sz w:val="28"/>
          <w:szCs w:val="28"/>
          <w:lang w:eastAsia="ar-SA"/>
        </w:rPr>
      </w:pPr>
      <w:r w:rsidRPr="00B45C74">
        <w:rPr>
          <w:bCs/>
          <w:color w:val="000000"/>
          <w:kern w:val="1"/>
          <w:sz w:val="28"/>
          <w:szCs w:val="28"/>
          <w:lang w:eastAsia="ar-SA"/>
        </w:rPr>
        <w:t xml:space="preserve">Библиотека учебно-методической литературы </w:t>
      </w:r>
      <w:hyperlink r:id="rId12" w:history="1"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https://rfartcenter.ru/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m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etod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i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ches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k</w:t>
        </w:r>
        <w:r w:rsidRPr="00B45C74">
          <w:rPr>
            <w:bCs/>
            <w:color w:val="000080"/>
            <w:kern w:val="1"/>
            <w:sz w:val="28"/>
            <w:szCs w:val="28"/>
            <w:u w:val="single"/>
            <w:lang w:eastAsia="ar-SA"/>
          </w:rPr>
          <w:t>aya-podderzhka/umk/</w:t>
        </w:r>
      </w:hyperlink>
    </w:p>
    <w:p w:rsidR="00A26D7B" w:rsidRPr="00B45C74" w:rsidRDefault="00A26D7B" w:rsidP="00B45C74">
      <w:pPr>
        <w:numPr>
          <w:ilvl w:val="0"/>
          <w:numId w:val="15"/>
        </w:numPr>
        <w:tabs>
          <w:tab w:val="left" w:pos="709"/>
          <w:tab w:val="left" w:pos="851"/>
        </w:tabs>
        <w:suppressAutoHyphens/>
        <w:ind w:left="0" w:firstLine="919"/>
        <w:jc w:val="both"/>
        <w:rPr>
          <w:rFonts w:eastAsia="Calibri"/>
          <w:sz w:val="28"/>
          <w:szCs w:val="28"/>
          <w:lang w:eastAsia="en-US"/>
        </w:rPr>
      </w:pPr>
      <w:r w:rsidRPr="00B45C74">
        <w:rPr>
          <w:rFonts w:eastAsia="Calibri"/>
          <w:sz w:val="28"/>
          <w:szCs w:val="28"/>
          <w:lang w:eastAsia="en-US"/>
        </w:rPr>
        <w:t xml:space="preserve">Музыкальная литература </w:t>
      </w:r>
      <w:hyperlink r:id="rId13" w:history="1">
        <w:r w:rsidRPr="00B45C74">
          <w:rPr>
            <w:rFonts w:eastAsia="Calibri"/>
            <w:color w:val="336699"/>
            <w:sz w:val="28"/>
            <w:szCs w:val="28"/>
            <w:u w:val="single"/>
            <w:lang w:eastAsia="en-US"/>
          </w:rPr>
          <w:t>https://xn--80ajfeoetocpde.xn--p1ai</w:t>
        </w:r>
      </w:hyperlink>
      <w:r w:rsidRPr="00B45C74">
        <w:rPr>
          <w:rFonts w:eastAsia="Calibri"/>
          <w:sz w:val="28"/>
          <w:szCs w:val="28"/>
          <w:lang w:eastAsia="en-US"/>
        </w:rPr>
        <w:t xml:space="preserve"> </w:t>
      </w:r>
    </w:p>
    <w:p w:rsidR="003B2C65" w:rsidRPr="00B45C74" w:rsidRDefault="003B2C65" w:rsidP="00B45C74">
      <w:pPr>
        <w:ind w:firstLine="919"/>
        <w:jc w:val="both"/>
        <w:rPr>
          <w:sz w:val="28"/>
          <w:szCs w:val="28"/>
        </w:rPr>
      </w:pPr>
    </w:p>
    <w:p w:rsidR="003B2C65" w:rsidRPr="00B45C74" w:rsidRDefault="003B2C65" w:rsidP="00B45C74">
      <w:pPr>
        <w:ind w:firstLine="919"/>
        <w:jc w:val="both"/>
        <w:rPr>
          <w:sz w:val="28"/>
          <w:szCs w:val="28"/>
        </w:rPr>
      </w:pPr>
    </w:p>
    <w:p w:rsidR="003B2C65" w:rsidRPr="00B45C74" w:rsidRDefault="003B2C65" w:rsidP="00B45C74"/>
    <w:p w:rsidR="003B2C65" w:rsidRPr="00B45C74" w:rsidRDefault="003B2C65" w:rsidP="00B45C74"/>
    <w:p w:rsidR="003B2C65" w:rsidRPr="00B45C74" w:rsidRDefault="003B2C65" w:rsidP="00B45C74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bookmarkStart w:id="20" w:name="_Toc149055817"/>
      <w:bookmarkStart w:id="21" w:name="_Toc149575272"/>
      <w:r w:rsidRPr="00B45C74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0"/>
      <w:bookmarkEnd w:id="21"/>
    </w:p>
    <w:p w:rsidR="003B2C65" w:rsidRPr="00B45C74" w:rsidRDefault="003B2C65" w:rsidP="00B45C74">
      <w:pPr>
        <w:widowControl w:val="0"/>
        <w:ind w:firstLine="709"/>
        <w:jc w:val="center"/>
        <w:rPr>
          <w:b/>
          <w:sz w:val="28"/>
          <w:szCs w:val="28"/>
        </w:rPr>
      </w:pPr>
      <w:r w:rsidRPr="00B45C74">
        <w:rPr>
          <w:b/>
          <w:sz w:val="28"/>
          <w:szCs w:val="28"/>
        </w:rPr>
        <w:t>дисциплины (профессионального модуля)</w:t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Рабочая программа: __________________________________________</w:t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___________________________________________________________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одобрена на 20__/20__ учебный год на заседании дисциплинано-цикловой </w:t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комиссии</w:t>
      </w:r>
      <w:r w:rsidRPr="00B45C74">
        <w:rPr>
          <w:sz w:val="28"/>
          <w:szCs w:val="28"/>
        </w:rPr>
        <w:tab/>
        <w:t>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от</w:t>
      </w:r>
      <w:r w:rsidRPr="00B45C74">
        <w:rPr>
          <w:sz w:val="28"/>
          <w:szCs w:val="28"/>
        </w:rPr>
        <w:tab/>
        <w:t>20</w:t>
      </w:r>
      <w:r w:rsidRPr="00B45C74">
        <w:rPr>
          <w:sz w:val="28"/>
          <w:szCs w:val="28"/>
        </w:rPr>
        <w:tab/>
        <w:t>г., протокол №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leader="underscore" w:pos="8916"/>
        </w:tabs>
        <w:ind w:left="2680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Председатель ПЦК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Рабочая программа: __________________________________________</w:t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___________________________________________________________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комиссии</w:t>
      </w:r>
      <w:r w:rsidRPr="00B45C74">
        <w:rPr>
          <w:sz w:val="28"/>
          <w:szCs w:val="28"/>
        </w:rPr>
        <w:tab/>
        <w:t>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от</w:t>
      </w:r>
      <w:r w:rsidRPr="00B45C74">
        <w:rPr>
          <w:sz w:val="28"/>
          <w:szCs w:val="28"/>
        </w:rPr>
        <w:tab/>
        <w:t>20</w:t>
      </w:r>
      <w:r w:rsidRPr="00B45C74">
        <w:rPr>
          <w:sz w:val="28"/>
          <w:szCs w:val="28"/>
        </w:rPr>
        <w:tab/>
        <w:t>г., протокол №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Председатель ПЦК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pos="7266"/>
        </w:tabs>
        <w:ind w:left="5320"/>
        <w:jc w:val="both"/>
        <w:rPr>
          <w:sz w:val="19"/>
          <w:szCs w:val="19"/>
        </w:rPr>
      </w:pPr>
      <w:r w:rsidRPr="00B45C74">
        <w:rPr>
          <w:sz w:val="19"/>
          <w:szCs w:val="19"/>
        </w:rPr>
        <w:t>(подпись)</w:t>
      </w:r>
      <w:r w:rsidRPr="00B45C74">
        <w:rPr>
          <w:sz w:val="19"/>
          <w:szCs w:val="19"/>
        </w:rPr>
        <w:tab/>
        <w:t>(Инициалы и фамилия)</w:t>
      </w:r>
    </w:p>
    <w:p w:rsidR="003B2C65" w:rsidRPr="00B45C74" w:rsidRDefault="003B2C65" w:rsidP="00B45C74">
      <w:pPr>
        <w:widowControl w:val="0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Рабочая программа: __________________________________________</w:t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___________________________________________________________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комиссии</w:t>
      </w:r>
      <w:r w:rsidRPr="00B45C74">
        <w:rPr>
          <w:sz w:val="28"/>
          <w:szCs w:val="28"/>
        </w:rPr>
        <w:tab/>
        <w:t>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от</w:t>
      </w:r>
      <w:r w:rsidRPr="00B45C74">
        <w:rPr>
          <w:sz w:val="28"/>
          <w:szCs w:val="28"/>
        </w:rPr>
        <w:tab/>
        <w:t>20</w:t>
      </w:r>
      <w:r w:rsidRPr="00B45C74">
        <w:rPr>
          <w:sz w:val="28"/>
          <w:szCs w:val="28"/>
        </w:rPr>
        <w:tab/>
        <w:t>г., протокол №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leader="underscore" w:pos="8916"/>
        </w:tabs>
        <w:ind w:left="2680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Председатель ПЦК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leader="underscore" w:pos="8916"/>
        </w:tabs>
        <w:ind w:left="2680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Рабочая программа: __________________________________________</w:t>
      </w:r>
    </w:p>
    <w:p w:rsidR="003B2C65" w:rsidRPr="00B45C74" w:rsidRDefault="003B2C65" w:rsidP="00B45C74">
      <w:pPr>
        <w:widowControl w:val="0"/>
        <w:ind w:firstLine="709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___________________________________________________________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одобрена на 20__/20__  учебн</w:t>
      </w:r>
      <w:r w:rsidR="00DB2364" w:rsidRPr="00B45C74">
        <w:rPr>
          <w:sz w:val="28"/>
          <w:szCs w:val="28"/>
        </w:rPr>
        <w:t>ый год на заседании предметно</w:t>
      </w:r>
      <w:r w:rsidRPr="00B45C74">
        <w:rPr>
          <w:sz w:val="28"/>
          <w:szCs w:val="28"/>
        </w:rPr>
        <w:t xml:space="preserve">-цикловой </w:t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комиссии</w:t>
      </w:r>
      <w:r w:rsidRPr="00B45C74">
        <w:rPr>
          <w:sz w:val="28"/>
          <w:szCs w:val="28"/>
        </w:rPr>
        <w:tab/>
        <w:t>_</w:t>
      </w:r>
    </w:p>
    <w:p w:rsidR="003B2C65" w:rsidRPr="00B45C74" w:rsidRDefault="003B2C65" w:rsidP="00B45C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B45C74">
        <w:rPr>
          <w:sz w:val="28"/>
          <w:szCs w:val="28"/>
        </w:rPr>
        <w:t>от</w:t>
      </w:r>
      <w:r w:rsidRPr="00B45C74">
        <w:rPr>
          <w:sz w:val="28"/>
          <w:szCs w:val="28"/>
        </w:rPr>
        <w:tab/>
        <w:t>20</w:t>
      </w:r>
      <w:r w:rsidRPr="00B45C74">
        <w:rPr>
          <w:sz w:val="28"/>
          <w:szCs w:val="28"/>
        </w:rPr>
        <w:tab/>
        <w:t>г., протокол №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B45C74">
        <w:rPr>
          <w:sz w:val="28"/>
          <w:szCs w:val="28"/>
        </w:rPr>
        <w:t>Председатель ПЦК</w:t>
      </w:r>
      <w:r w:rsidRPr="00B45C74">
        <w:rPr>
          <w:sz w:val="28"/>
          <w:szCs w:val="28"/>
        </w:rPr>
        <w:tab/>
      </w:r>
    </w:p>
    <w:p w:rsidR="003B2C65" w:rsidRPr="00B45C74" w:rsidRDefault="003B2C65" w:rsidP="00B45C74">
      <w:pPr>
        <w:widowControl w:val="0"/>
        <w:tabs>
          <w:tab w:val="left" w:pos="7266"/>
        </w:tabs>
        <w:ind w:left="5320"/>
        <w:jc w:val="both"/>
        <w:rPr>
          <w:sz w:val="19"/>
          <w:szCs w:val="19"/>
        </w:rPr>
      </w:pPr>
      <w:r w:rsidRPr="00B45C74">
        <w:rPr>
          <w:sz w:val="19"/>
          <w:szCs w:val="19"/>
        </w:rPr>
        <w:t>(подпись)</w:t>
      </w:r>
      <w:r w:rsidRPr="00B45C74">
        <w:rPr>
          <w:sz w:val="19"/>
          <w:szCs w:val="19"/>
        </w:rPr>
        <w:tab/>
        <w:t>(Инициалы и фамилия)</w:t>
      </w:r>
    </w:p>
    <w:p w:rsidR="003B2C65" w:rsidRPr="00B45C74" w:rsidRDefault="003B2C65" w:rsidP="00B45C74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3B2C65" w:rsidRPr="00B45C74" w:rsidRDefault="003B2C65" w:rsidP="00B45C74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3B2C65" w:rsidRPr="00B45C74" w:rsidRDefault="003B2C65" w:rsidP="00B45C74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3B2C65" w:rsidRPr="00B45C74" w:rsidRDefault="003B2C65" w:rsidP="00B45C74">
      <w:pPr>
        <w:widowControl w:val="0"/>
        <w:tabs>
          <w:tab w:val="left" w:pos="567"/>
          <w:tab w:val="left" w:pos="709"/>
        </w:tabs>
        <w:suppressAutoHyphens/>
        <w:autoSpaceDE w:val="0"/>
        <w:jc w:val="both"/>
        <w:rPr>
          <w:lang w:eastAsia="ar-SA"/>
        </w:rPr>
      </w:pPr>
    </w:p>
    <w:p w:rsidR="00351614" w:rsidRDefault="00351614" w:rsidP="00B45C74">
      <w:pPr>
        <w:widowControl w:val="0"/>
        <w:suppressAutoHyphens/>
        <w:autoSpaceDE w:val="0"/>
        <w:jc w:val="center"/>
        <w:outlineLvl w:val="0"/>
        <w:rPr>
          <w:b/>
          <w:sz w:val="28"/>
          <w:szCs w:val="28"/>
          <w:lang w:eastAsia="ar-SA"/>
        </w:rPr>
        <w:sectPr w:rsidR="00351614" w:rsidSect="00FB23FD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2" w:name="_Toc22988032"/>
      <w:bookmarkStart w:id="23" w:name="_Toc22990944"/>
      <w:bookmarkStart w:id="24" w:name="_Toc32152435"/>
      <w:bookmarkStart w:id="25" w:name="_Toc144484195"/>
      <w:bookmarkStart w:id="26" w:name="_Toc149055818"/>
      <w:bookmarkStart w:id="27" w:name="_Toc149575273"/>
    </w:p>
    <w:p w:rsidR="003B2C65" w:rsidRPr="00B45C74" w:rsidRDefault="003B2C65" w:rsidP="00B45C74">
      <w:pPr>
        <w:widowControl w:val="0"/>
        <w:suppressAutoHyphens/>
        <w:autoSpaceDE w:val="0"/>
        <w:jc w:val="center"/>
        <w:outlineLvl w:val="0"/>
        <w:rPr>
          <w:b/>
          <w:sz w:val="28"/>
          <w:szCs w:val="28"/>
          <w:lang w:eastAsia="ar-SA"/>
        </w:rPr>
      </w:pPr>
      <w:r w:rsidRPr="00B45C74">
        <w:rPr>
          <w:b/>
          <w:sz w:val="28"/>
          <w:szCs w:val="28"/>
          <w:lang w:eastAsia="ar-SA"/>
        </w:rPr>
        <w:lastRenderedPageBreak/>
        <w:t>ЛИСТ РЕГИСТРАЦИИ ИЗМЕНЕНИЙ, ВНЕСЕННЫХ В РАБОЧУЮ ПРОГРАММУ</w:t>
      </w:r>
      <w:bookmarkEnd w:id="22"/>
      <w:bookmarkEnd w:id="23"/>
      <w:bookmarkEnd w:id="24"/>
      <w:bookmarkEnd w:id="25"/>
      <w:bookmarkEnd w:id="26"/>
      <w:bookmarkEnd w:id="2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ind w:left="-57" w:right="-57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Подпись</w:t>
            </w: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B45C74">
              <w:rPr>
                <w:b/>
                <w:lang w:eastAsia="ar-SA"/>
              </w:rPr>
              <w:t>ответственного за внесение изменения</w:t>
            </w: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B2C65" w:rsidRPr="00B45C74" w:rsidTr="00C349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C65" w:rsidRPr="00B45C74" w:rsidRDefault="003B2C65" w:rsidP="00B45C7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</w:tbl>
    <w:p w:rsidR="003B2C65" w:rsidRPr="00B45C74" w:rsidRDefault="003B2C65" w:rsidP="00B45C74">
      <w:pPr>
        <w:jc w:val="center"/>
      </w:pPr>
    </w:p>
    <w:sectPr w:rsidR="003B2C65" w:rsidRPr="00B45C74" w:rsidSect="00FB23F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3CE" w:rsidRDefault="000C23CE" w:rsidP="007F7ADE">
      <w:r>
        <w:separator/>
      </w:r>
    </w:p>
  </w:endnote>
  <w:endnote w:type="continuationSeparator" w:id="1">
    <w:p w:rsidR="000C23CE" w:rsidRDefault="000C23CE" w:rsidP="007F7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EF" w:rsidRDefault="00792FEF" w:rsidP="0066772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2FEF" w:rsidRDefault="00792FEF" w:rsidP="0066772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EF" w:rsidRDefault="00792FEF">
    <w:pPr>
      <w:pStyle w:val="a9"/>
      <w:jc w:val="center"/>
    </w:pPr>
    <w:fldSimple w:instr="PAGE   \* MERGEFORMAT">
      <w:r w:rsidR="00351614">
        <w:rPr>
          <w:noProof/>
        </w:rPr>
        <w:t>3</w:t>
      </w:r>
    </w:fldSimple>
  </w:p>
  <w:p w:rsidR="00792FEF" w:rsidRDefault="00792FEF" w:rsidP="00667727">
    <w:pPr>
      <w:pStyle w:val="a9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65" w:rsidRDefault="003B2C65">
    <w:pPr>
      <w:pStyle w:val="a9"/>
      <w:jc w:val="center"/>
    </w:pPr>
    <w:fldSimple w:instr="PAGE   \* MERGEFORMAT">
      <w:r w:rsidR="00351614">
        <w:rPr>
          <w:noProof/>
        </w:rPr>
        <w:t>8</w:t>
      </w:r>
    </w:fldSimple>
  </w:p>
  <w:p w:rsidR="00792FEF" w:rsidRDefault="00792FE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3CE" w:rsidRDefault="000C23CE" w:rsidP="007F7ADE">
      <w:r>
        <w:separator/>
      </w:r>
    </w:p>
  </w:footnote>
  <w:footnote w:type="continuationSeparator" w:id="1">
    <w:p w:rsidR="000C23CE" w:rsidRDefault="000C23CE" w:rsidP="007F7A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93C4EE1"/>
    <w:multiLevelType w:val="hybridMultilevel"/>
    <w:tmpl w:val="A0C88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84094"/>
    <w:multiLevelType w:val="multilevel"/>
    <w:tmpl w:val="E496EB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784904"/>
    <w:multiLevelType w:val="hybridMultilevel"/>
    <w:tmpl w:val="CFDCA6D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5A10CD"/>
    <w:multiLevelType w:val="hybridMultilevel"/>
    <w:tmpl w:val="FE92C74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1293F"/>
    <w:multiLevelType w:val="hybridMultilevel"/>
    <w:tmpl w:val="F6A4B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B24C0"/>
    <w:multiLevelType w:val="multilevel"/>
    <w:tmpl w:val="14A6AA2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5300BB6"/>
    <w:multiLevelType w:val="hybridMultilevel"/>
    <w:tmpl w:val="C85632E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0949D9"/>
    <w:multiLevelType w:val="hybridMultilevel"/>
    <w:tmpl w:val="97D449AC"/>
    <w:lvl w:ilvl="0" w:tplc="AFA86C6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6C67DE8"/>
    <w:multiLevelType w:val="hybridMultilevel"/>
    <w:tmpl w:val="0E82D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620BA5"/>
    <w:multiLevelType w:val="hybridMultilevel"/>
    <w:tmpl w:val="C46C005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1"/>
  </w:num>
  <w:num w:numId="7">
    <w:abstractNumId w:val="1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12"/>
  </w:num>
  <w:num w:numId="13">
    <w:abstractNumId w:val="14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05B"/>
    <w:rsid w:val="000307A6"/>
    <w:rsid w:val="000321D4"/>
    <w:rsid w:val="00033984"/>
    <w:rsid w:val="00065BCE"/>
    <w:rsid w:val="00092755"/>
    <w:rsid w:val="000B0165"/>
    <w:rsid w:val="000C23CE"/>
    <w:rsid w:val="000F7D08"/>
    <w:rsid w:val="0010498D"/>
    <w:rsid w:val="00105C4D"/>
    <w:rsid w:val="001252D5"/>
    <w:rsid w:val="00196B9F"/>
    <w:rsid w:val="001D032A"/>
    <w:rsid w:val="00220836"/>
    <w:rsid w:val="00277390"/>
    <w:rsid w:val="002B0FFE"/>
    <w:rsid w:val="002C58A6"/>
    <w:rsid w:val="002F3D08"/>
    <w:rsid w:val="00300A63"/>
    <w:rsid w:val="00351614"/>
    <w:rsid w:val="00367046"/>
    <w:rsid w:val="003B2C65"/>
    <w:rsid w:val="003E051F"/>
    <w:rsid w:val="003E527A"/>
    <w:rsid w:val="003F0D70"/>
    <w:rsid w:val="00412269"/>
    <w:rsid w:val="00432F91"/>
    <w:rsid w:val="00440778"/>
    <w:rsid w:val="004619A8"/>
    <w:rsid w:val="00474775"/>
    <w:rsid w:val="004804BA"/>
    <w:rsid w:val="004F20BA"/>
    <w:rsid w:val="005068D0"/>
    <w:rsid w:val="00516E28"/>
    <w:rsid w:val="00534E36"/>
    <w:rsid w:val="0055205B"/>
    <w:rsid w:val="0057769C"/>
    <w:rsid w:val="00584F36"/>
    <w:rsid w:val="00594EB9"/>
    <w:rsid w:val="006232C4"/>
    <w:rsid w:val="00667727"/>
    <w:rsid w:val="006836D6"/>
    <w:rsid w:val="00697E14"/>
    <w:rsid w:val="006B01BE"/>
    <w:rsid w:val="006B0416"/>
    <w:rsid w:val="006C496B"/>
    <w:rsid w:val="006D6FED"/>
    <w:rsid w:val="00744C75"/>
    <w:rsid w:val="00750E1B"/>
    <w:rsid w:val="007610F4"/>
    <w:rsid w:val="00792FEF"/>
    <w:rsid w:val="00795BA4"/>
    <w:rsid w:val="007C10B3"/>
    <w:rsid w:val="007D1011"/>
    <w:rsid w:val="007E605A"/>
    <w:rsid w:val="007F7ADE"/>
    <w:rsid w:val="008023D2"/>
    <w:rsid w:val="008306D8"/>
    <w:rsid w:val="008416FA"/>
    <w:rsid w:val="00871AB4"/>
    <w:rsid w:val="0088490B"/>
    <w:rsid w:val="009150B1"/>
    <w:rsid w:val="00950B11"/>
    <w:rsid w:val="00974A61"/>
    <w:rsid w:val="009776EF"/>
    <w:rsid w:val="0098367D"/>
    <w:rsid w:val="009B3883"/>
    <w:rsid w:val="009D1B14"/>
    <w:rsid w:val="00A1620F"/>
    <w:rsid w:val="00A24CB5"/>
    <w:rsid w:val="00A26D7B"/>
    <w:rsid w:val="00A321D2"/>
    <w:rsid w:val="00A351C1"/>
    <w:rsid w:val="00A3589C"/>
    <w:rsid w:val="00A47A55"/>
    <w:rsid w:val="00A54E2D"/>
    <w:rsid w:val="00A560CC"/>
    <w:rsid w:val="00AC63DA"/>
    <w:rsid w:val="00B41258"/>
    <w:rsid w:val="00B45C74"/>
    <w:rsid w:val="00BB0AE2"/>
    <w:rsid w:val="00C028C4"/>
    <w:rsid w:val="00C25765"/>
    <w:rsid w:val="00C349BF"/>
    <w:rsid w:val="00C43035"/>
    <w:rsid w:val="00C527F7"/>
    <w:rsid w:val="00C61102"/>
    <w:rsid w:val="00C65A2E"/>
    <w:rsid w:val="00C90F36"/>
    <w:rsid w:val="00C91C60"/>
    <w:rsid w:val="00C93E5B"/>
    <w:rsid w:val="00CF356D"/>
    <w:rsid w:val="00D330E1"/>
    <w:rsid w:val="00D6239C"/>
    <w:rsid w:val="00D8296F"/>
    <w:rsid w:val="00DB2364"/>
    <w:rsid w:val="00E31967"/>
    <w:rsid w:val="00E34F05"/>
    <w:rsid w:val="00E65A44"/>
    <w:rsid w:val="00E717BA"/>
    <w:rsid w:val="00E85732"/>
    <w:rsid w:val="00ED003E"/>
    <w:rsid w:val="00EE0CFC"/>
    <w:rsid w:val="00F54858"/>
    <w:rsid w:val="00F81BF8"/>
    <w:rsid w:val="00F9010E"/>
    <w:rsid w:val="00F97652"/>
    <w:rsid w:val="00FB23FD"/>
    <w:rsid w:val="00FB52E8"/>
    <w:rsid w:val="00FB620D"/>
    <w:rsid w:val="00FB6BCA"/>
    <w:rsid w:val="00FC7D9B"/>
    <w:rsid w:val="00FD175A"/>
    <w:rsid w:val="00FF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5205B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520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aliases w:val="Обычный (Web)"/>
    <w:basedOn w:val="a"/>
    <w:autoRedefine/>
    <w:unhideWhenUsed/>
    <w:qFormat/>
    <w:rsid w:val="0055205B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character" w:customStyle="1" w:styleId="FontStyle14">
    <w:name w:val="Font Style14"/>
    <w:rsid w:val="000321D4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97E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97E1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a5">
    <w:name w:val="caption"/>
    <w:basedOn w:val="Standard"/>
    <w:rsid w:val="00C90F36"/>
    <w:pPr>
      <w:suppressLineNumbers/>
      <w:spacing w:before="120" w:after="120"/>
    </w:pPr>
    <w:rPr>
      <w:i/>
      <w:iCs/>
    </w:rPr>
  </w:style>
  <w:style w:type="paragraph" w:customStyle="1" w:styleId="Style4">
    <w:name w:val="Style4"/>
    <w:basedOn w:val="a"/>
    <w:rsid w:val="00CF356D"/>
    <w:pPr>
      <w:suppressAutoHyphens/>
    </w:pPr>
    <w:rPr>
      <w:kern w:val="1"/>
      <w:lang w:eastAsia="ar-SA"/>
    </w:rPr>
  </w:style>
  <w:style w:type="paragraph" w:styleId="a6">
    <w:name w:val="No Spacing"/>
    <w:uiPriority w:val="1"/>
    <w:qFormat/>
    <w:rsid w:val="00516E28"/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7F7A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F7ADE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7A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F7ADE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rsid w:val="00FD175A"/>
  </w:style>
  <w:style w:type="character" w:customStyle="1" w:styleId="FontStyle13">
    <w:name w:val="Font Style13"/>
    <w:rsid w:val="00E34F05"/>
  </w:style>
  <w:style w:type="paragraph" w:customStyle="1" w:styleId="Style2">
    <w:name w:val="Style2"/>
    <w:basedOn w:val="a"/>
    <w:rsid w:val="00E34F05"/>
    <w:pPr>
      <w:suppressAutoHyphens/>
    </w:pPr>
    <w:rPr>
      <w:kern w:val="1"/>
      <w:lang w:eastAsia="ar-SA"/>
    </w:rPr>
  </w:style>
  <w:style w:type="table" w:customStyle="1" w:styleId="11">
    <w:name w:val="Сетка таблицы1"/>
    <w:basedOn w:val="a1"/>
    <w:next w:val="a4"/>
    <w:rsid w:val="0066772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B41258"/>
    <w:pPr>
      <w:widowControl w:val="0"/>
      <w:suppressAutoHyphens/>
      <w:autoSpaceDE w:val="0"/>
    </w:pPr>
    <w:rPr>
      <w:rFonts w:cs="Calibri"/>
      <w:lang w:eastAsia="ar-SA"/>
    </w:rPr>
  </w:style>
  <w:style w:type="paragraph" w:styleId="12">
    <w:name w:val="toc 1"/>
    <w:basedOn w:val="a"/>
    <w:next w:val="a"/>
    <w:autoRedefine/>
    <w:uiPriority w:val="39"/>
    <w:unhideWhenUsed/>
    <w:rsid w:val="003B2C65"/>
  </w:style>
  <w:style w:type="character" w:styleId="ac">
    <w:name w:val="Hyperlink"/>
    <w:uiPriority w:val="99"/>
    <w:unhideWhenUsed/>
    <w:rsid w:val="003B2C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xn--80ajfeoetocpde.xn--p1a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fartcenter.ru/metodicheskaya-podderzhka/um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noki53.ru/about/programma-vospitaniya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9253</Words>
  <Characters>52746</Characters>
  <Application>Microsoft Office Word</Application>
  <DocSecurity>0</DocSecurity>
  <Lines>439</Lines>
  <Paragraphs>123</Paragraphs>
  <ScaleCrop>false</ScaleCrop>
  <Company/>
  <LinksUpToDate>false</LinksUpToDate>
  <CharactersWithSpaces>61876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2015-08-23T08:27:00Z</cp:lastPrinted>
  <dcterms:created xsi:type="dcterms:W3CDTF">2023-10-30T14:13:00Z</dcterms:created>
  <dcterms:modified xsi:type="dcterms:W3CDTF">2023-10-30T14:13:00Z</dcterms:modified>
</cp:coreProperties>
</file>