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E2" w:rsidRPr="008F39E2" w:rsidRDefault="008F39E2" w:rsidP="00B656CB">
      <w:pPr>
        <w:spacing w:after="0"/>
        <w:jc w:val="center"/>
        <w:rPr>
          <w:rFonts w:ascii="Times New Roman" w:hAnsi="Times New Roman" w:cs="Times New Roman"/>
          <w:sz w:val="28"/>
          <w:szCs w:val="28"/>
        </w:rPr>
      </w:pPr>
      <w:r w:rsidRPr="008F39E2">
        <w:rPr>
          <w:rFonts w:ascii="Times New Roman" w:hAnsi="Times New Roman" w:cs="Times New Roman"/>
          <w:sz w:val="28"/>
          <w:szCs w:val="28"/>
        </w:rPr>
        <w:t>Государственное бюджетное профессиональное образовательное</w:t>
      </w:r>
    </w:p>
    <w:p w:rsidR="008F39E2" w:rsidRPr="008F39E2" w:rsidRDefault="008F39E2" w:rsidP="00B656CB">
      <w:pPr>
        <w:spacing w:after="0"/>
        <w:jc w:val="center"/>
        <w:rPr>
          <w:rFonts w:ascii="Times New Roman" w:hAnsi="Times New Roman" w:cs="Times New Roman"/>
          <w:sz w:val="28"/>
          <w:szCs w:val="28"/>
        </w:rPr>
      </w:pPr>
      <w:r w:rsidRPr="008F39E2">
        <w:rPr>
          <w:rFonts w:ascii="Times New Roman" w:hAnsi="Times New Roman" w:cs="Times New Roman"/>
          <w:sz w:val="28"/>
          <w:szCs w:val="28"/>
        </w:rPr>
        <w:t xml:space="preserve"> учреждение «Новгородский областной колледж искусств </w:t>
      </w:r>
    </w:p>
    <w:p w:rsidR="008F39E2" w:rsidRPr="008F39E2" w:rsidRDefault="008F39E2" w:rsidP="00B656CB">
      <w:pPr>
        <w:spacing w:after="0"/>
        <w:jc w:val="center"/>
        <w:rPr>
          <w:rFonts w:ascii="Times New Roman" w:hAnsi="Times New Roman" w:cs="Times New Roman"/>
          <w:sz w:val="28"/>
          <w:szCs w:val="28"/>
        </w:rPr>
      </w:pPr>
      <w:r w:rsidRPr="008F39E2">
        <w:rPr>
          <w:rFonts w:ascii="Times New Roman" w:hAnsi="Times New Roman" w:cs="Times New Roman"/>
          <w:sz w:val="28"/>
          <w:szCs w:val="28"/>
        </w:rPr>
        <w:t>им. С.В. Рахманинова»</w:t>
      </w:r>
    </w:p>
    <w:p w:rsidR="008F39E2" w:rsidRPr="008F39E2" w:rsidRDefault="008F39E2" w:rsidP="00B656CB">
      <w:pPr>
        <w:spacing w:after="0"/>
        <w:jc w:val="center"/>
        <w:rPr>
          <w:rFonts w:ascii="Times New Roman" w:hAnsi="Times New Roman" w:cs="Times New Roman"/>
          <w:sz w:val="28"/>
          <w:szCs w:val="28"/>
        </w:rPr>
      </w:pPr>
      <w:r w:rsidRPr="008F39E2">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2285365</wp:posOffset>
            </wp:positionH>
            <wp:positionV relativeFrom="paragraph">
              <wp:posOffset>193675</wp:posOffset>
            </wp:positionV>
            <wp:extent cx="3473450" cy="1473200"/>
            <wp:effectExtent l="19050" t="0" r="0"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l="50063" t="13849" b="71255"/>
                    <a:stretch>
                      <a:fillRect/>
                    </a:stretch>
                  </pic:blipFill>
                  <pic:spPr bwMode="auto">
                    <a:xfrm>
                      <a:off x="0" y="0"/>
                      <a:ext cx="3473450" cy="1473200"/>
                    </a:xfrm>
                    <a:prstGeom prst="rect">
                      <a:avLst/>
                    </a:prstGeom>
                    <a:noFill/>
                    <a:ln w="9525">
                      <a:noFill/>
                      <a:miter lim="800000"/>
                      <a:headEnd/>
                      <a:tailEnd/>
                    </a:ln>
                  </pic:spPr>
                </pic:pic>
              </a:graphicData>
            </a:graphic>
          </wp:anchor>
        </w:drawing>
      </w:r>
    </w:p>
    <w:p w:rsidR="008F39E2" w:rsidRPr="008F39E2" w:rsidRDefault="008F39E2" w:rsidP="008F39E2">
      <w:pPr>
        <w:jc w:val="center"/>
        <w:rPr>
          <w:rFonts w:ascii="Times New Roman" w:hAnsi="Times New Roman" w:cs="Times New Roman"/>
          <w:sz w:val="28"/>
          <w:szCs w:val="28"/>
        </w:rPr>
      </w:pPr>
    </w:p>
    <w:p w:rsidR="008F39E2" w:rsidRPr="008F39E2" w:rsidRDefault="008F39E2" w:rsidP="008F39E2">
      <w:pPr>
        <w:jc w:val="center"/>
        <w:rPr>
          <w:rFonts w:ascii="Times New Roman" w:hAnsi="Times New Roman" w:cs="Times New Roman"/>
          <w:sz w:val="28"/>
          <w:szCs w:val="28"/>
        </w:rPr>
      </w:pPr>
    </w:p>
    <w:p w:rsidR="008F39E2" w:rsidRPr="008F39E2" w:rsidRDefault="008F39E2" w:rsidP="008F39E2">
      <w:pPr>
        <w:jc w:val="center"/>
        <w:rPr>
          <w:rFonts w:ascii="Times New Roman" w:hAnsi="Times New Roman" w:cs="Times New Roman"/>
          <w:sz w:val="28"/>
          <w:szCs w:val="28"/>
        </w:rPr>
      </w:pPr>
    </w:p>
    <w:p w:rsidR="008F39E2" w:rsidRPr="008F39E2" w:rsidRDefault="008F39E2" w:rsidP="008F39E2">
      <w:pPr>
        <w:jc w:val="center"/>
        <w:rPr>
          <w:rFonts w:ascii="Times New Roman" w:hAnsi="Times New Roman" w:cs="Times New Roman"/>
          <w:sz w:val="28"/>
          <w:szCs w:val="28"/>
        </w:rPr>
      </w:pPr>
    </w:p>
    <w:p w:rsidR="008F39E2" w:rsidRPr="008F39E2" w:rsidRDefault="008F39E2" w:rsidP="008F39E2">
      <w:pPr>
        <w:jc w:val="center"/>
        <w:rPr>
          <w:rFonts w:ascii="Times New Roman" w:hAnsi="Times New Roman" w:cs="Times New Roman"/>
          <w:b/>
          <w:bCs/>
          <w:sz w:val="28"/>
          <w:szCs w:val="28"/>
        </w:rPr>
      </w:pPr>
    </w:p>
    <w:p w:rsidR="008F39E2" w:rsidRPr="008F39E2" w:rsidRDefault="008F39E2" w:rsidP="008F39E2">
      <w:pPr>
        <w:jc w:val="center"/>
        <w:rPr>
          <w:rFonts w:ascii="Times New Roman" w:hAnsi="Times New Roman" w:cs="Times New Roman"/>
          <w:b/>
          <w:bCs/>
          <w:sz w:val="28"/>
          <w:szCs w:val="28"/>
        </w:rPr>
      </w:pPr>
    </w:p>
    <w:p w:rsidR="008F39E2" w:rsidRPr="008F39E2" w:rsidRDefault="008F39E2" w:rsidP="008F39E2">
      <w:pPr>
        <w:jc w:val="center"/>
        <w:rPr>
          <w:rFonts w:ascii="Times New Roman" w:hAnsi="Times New Roman" w:cs="Times New Roman"/>
          <w:b/>
          <w:bCs/>
          <w:sz w:val="28"/>
          <w:szCs w:val="28"/>
        </w:rPr>
      </w:pPr>
      <w:r w:rsidRPr="008F39E2">
        <w:rPr>
          <w:rFonts w:ascii="Times New Roman" w:hAnsi="Times New Roman" w:cs="Times New Roman"/>
          <w:b/>
          <w:bCs/>
          <w:sz w:val="28"/>
          <w:szCs w:val="28"/>
        </w:rPr>
        <w:t>Рабочая программа</w:t>
      </w:r>
    </w:p>
    <w:tbl>
      <w:tblPr>
        <w:tblStyle w:val="a5"/>
        <w:tblW w:w="0" w:type="auto"/>
        <w:tblLook w:val="04A0"/>
      </w:tblPr>
      <w:tblGrid>
        <w:gridCol w:w="9345"/>
      </w:tblGrid>
      <w:tr w:rsidR="008F39E2" w:rsidRPr="008F39E2" w:rsidTr="00BE66E6">
        <w:trPr>
          <w:trHeight w:val="158"/>
        </w:trPr>
        <w:tc>
          <w:tcPr>
            <w:tcW w:w="9345" w:type="dxa"/>
          </w:tcPr>
          <w:p w:rsidR="008F39E2" w:rsidRPr="008F39E2" w:rsidRDefault="008F39E2" w:rsidP="008F39E2">
            <w:pPr>
              <w:jc w:val="center"/>
              <w:rPr>
                <w:b/>
                <w:bCs/>
                <w:sz w:val="28"/>
                <w:szCs w:val="28"/>
              </w:rPr>
            </w:pPr>
            <w:r>
              <w:rPr>
                <w:rFonts w:eastAsia="Lucida Grande CY"/>
                <w:b/>
                <w:sz w:val="28"/>
                <w:szCs w:val="28"/>
              </w:rPr>
              <w:t>ПМ. 01 Р</w:t>
            </w:r>
            <w:r w:rsidRPr="00880B01">
              <w:rPr>
                <w:rFonts w:eastAsia="Lucida Grande CY"/>
                <w:b/>
                <w:sz w:val="28"/>
                <w:szCs w:val="28"/>
              </w:rPr>
              <w:t>азработка художественно-конструкторских (дизайнерских) проектов промышленной продукции,</w:t>
            </w:r>
            <w:r>
              <w:rPr>
                <w:rFonts w:eastAsia="Lucida Grande CY"/>
                <w:b/>
                <w:sz w:val="28"/>
                <w:szCs w:val="28"/>
              </w:rPr>
              <w:t xml:space="preserve"> </w:t>
            </w:r>
            <w:r w:rsidRPr="00880B01">
              <w:rPr>
                <w:rFonts w:eastAsia="Lucida Grande CY"/>
                <w:b/>
                <w:sz w:val="28"/>
                <w:szCs w:val="28"/>
              </w:rPr>
              <w:t>предметно-пространственных комплексов</w:t>
            </w:r>
            <w:r>
              <w:rPr>
                <w:rFonts w:eastAsia="Lucida Grande CY"/>
                <w:b/>
                <w:sz w:val="28"/>
                <w:szCs w:val="28"/>
              </w:rPr>
              <w:t xml:space="preserve"> </w:t>
            </w:r>
          </w:p>
        </w:tc>
      </w:tr>
      <w:tr w:rsidR="008F39E2" w:rsidRPr="008F39E2" w:rsidTr="00BE66E6">
        <w:trPr>
          <w:trHeight w:val="158"/>
        </w:trPr>
        <w:tc>
          <w:tcPr>
            <w:tcW w:w="9345" w:type="dxa"/>
          </w:tcPr>
          <w:p w:rsidR="008F39E2" w:rsidRPr="008F39E2" w:rsidRDefault="008F39E2" w:rsidP="00BE66E6">
            <w:pPr>
              <w:jc w:val="center"/>
              <w:rPr>
                <w:b/>
                <w:bCs/>
                <w:sz w:val="28"/>
                <w:szCs w:val="28"/>
              </w:rPr>
            </w:pPr>
            <w:r w:rsidRPr="00880B01">
              <w:rPr>
                <w:rFonts w:eastAsia="Lucida Grande CY"/>
                <w:b/>
                <w:sz w:val="28"/>
                <w:szCs w:val="28"/>
              </w:rPr>
              <w:t>ПП.</w:t>
            </w:r>
            <w:r>
              <w:rPr>
                <w:rFonts w:eastAsia="Lucida Grande CY"/>
                <w:b/>
                <w:sz w:val="28"/>
                <w:szCs w:val="28"/>
              </w:rPr>
              <w:t xml:space="preserve"> 01. 01</w:t>
            </w:r>
            <w:r w:rsidRPr="00880B01">
              <w:rPr>
                <w:rFonts w:eastAsia="Lucida Grande CY"/>
                <w:b/>
                <w:sz w:val="28"/>
                <w:szCs w:val="28"/>
              </w:rPr>
              <w:t xml:space="preserve"> «</w:t>
            </w:r>
            <w:r>
              <w:rPr>
                <w:rFonts w:eastAsia="Lucida Grande CY"/>
                <w:b/>
                <w:sz w:val="28"/>
                <w:szCs w:val="28"/>
              </w:rPr>
              <w:t>Производственная практика</w:t>
            </w:r>
            <w:r w:rsidRPr="00880B01">
              <w:rPr>
                <w:rFonts w:eastAsia="Lucida Grande CY"/>
                <w:b/>
                <w:sz w:val="28"/>
                <w:szCs w:val="28"/>
              </w:rPr>
              <w:t>»</w:t>
            </w:r>
          </w:p>
        </w:tc>
      </w:tr>
      <w:tr w:rsidR="008F39E2" w:rsidRPr="008F39E2" w:rsidTr="00BE66E6">
        <w:trPr>
          <w:trHeight w:val="158"/>
        </w:trPr>
        <w:tc>
          <w:tcPr>
            <w:tcW w:w="9345" w:type="dxa"/>
          </w:tcPr>
          <w:p w:rsidR="008F39E2" w:rsidRPr="008F39E2" w:rsidRDefault="008F39E2" w:rsidP="00BE66E6">
            <w:pPr>
              <w:jc w:val="center"/>
              <w:rPr>
                <w:sz w:val="28"/>
                <w:szCs w:val="28"/>
              </w:rPr>
            </w:pPr>
            <w:r w:rsidRPr="008F39E2">
              <w:rPr>
                <w:sz w:val="28"/>
                <w:szCs w:val="28"/>
              </w:rPr>
              <w:t xml:space="preserve">(наименование </w:t>
            </w:r>
            <w:proofErr w:type="spellStart"/>
            <w:r w:rsidRPr="008F39E2">
              <w:rPr>
                <w:sz w:val="28"/>
                <w:szCs w:val="28"/>
              </w:rPr>
              <w:t>мдк</w:t>
            </w:r>
            <w:proofErr w:type="spellEnd"/>
            <w:r w:rsidRPr="008F39E2">
              <w:rPr>
                <w:sz w:val="28"/>
                <w:szCs w:val="28"/>
              </w:rPr>
              <w:t>, дисциплина)</w:t>
            </w:r>
          </w:p>
          <w:p w:rsidR="008F39E2" w:rsidRPr="008F39E2" w:rsidRDefault="008F39E2" w:rsidP="00BE66E6">
            <w:pPr>
              <w:jc w:val="center"/>
              <w:rPr>
                <w:sz w:val="28"/>
                <w:szCs w:val="28"/>
              </w:rPr>
            </w:pPr>
          </w:p>
        </w:tc>
      </w:tr>
      <w:tr w:rsidR="008F39E2" w:rsidRPr="008F39E2" w:rsidTr="00BE66E6">
        <w:trPr>
          <w:trHeight w:val="158"/>
        </w:trPr>
        <w:tc>
          <w:tcPr>
            <w:tcW w:w="9345" w:type="dxa"/>
          </w:tcPr>
          <w:p w:rsidR="008F39E2" w:rsidRPr="008F39E2" w:rsidRDefault="008F39E2" w:rsidP="00BE66E6">
            <w:pPr>
              <w:jc w:val="center"/>
              <w:rPr>
                <w:sz w:val="28"/>
                <w:szCs w:val="28"/>
              </w:rPr>
            </w:pPr>
            <w:r w:rsidRPr="008F39E2">
              <w:rPr>
                <w:sz w:val="28"/>
                <w:szCs w:val="28"/>
              </w:rPr>
              <w:t>54.02.01 Дизайн (по отраслям)</w:t>
            </w:r>
          </w:p>
        </w:tc>
      </w:tr>
      <w:tr w:rsidR="008F39E2" w:rsidRPr="008F39E2" w:rsidTr="00BE66E6">
        <w:trPr>
          <w:trHeight w:val="158"/>
        </w:trPr>
        <w:tc>
          <w:tcPr>
            <w:tcW w:w="9345" w:type="dxa"/>
          </w:tcPr>
          <w:p w:rsidR="008F39E2" w:rsidRPr="008F39E2" w:rsidRDefault="008F39E2" w:rsidP="00BE66E6">
            <w:pPr>
              <w:jc w:val="center"/>
              <w:rPr>
                <w:sz w:val="28"/>
                <w:szCs w:val="28"/>
              </w:rPr>
            </w:pPr>
            <w:r w:rsidRPr="008F39E2">
              <w:rPr>
                <w:sz w:val="28"/>
                <w:szCs w:val="28"/>
              </w:rPr>
              <w:t>(код и наименование специальности)</w:t>
            </w:r>
          </w:p>
          <w:p w:rsidR="008F39E2" w:rsidRPr="008F39E2" w:rsidRDefault="008F39E2" w:rsidP="00BE66E6">
            <w:pPr>
              <w:jc w:val="center"/>
              <w:rPr>
                <w:sz w:val="28"/>
                <w:szCs w:val="28"/>
              </w:rPr>
            </w:pPr>
          </w:p>
        </w:tc>
      </w:tr>
      <w:tr w:rsidR="008F39E2" w:rsidRPr="008F39E2" w:rsidTr="00BE66E6">
        <w:trPr>
          <w:trHeight w:val="158"/>
        </w:trPr>
        <w:tc>
          <w:tcPr>
            <w:tcW w:w="9345" w:type="dxa"/>
          </w:tcPr>
          <w:p w:rsidR="008F39E2" w:rsidRPr="008F39E2" w:rsidRDefault="008F39E2" w:rsidP="00BE66E6">
            <w:pPr>
              <w:jc w:val="center"/>
              <w:rPr>
                <w:sz w:val="28"/>
                <w:szCs w:val="28"/>
              </w:rPr>
            </w:pPr>
            <w:r w:rsidRPr="008F39E2">
              <w:rPr>
                <w:sz w:val="28"/>
                <w:szCs w:val="28"/>
              </w:rPr>
              <w:t>Отрасль «Дизайн среды»</w:t>
            </w:r>
          </w:p>
        </w:tc>
      </w:tr>
      <w:tr w:rsidR="008F39E2" w:rsidRPr="008F39E2" w:rsidTr="00BE66E6">
        <w:trPr>
          <w:trHeight w:val="157"/>
        </w:trPr>
        <w:tc>
          <w:tcPr>
            <w:tcW w:w="9345" w:type="dxa"/>
          </w:tcPr>
          <w:p w:rsidR="008F39E2" w:rsidRPr="008F39E2" w:rsidRDefault="008F39E2" w:rsidP="00BE66E6">
            <w:pPr>
              <w:jc w:val="center"/>
              <w:rPr>
                <w:b/>
                <w:bCs/>
                <w:sz w:val="28"/>
                <w:szCs w:val="28"/>
              </w:rPr>
            </w:pPr>
          </w:p>
        </w:tc>
      </w:tr>
    </w:tbl>
    <w:p w:rsidR="008F39E2" w:rsidRPr="008F39E2" w:rsidRDefault="008F39E2" w:rsidP="008F39E2">
      <w:pPr>
        <w:jc w:val="center"/>
        <w:rPr>
          <w:rFonts w:ascii="Times New Roman" w:hAnsi="Times New Roman" w:cs="Times New Roman"/>
          <w:sz w:val="28"/>
          <w:szCs w:val="28"/>
        </w:rPr>
      </w:pPr>
    </w:p>
    <w:p w:rsidR="008F39E2" w:rsidRPr="008F39E2" w:rsidRDefault="008F39E2" w:rsidP="008F39E2">
      <w:pPr>
        <w:jc w:val="center"/>
        <w:rPr>
          <w:rFonts w:ascii="Times New Roman" w:hAnsi="Times New Roman" w:cs="Times New Roman"/>
          <w:sz w:val="28"/>
          <w:szCs w:val="28"/>
        </w:rPr>
      </w:pPr>
    </w:p>
    <w:p w:rsidR="008F39E2" w:rsidRPr="008F39E2" w:rsidRDefault="008F39E2" w:rsidP="008F39E2">
      <w:pPr>
        <w:rPr>
          <w:rFonts w:ascii="Times New Roman" w:hAnsi="Times New Roman" w:cs="Times New Roman"/>
          <w:sz w:val="28"/>
          <w:szCs w:val="28"/>
        </w:rPr>
      </w:pPr>
    </w:p>
    <w:p w:rsidR="008F39E2" w:rsidRPr="008F39E2" w:rsidRDefault="008F39E2" w:rsidP="008F39E2">
      <w:pPr>
        <w:rPr>
          <w:rFonts w:ascii="Times New Roman" w:hAnsi="Times New Roman" w:cs="Times New Roman"/>
          <w:sz w:val="28"/>
          <w:szCs w:val="28"/>
        </w:rPr>
      </w:pPr>
    </w:p>
    <w:p w:rsidR="008F39E2" w:rsidRPr="008F39E2" w:rsidRDefault="008F39E2" w:rsidP="008F39E2">
      <w:pPr>
        <w:rPr>
          <w:rFonts w:ascii="Times New Roman" w:hAnsi="Times New Roman" w:cs="Times New Roman"/>
          <w:sz w:val="28"/>
          <w:szCs w:val="28"/>
        </w:rPr>
      </w:pPr>
    </w:p>
    <w:p w:rsidR="008F39E2" w:rsidRPr="008F39E2" w:rsidRDefault="008F39E2" w:rsidP="008F39E2">
      <w:pPr>
        <w:rPr>
          <w:rFonts w:ascii="Times New Roman" w:hAnsi="Times New Roman" w:cs="Times New Roman"/>
          <w:sz w:val="28"/>
          <w:szCs w:val="28"/>
        </w:rPr>
      </w:pPr>
    </w:p>
    <w:tbl>
      <w:tblPr>
        <w:tblStyle w:val="a5"/>
        <w:tblW w:w="0" w:type="auto"/>
        <w:tblInd w:w="-709" w:type="dxa"/>
        <w:tblLook w:val="04A0"/>
      </w:tblPr>
      <w:tblGrid>
        <w:gridCol w:w="4537"/>
        <w:gridCol w:w="425"/>
        <w:gridCol w:w="5092"/>
      </w:tblGrid>
      <w:tr w:rsidR="008F39E2" w:rsidRPr="008F39E2" w:rsidTr="00BE66E6">
        <w:tc>
          <w:tcPr>
            <w:tcW w:w="4537" w:type="dxa"/>
            <w:tcBorders>
              <w:top w:val="nil"/>
              <w:left w:val="nil"/>
              <w:right w:val="nil"/>
            </w:tcBorders>
          </w:tcPr>
          <w:p w:rsidR="008F39E2" w:rsidRPr="008F39E2" w:rsidRDefault="008F39E2" w:rsidP="00BE66E6">
            <w:pPr>
              <w:jc w:val="right"/>
              <w:rPr>
                <w:sz w:val="28"/>
                <w:szCs w:val="28"/>
              </w:rPr>
            </w:pPr>
          </w:p>
        </w:tc>
        <w:tc>
          <w:tcPr>
            <w:tcW w:w="5517" w:type="dxa"/>
            <w:gridSpan w:val="2"/>
            <w:tcBorders>
              <w:top w:val="nil"/>
              <w:left w:val="nil"/>
              <w:right w:val="nil"/>
            </w:tcBorders>
          </w:tcPr>
          <w:p w:rsidR="008F39E2" w:rsidRPr="008F39E2" w:rsidRDefault="008F39E2" w:rsidP="00BE66E6">
            <w:pPr>
              <w:ind w:left="-669" w:hanging="426"/>
              <w:jc w:val="right"/>
              <w:rPr>
                <w:sz w:val="28"/>
                <w:szCs w:val="28"/>
              </w:rPr>
            </w:pPr>
          </w:p>
          <w:p w:rsidR="008F39E2" w:rsidRDefault="008F39E2" w:rsidP="00BE66E6">
            <w:pPr>
              <w:ind w:left="-669" w:hanging="426"/>
              <w:jc w:val="right"/>
              <w:rPr>
                <w:sz w:val="28"/>
                <w:szCs w:val="28"/>
              </w:rPr>
            </w:pPr>
          </w:p>
          <w:p w:rsidR="00B656CB" w:rsidRDefault="00B656CB" w:rsidP="00BE66E6">
            <w:pPr>
              <w:ind w:left="-669" w:hanging="426"/>
              <w:jc w:val="right"/>
              <w:rPr>
                <w:sz w:val="28"/>
                <w:szCs w:val="28"/>
              </w:rPr>
            </w:pPr>
          </w:p>
          <w:p w:rsidR="00B656CB" w:rsidRDefault="00B656CB" w:rsidP="00BE66E6">
            <w:pPr>
              <w:ind w:left="-669" w:hanging="426"/>
              <w:jc w:val="right"/>
              <w:rPr>
                <w:sz w:val="28"/>
                <w:szCs w:val="28"/>
              </w:rPr>
            </w:pPr>
          </w:p>
          <w:p w:rsidR="00B656CB" w:rsidRPr="008F39E2" w:rsidRDefault="00B656CB" w:rsidP="00BE66E6">
            <w:pPr>
              <w:ind w:left="-669" w:hanging="426"/>
              <w:jc w:val="right"/>
              <w:rPr>
                <w:sz w:val="28"/>
                <w:szCs w:val="28"/>
              </w:rPr>
            </w:pPr>
          </w:p>
          <w:p w:rsidR="008F39E2" w:rsidRPr="008F39E2" w:rsidRDefault="008F39E2" w:rsidP="00BE66E6">
            <w:pPr>
              <w:ind w:left="-669" w:hanging="426"/>
              <w:jc w:val="right"/>
              <w:rPr>
                <w:sz w:val="28"/>
                <w:szCs w:val="28"/>
              </w:rPr>
            </w:pPr>
          </w:p>
          <w:p w:rsidR="008F39E2" w:rsidRPr="008F39E2" w:rsidRDefault="008F39E2" w:rsidP="00BE66E6">
            <w:pPr>
              <w:ind w:left="-669" w:hanging="426"/>
              <w:jc w:val="right"/>
              <w:rPr>
                <w:sz w:val="28"/>
                <w:szCs w:val="28"/>
              </w:rPr>
            </w:pPr>
            <w:r w:rsidRPr="008F39E2">
              <w:rPr>
                <w:sz w:val="28"/>
                <w:szCs w:val="28"/>
              </w:rPr>
              <w:lastRenderedPageBreak/>
              <w:t>Принята на заседании</w:t>
            </w:r>
          </w:p>
          <w:p w:rsidR="008F39E2" w:rsidRPr="008F39E2" w:rsidRDefault="008F39E2" w:rsidP="00BE66E6">
            <w:pPr>
              <w:ind w:left="-669" w:hanging="426"/>
              <w:jc w:val="right"/>
              <w:rPr>
                <w:sz w:val="28"/>
                <w:szCs w:val="28"/>
              </w:rPr>
            </w:pPr>
            <w:r w:rsidRPr="008F39E2">
              <w:rPr>
                <w:sz w:val="28"/>
                <w:szCs w:val="28"/>
              </w:rPr>
              <w:t>Предметно-цикловой комиссии</w:t>
            </w:r>
          </w:p>
          <w:p w:rsidR="008F39E2" w:rsidRPr="008F39E2" w:rsidRDefault="008F39E2" w:rsidP="00BE66E6">
            <w:pPr>
              <w:ind w:left="-669" w:hanging="426"/>
              <w:jc w:val="right"/>
              <w:rPr>
                <w:sz w:val="28"/>
                <w:szCs w:val="28"/>
              </w:rPr>
            </w:pPr>
            <w:r w:rsidRPr="008F39E2">
              <w:rPr>
                <w:sz w:val="28"/>
                <w:szCs w:val="28"/>
              </w:rPr>
              <w:t>Протокол №1 от «31»_08 2023_г.</w:t>
            </w:r>
          </w:p>
          <w:p w:rsidR="008F39E2" w:rsidRPr="008F39E2" w:rsidRDefault="008F39E2" w:rsidP="00BE66E6">
            <w:pPr>
              <w:ind w:left="-669" w:hanging="426"/>
              <w:jc w:val="right"/>
              <w:rPr>
                <w:sz w:val="28"/>
                <w:szCs w:val="28"/>
              </w:rPr>
            </w:pPr>
          </w:p>
        </w:tc>
      </w:tr>
      <w:tr w:rsidR="008F39E2" w:rsidRPr="008F39E2" w:rsidTr="00BE66E6">
        <w:tc>
          <w:tcPr>
            <w:tcW w:w="4962" w:type="dxa"/>
            <w:gridSpan w:val="2"/>
          </w:tcPr>
          <w:p w:rsidR="008F39E2" w:rsidRPr="008F39E2" w:rsidRDefault="008F39E2" w:rsidP="00BE66E6">
            <w:pPr>
              <w:jc w:val="center"/>
              <w:rPr>
                <w:sz w:val="28"/>
                <w:szCs w:val="28"/>
              </w:rPr>
            </w:pPr>
            <w:r w:rsidRPr="008F39E2">
              <w:rPr>
                <w:sz w:val="28"/>
                <w:szCs w:val="28"/>
              </w:rPr>
              <w:lastRenderedPageBreak/>
              <w:t>Председатель ПЦК</w:t>
            </w:r>
          </w:p>
        </w:tc>
        <w:tc>
          <w:tcPr>
            <w:tcW w:w="5092" w:type="dxa"/>
          </w:tcPr>
          <w:p w:rsidR="008F39E2" w:rsidRPr="008F39E2" w:rsidRDefault="008F39E2" w:rsidP="00BE66E6">
            <w:pPr>
              <w:jc w:val="center"/>
              <w:rPr>
                <w:sz w:val="28"/>
                <w:szCs w:val="28"/>
              </w:rPr>
            </w:pPr>
            <w:r w:rsidRPr="008F39E2">
              <w:rPr>
                <w:sz w:val="28"/>
                <w:szCs w:val="28"/>
              </w:rPr>
              <w:t>Разработчики</w:t>
            </w:r>
          </w:p>
        </w:tc>
      </w:tr>
      <w:tr w:rsidR="008F39E2" w:rsidRPr="008F39E2" w:rsidTr="00BE66E6">
        <w:tc>
          <w:tcPr>
            <w:tcW w:w="4962" w:type="dxa"/>
            <w:gridSpan w:val="2"/>
          </w:tcPr>
          <w:p w:rsidR="008F39E2" w:rsidRPr="008F39E2" w:rsidRDefault="008F39E2" w:rsidP="00BE66E6">
            <w:pPr>
              <w:rPr>
                <w:sz w:val="28"/>
                <w:szCs w:val="28"/>
              </w:rPr>
            </w:pPr>
          </w:p>
          <w:p w:rsidR="008F39E2" w:rsidRPr="008F39E2" w:rsidRDefault="008F39E2" w:rsidP="00BE66E6">
            <w:pPr>
              <w:jc w:val="right"/>
              <w:rPr>
                <w:sz w:val="28"/>
                <w:szCs w:val="28"/>
              </w:rPr>
            </w:pPr>
            <w:proofErr w:type="spellStart"/>
            <w:r w:rsidRPr="008F39E2">
              <w:rPr>
                <w:sz w:val="28"/>
                <w:szCs w:val="28"/>
              </w:rPr>
              <w:t>Сполохова</w:t>
            </w:r>
            <w:proofErr w:type="spellEnd"/>
            <w:r w:rsidRPr="008F39E2">
              <w:rPr>
                <w:sz w:val="28"/>
                <w:szCs w:val="28"/>
              </w:rPr>
              <w:t xml:space="preserve"> Ю.В.</w:t>
            </w:r>
          </w:p>
        </w:tc>
        <w:tc>
          <w:tcPr>
            <w:tcW w:w="5092" w:type="dxa"/>
          </w:tcPr>
          <w:p w:rsidR="008F39E2" w:rsidRPr="008F39E2" w:rsidRDefault="008F39E2" w:rsidP="00BE66E6">
            <w:pPr>
              <w:rPr>
                <w:sz w:val="28"/>
                <w:szCs w:val="28"/>
              </w:rPr>
            </w:pPr>
          </w:p>
          <w:p w:rsidR="008F39E2" w:rsidRPr="008F39E2" w:rsidRDefault="008F39E2" w:rsidP="00BE66E6">
            <w:pPr>
              <w:jc w:val="right"/>
              <w:rPr>
                <w:sz w:val="28"/>
                <w:szCs w:val="28"/>
              </w:rPr>
            </w:pPr>
            <w:proofErr w:type="spellStart"/>
            <w:r w:rsidRPr="008F39E2">
              <w:rPr>
                <w:sz w:val="28"/>
                <w:szCs w:val="28"/>
              </w:rPr>
              <w:t>Мальченко</w:t>
            </w:r>
            <w:proofErr w:type="spellEnd"/>
            <w:r w:rsidRPr="008F39E2">
              <w:rPr>
                <w:sz w:val="28"/>
                <w:szCs w:val="28"/>
              </w:rPr>
              <w:t xml:space="preserve"> И.Ю.</w:t>
            </w:r>
          </w:p>
        </w:tc>
      </w:tr>
      <w:tr w:rsidR="008F39E2" w:rsidRPr="008F39E2" w:rsidTr="00BE66E6">
        <w:tc>
          <w:tcPr>
            <w:tcW w:w="4962" w:type="dxa"/>
            <w:gridSpan w:val="2"/>
          </w:tcPr>
          <w:p w:rsidR="008F39E2" w:rsidRPr="008F39E2" w:rsidRDefault="008F39E2" w:rsidP="00BE66E6">
            <w:pPr>
              <w:rPr>
                <w:sz w:val="28"/>
                <w:szCs w:val="28"/>
              </w:rPr>
            </w:pPr>
            <w:r w:rsidRPr="008F39E2">
              <w:rPr>
                <w:sz w:val="28"/>
                <w:szCs w:val="28"/>
              </w:rPr>
              <w:t xml:space="preserve"> (подпись)(расшифровка)</w:t>
            </w:r>
          </w:p>
          <w:p w:rsidR="008F39E2" w:rsidRPr="008F39E2" w:rsidRDefault="008F39E2" w:rsidP="00BE66E6">
            <w:pPr>
              <w:rPr>
                <w:sz w:val="28"/>
                <w:szCs w:val="28"/>
              </w:rPr>
            </w:pPr>
          </w:p>
        </w:tc>
        <w:tc>
          <w:tcPr>
            <w:tcW w:w="5092" w:type="dxa"/>
          </w:tcPr>
          <w:p w:rsidR="008F39E2" w:rsidRPr="008F39E2" w:rsidRDefault="008F39E2" w:rsidP="00BE66E6">
            <w:pPr>
              <w:rPr>
                <w:sz w:val="28"/>
                <w:szCs w:val="28"/>
              </w:rPr>
            </w:pPr>
            <w:r w:rsidRPr="008F39E2">
              <w:rPr>
                <w:sz w:val="28"/>
                <w:szCs w:val="28"/>
              </w:rPr>
              <w:t xml:space="preserve"> (подпись)(расшифровка)</w:t>
            </w:r>
          </w:p>
        </w:tc>
      </w:tr>
      <w:tr w:rsidR="008F39E2" w:rsidRPr="008F39E2" w:rsidTr="00BE66E6">
        <w:tc>
          <w:tcPr>
            <w:tcW w:w="4962" w:type="dxa"/>
            <w:gridSpan w:val="2"/>
          </w:tcPr>
          <w:p w:rsidR="008F39E2" w:rsidRPr="008F39E2" w:rsidRDefault="008F39E2" w:rsidP="00BE66E6">
            <w:pPr>
              <w:rPr>
                <w:sz w:val="28"/>
                <w:szCs w:val="28"/>
              </w:rPr>
            </w:pPr>
            <w:r w:rsidRPr="008F39E2">
              <w:rPr>
                <w:sz w:val="28"/>
                <w:szCs w:val="28"/>
              </w:rPr>
              <w:t>«31» 08 2023_г.</w:t>
            </w:r>
          </w:p>
          <w:p w:rsidR="008F39E2" w:rsidRPr="008F39E2" w:rsidRDefault="008F39E2" w:rsidP="00BE66E6">
            <w:pPr>
              <w:rPr>
                <w:sz w:val="28"/>
                <w:szCs w:val="28"/>
              </w:rPr>
            </w:pPr>
            <w:r w:rsidRPr="008F39E2">
              <w:rPr>
                <w:sz w:val="28"/>
                <w:szCs w:val="28"/>
              </w:rPr>
              <w:t>_______</w:t>
            </w:r>
          </w:p>
        </w:tc>
        <w:tc>
          <w:tcPr>
            <w:tcW w:w="5092" w:type="dxa"/>
          </w:tcPr>
          <w:p w:rsidR="008F39E2" w:rsidRPr="008F39E2" w:rsidRDefault="008F39E2" w:rsidP="00BE66E6">
            <w:pPr>
              <w:rPr>
                <w:sz w:val="28"/>
                <w:szCs w:val="28"/>
              </w:rPr>
            </w:pPr>
            <w:r w:rsidRPr="008F39E2">
              <w:rPr>
                <w:sz w:val="28"/>
                <w:szCs w:val="28"/>
              </w:rPr>
              <w:t>«_31» 08_ 2023_г.</w:t>
            </w:r>
          </w:p>
        </w:tc>
      </w:tr>
    </w:tbl>
    <w:p w:rsidR="008F39E2" w:rsidRPr="008F39E2" w:rsidRDefault="008F39E2" w:rsidP="008F39E2">
      <w:pPr>
        <w:rPr>
          <w:rFonts w:ascii="Times New Roman" w:hAnsi="Times New Roman" w:cs="Times New Roman"/>
          <w:sz w:val="28"/>
          <w:szCs w:val="28"/>
        </w:rPr>
      </w:pPr>
    </w:p>
    <w:p w:rsidR="008F39E2" w:rsidRPr="008F39E2" w:rsidRDefault="008F39E2" w:rsidP="008F39E2">
      <w:pPr>
        <w:jc w:val="both"/>
        <w:rPr>
          <w:rFonts w:ascii="Times New Roman" w:hAnsi="Times New Roman" w:cs="Times New Roman"/>
          <w:sz w:val="28"/>
          <w:szCs w:val="28"/>
        </w:rPr>
      </w:pPr>
      <w:bookmarkStart w:id="0" w:name="_Hlk147766355"/>
      <w:r w:rsidRPr="008F39E2">
        <w:rPr>
          <w:rFonts w:ascii="Times New Roman" w:hAnsi="Times New Roman" w:cs="Times New Roman"/>
          <w:b/>
          <w:bCs/>
          <w:sz w:val="28"/>
          <w:szCs w:val="28"/>
        </w:rPr>
        <w:t>Рабочая программа</w:t>
      </w:r>
      <w:r w:rsidRPr="008F39E2">
        <w:rPr>
          <w:rFonts w:ascii="Times New Roman" w:eastAsia="Lucida Grande CY" w:hAnsi="Times New Roman" w:cs="Times New Roman"/>
          <w:b/>
          <w:color w:val="000000"/>
          <w:sz w:val="28"/>
          <w:szCs w:val="28"/>
        </w:rPr>
        <w:t xml:space="preserve"> </w:t>
      </w:r>
      <w:r w:rsidRPr="00880B01">
        <w:rPr>
          <w:rFonts w:ascii="Times New Roman" w:eastAsia="Lucida Grande CY" w:hAnsi="Times New Roman" w:cs="Times New Roman"/>
          <w:b/>
          <w:color w:val="000000"/>
          <w:sz w:val="28"/>
          <w:szCs w:val="28"/>
        </w:rPr>
        <w:t>ПП.</w:t>
      </w:r>
      <w:r>
        <w:rPr>
          <w:rFonts w:ascii="Times New Roman" w:eastAsia="Lucida Grande CY" w:hAnsi="Times New Roman" w:cs="Times New Roman"/>
          <w:b/>
          <w:color w:val="000000"/>
          <w:sz w:val="28"/>
          <w:szCs w:val="28"/>
        </w:rPr>
        <w:t xml:space="preserve"> 01. 01</w:t>
      </w:r>
      <w:r w:rsidRPr="00880B01">
        <w:rPr>
          <w:rFonts w:ascii="Times New Roman" w:eastAsia="Lucida Grande CY" w:hAnsi="Times New Roman" w:cs="Times New Roman"/>
          <w:b/>
          <w:color w:val="000000"/>
          <w:sz w:val="28"/>
          <w:szCs w:val="28"/>
        </w:rPr>
        <w:t xml:space="preserve"> «</w:t>
      </w:r>
      <w:r>
        <w:rPr>
          <w:rFonts w:ascii="Times New Roman" w:eastAsia="Lucida Grande CY" w:hAnsi="Times New Roman" w:cs="Times New Roman"/>
          <w:b/>
          <w:color w:val="000000"/>
          <w:sz w:val="28"/>
          <w:szCs w:val="28"/>
        </w:rPr>
        <w:t>Производственная практика</w:t>
      </w:r>
      <w:r w:rsidRPr="00880B01">
        <w:rPr>
          <w:rFonts w:ascii="Times New Roman" w:eastAsia="Lucida Grande CY" w:hAnsi="Times New Roman" w:cs="Times New Roman"/>
          <w:b/>
          <w:color w:val="000000"/>
          <w:sz w:val="28"/>
          <w:szCs w:val="28"/>
        </w:rPr>
        <w:t>»</w:t>
      </w:r>
      <w:r w:rsidRPr="008F39E2">
        <w:rPr>
          <w:rFonts w:ascii="Times New Roman" w:hAnsi="Times New Roman" w:cs="Times New Roman"/>
          <w:b/>
          <w:bCs/>
          <w:sz w:val="28"/>
          <w:szCs w:val="28"/>
        </w:rPr>
        <w:t xml:space="preserve"> </w:t>
      </w:r>
      <w:r w:rsidRPr="008F39E2">
        <w:rPr>
          <w:rFonts w:ascii="Times New Roman" w:hAnsi="Times New Roman" w:cs="Times New Roman"/>
          <w:sz w:val="28"/>
          <w:szCs w:val="28"/>
        </w:rPr>
        <w:t>составлена в соответствии с федеральным государственным образовательным стандартом СПО специальности 54.02.01 «Дизайн» (по отраслям), отрасль «Дизайн среды», утвержденным приказом Министерства просвещения и науки РФ от 23ноября 2020г. № 658.</w:t>
      </w:r>
    </w:p>
    <w:bookmarkEnd w:id="0"/>
    <w:tbl>
      <w:tblPr>
        <w:tblStyle w:val="a5"/>
        <w:tblW w:w="0" w:type="auto"/>
        <w:tblInd w:w="1985" w:type="dxa"/>
        <w:tblLook w:val="04A0"/>
      </w:tblPr>
      <w:tblGrid>
        <w:gridCol w:w="4536"/>
        <w:gridCol w:w="2824"/>
      </w:tblGrid>
      <w:tr w:rsidR="008F39E2" w:rsidRPr="008F39E2" w:rsidTr="00BE66E6">
        <w:tc>
          <w:tcPr>
            <w:tcW w:w="7360" w:type="dxa"/>
            <w:gridSpan w:val="2"/>
            <w:tcBorders>
              <w:top w:val="nil"/>
              <w:left w:val="nil"/>
              <w:right w:val="nil"/>
            </w:tcBorders>
          </w:tcPr>
          <w:p w:rsidR="008F39E2" w:rsidRPr="008F39E2" w:rsidRDefault="008F39E2" w:rsidP="00BE66E6">
            <w:pPr>
              <w:rPr>
                <w:sz w:val="28"/>
                <w:szCs w:val="28"/>
              </w:rPr>
            </w:pPr>
          </w:p>
          <w:p w:rsidR="008F39E2" w:rsidRPr="008F39E2" w:rsidRDefault="008F39E2" w:rsidP="00BE66E6">
            <w:pPr>
              <w:jc w:val="right"/>
              <w:rPr>
                <w:sz w:val="28"/>
                <w:szCs w:val="28"/>
              </w:rPr>
            </w:pPr>
            <w:r w:rsidRPr="008F39E2">
              <w:rPr>
                <w:sz w:val="28"/>
                <w:szCs w:val="28"/>
              </w:rPr>
              <w:t>«Согласовано»</w:t>
            </w:r>
          </w:p>
          <w:p w:rsidR="008F39E2" w:rsidRPr="008F39E2" w:rsidRDefault="008F39E2" w:rsidP="00BE66E6">
            <w:pPr>
              <w:jc w:val="right"/>
              <w:rPr>
                <w:sz w:val="28"/>
                <w:szCs w:val="28"/>
              </w:rPr>
            </w:pPr>
            <w:r w:rsidRPr="008F39E2">
              <w:rPr>
                <w:sz w:val="28"/>
                <w:szCs w:val="28"/>
              </w:rPr>
              <w:t>Заместитель директора по учебной</w:t>
            </w:r>
          </w:p>
          <w:p w:rsidR="008F39E2" w:rsidRPr="008F39E2" w:rsidRDefault="008F39E2" w:rsidP="00BE66E6">
            <w:pPr>
              <w:jc w:val="right"/>
              <w:rPr>
                <w:sz w:val="28"/>
                <w:szCs w:val="28"/>
              </w:rPr>
            </w:pPr>
            <w:r w:rsidRPr="008F39E2">
              <w:rPr>
                <w:sz w:val="28"/>
                <w:szCs w:val="28"/>
              </w:rPr>
              <w:t>и организационно-методической работе:</w:t>
            </w:r>
          </w:p>
          <w:p w:rsidR="008F39E2" w:rsidRPr="008F39E2" w:rsidRDefault="008F39E2" w:rsidP="00BE66E6">
            <w:pPr>
              <w:jc w:val="right"/>
              <w:rPr>
                <w:sz w:val="28"/>
                <w:szCs w:val="28"/>
              </w:rPr>
            </w:pPr>
          </w:p>
        </w:tc>
      </w:tr>
      <w:tr w:rsidR="008F39E2" w:rsidRPr="008F39E2" w:rsidTr="00BE66E6">
        <w:tc>
          <w:tcPr>
            <w:tcW w:w="4536" w:type="dxa"/>
          </w:tcPr>
          <w:p w:rsidR="008F39E2" w:rsidRPr="008F39E2" w:rsidRDefault="008F39E2" w:rsidP="00BE66E6">
            <w:pPr>
              <w:rPr>
                <w:sz w:val="28"/>
                <w:szCs w:val="28"/>
              </w:rPr>
            </w:pPr>
          </w:p>
          <w:p w:rsidR="008F39E2" w:rsidRPr="008F39E2" w:rsidRDefault="008F39E2" w:rsidP="00BE66E6">
            <w:pPr>
              <w:rPr>
                <w:sz w:val="28"/>
                <w:szCs w:val="28"/>
              </w:rPr>
            </w:pPr>
          </w:p>
        </w:tc>
        <w:tc>
          <w:tcPr>
            <w:tcW w:w="2824" w:type="dxa"/>
          </w:tcPr>
          <w:p w:rsidR="008F39E2" w:rsidRPr="008F39E2" w:rsidRDefault="008F39E2" w:rsidP="00BE66E6">
            <w:pPr>
              <w:rPr>
                <w:sz w:val="28"/>
                <w:szCs w:val="28"/>
              </w:rPr>
            </w:pPr>
          </w:p>
          <w:p w:rsidR="008F39E2" w:rsidRPr="008F39E2" w:rsidRDefault="008F39E2" w:rsidP="00BE66E6">
            <w:pPr>
              <w:jc w:val="right"/>
              <w:rPr>
                <w:sz w:val="28"/>
                <w:szCs w:val="28"/>
              </w:rPr>
            </w:pPr>
            <w:r w:rsidRPr="008F39E2">
              <w:rPr>
                <w:sz w:val="28"/>
                <w:szCs w:val="28"/>
              </w:rPr>
              <w:t xml:space="preserve">С.Н. </w:t>
            </w:r>
            <w:proofErr w:type="spellStart"/>
            <w:r w:rsidRPr="008F39E2">
              <w:rPr>
                <w:sz w:val="28"/>
                <w:szCs w:val="28"/>
              </w:rPr>
              <w:t>Зимнева</w:t>
            </w:r>
            <w:proofErr w:type="spellEnd"/>
          </w:p>
        </w:tc>
      </w:tr>
      <w:tr w:rsidR="008F39E2" w:rsidRPr="008F39E2" w:rsidTr="00BE66E6">
        <w:tc>
          <w:tcPr>
            <w:tcW w:w="4536" w:type="dxa"/>
          </w:tcPr>
          <w:p w:rsidR="008F39E2" w:rsidRPr="008F39E2" w:rsidRDefault="008F39E2" w:rsidP="00BE66E6">
            <w:pPr>
              <w:jc w:val="center"/>
              <w:rPr>
                <w:sz w:val="28"/>
                <w:szCs w:val="28"/>
              </w:rPr>
            </w:pPr>
            <w:r w:rsidRPr="008F39E2">
              <w:rPr>
                <w:sz w:val="28"/>
                <w:szCs w:val="28"/>
              </w:rPr>
              <w:t>(подпись)</w:t>
            </w:r>
          </w:p>
        </w:tc>
        <w:tc>
          <w:tcPr>
            <w:tcW w:w="2824" w:type="dxa"/>
          </w:tcPr>
          <w:p w:rsidR="008F39E2" w:rsidRPr="008F39E2" w:rsidRDefault="008F39E2" w:rsidP="00BE66E6">
            <w:pPr>
              <w:jc w:val="center"/>
              <w:rPr>
                <w:sz w:val="28"/>
                <w:szCs w:val="28"/>
              </w:rPr>
            </w:pPr>
            <w:r w:rsidRPr="008F39E2">
              <w:rPr>
                <w:sz w:val="28"/>
                <w:szCs w:val="28"/>
              </w:rPr>
              <w:t>(расшифровка)</w:t>
            </w:r>
          </w:p>
        </w:tc>
      </w:tr>
      <w:tr w:rsidR="008F39E2" w:rsidRPr="008F39E2" w:rsidTr="00BE66E6">
        <w:tc>
          <w:tcPr>
            <w:tcW w:w="7360" w:type="dxa"/>
            <w:gridSpan w:val="2"/>
          </w:tcPr>
          <w:p w:rsidR="008F39E2" w:rsidRPr="008F39E2" w:rsidRDefault="008F39E2" w:rsidP="00BE66E6">
            <w:pPr>
              <w:jc w:val="center"/>
              <w:rPr>
                <w:sz w:val="28"/>
                <w:szCs w:val="28"/>
              </w:rPr>
            </w:pPr>
            <w:r w:rsidRPr="008F39E2">
              <w:rPr>
                <w:sz w:val="28"/>
                <w:szCs w:val="28"/>
              </w:rPr>
              <w:t xml:space="preserve"> «31» 08 2023г.</w:t>
            </w:r>
          </w:p>
          <w:p w:rsidR="008F39E2" w:rsidRPr="008F39E2" w:rsidRDefault="008F39E2" w:rsidP="00BE66E6">
            <w:pPr>
              <w:jc w:val="center"/>
              <w:rPr>
                <w:sz w:val="28"/>
                <w:szCs w:val="28"/>
              </w:rPr>
            </w:pPr>
          </w:p>
        </w:tc>
      </w:tr>
    </w:tbl>
    <w:p w:rsidR="008F39E2" w:rsidRPr="008F39E2" w:rsidRDefault="008F39E2" w:rsidP="008F39E2">
      <w:pPr>
        <w:rPr>
          <w:rFonts w:ascii="Times New Roman" w:hAnsi="Times New Roman" w:cs="Times New Roman"/>
          <w:sz w:val="28"/>
          <w:szCs w:val="28"/>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F39E2" w:rsidRDefault="008F39E2"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p>
    <w:p w:rsidR="00880B01" w:rsidRPr="00880B01" w:rsidRDefault="00880B01" w:rsidP="002B0920">
      <w:pPr>
        <w:widowControl w:val="0"/>
        <w:autoSpaceDE w:val="0"/>
        <w:adjustRightInd w:val="0"/>
        <w:spacing w:after="0" w:line="240" w:lineRule="auto"/>
        <w:ind w:firstLine="567"/>
        <w:contextualSpacing/>
        <w:jc w:val="center"/>
        <w:rPr>
          <w:rFonts w:ascii="Times New Roman" w:eastAsia="Times New Roman" w:hAnsi="Times New Roman" w:cs="Times New Roman"/>
          <w:b/>
          <w:sz w:val="28"/>
          <w:szCs w:val="28"/>
          <w:u w:val="single"/>
          <w:lang w:eastAsia="ru-RU"/>
        </w:rPr>
      </w:pPr>
      <w:r w:rsidRPr="00880B01">
        <w:rPr>
          <w:rFonts w:ascii="Times New Roman" w:eastAsia="Times New Roman" w:hAnsi="Times New Roman" w:cs="Times New Roman"/>
          <w:b/>
          <w:sz w:val="28"/>
          <w:szCs w:val="28"/>
          <w:u w:val="single"/>
          <w:lang w:eastAsia="ru-RU"/>
        </w:rPr>
        <w:lastRenderedPageBreak/>
        <w:t>1.Введение.</w:t>
      </w:r>
    </w:p>
    <w:p w:rsidR="00880B01" w:rsidRPr="00880B01" w:rsidRDefault="00880B01" w:rsidP="002B0920">
      <w:pPr>
        <w:widowControl w:val="0"/>
        <w:autoSpaceDE w:val="0"/>
        <w:adjustRightInd w:val="0"/>
        <w:spacing w:after="0" w:line="240" w:lineRule="auto"/>
        <w:ind w:firstLine="567"/>
        <w:jc w:val="both"/>
        <w:rPr>
          <w:rFonts w:ascii="Times New Roman" w:eastAsia="Times New Roman" w:hAnsi="Times New Roman" w:cs="Times New Roman"/>
          <w:b/>
          <w:sz w:val="28"/>
          <w:szCs w:val="28"/>
          <w:u w:val="single"/>
          <w:lang w:eastAsia="ru-RU"/>
        </w:rPr>
      </w:pPr>
    </w:p>
    <w:p w:rsidR="00880B01" w:rsidRPr="00880B01" w:rsidRDefault="00880B01" w:rsidP="002B0920">
      <w:pPr>
        <w:autoSpaceDN w:val="0"/>
        <w:spacing w:after="0" w:line="240" w:lineRule="auto"/>
        <w:ind w:firstLine="567"/>
        <w:contextualSpacing/>
        <w:jc w:val="both"/>
        <w:rPr>
          <w:rFonts w:ascii="Times New Roman" w:eastAsia="Lucida Grande CY" w:hAnsi="Times New Roman" w:cs="Times New Roman"/>
          <w:b/>
          <w:color w:val="000000"/>
          <w:sz w:val="28"/>
          <w:szCs w:val="28"/>
        </w:rPr>
      </w:pPr>
      <w:r w:rsidRPr="00880B01">
        <w:rPr>
          <w:rFonts w:ascii="Times New Roman" w:eastAsia="Lucida Grande CY" w:hAnsi="Times New Roman" w:cs="Times New Roman"/>
          <w:color w:val="000000"/>
          <w:sz w:val="28"/>
          <w:szCs w:val="28"/>
        </w:rPr>
        <w:t xml:space="preserve">Рабочая программа учебной дисциплины </w:t>
      </w:r>
      <w:r w:rsidRPr="00880B01">
        <w:rPr>
          <w:rFonts w:ascii="Times New Roman" w:eastAsia="Lucida Grande CY" w:hAnsi="Times New Roman" w:cs="Times New Roman"/>
          <w:b/>
          <w:color w:val="000000"/>
          <w:sz w:val="28"/>
          <w:szCs w:val="28"/>
        </w:rPr>
        <w:t>ПП.</w:t>
      </w:r>
      <w:r>
        <w:rPr>
          <w:rFonts w:ascii="Times New Roman" w:eastAsia="Lucida Grande CY" w:hAnsi="Times New Roman" w:cs="Times New Roman"/>
          <w:b/>
          <w:color w:val="000000"/>
          <w:sz w:val="28"/>
          <w:szCs w:val="28"/>
        </w:rPr>
        <w:t xml:space="preserve"> 01. 01</w:t>
      </w:r>
      <w:r w:rsidRPr="00880B01">
        <w:rPr>
          <w:rFonts w:ascii="Times New Roman" w:eastAsia="Lucida Grande CY" w:hAnsi="Times New Roman" w:cs="Times New Roman"/>
          <w:b/>
          <w:color w:val="000000"/>
          <w:sz w:val="28"/>
          <w:szCs w:val="28"/>
        </w:rPr>
        <w:t xml:space="preserve"> «</w:t>
      </w:r>
      <w:r>
        <w:rPr>
          <w:rFonts w:ascii="Times New Roman" w:eastAsia="Lucida Grande CY" w:hAnsi="Times New Roman" w:cs="Times New Roman"/>
          <w:b/>
          <w:color w:val="000000"/>
          <w:sz w:val="28"/>
          <w:szCs w:val="28"/>
        </w:rPr>
        <w:t>Производственная практика</w:t>
      </w:r>
      <w:r w:rsidRPr="00880B01">
        <w:rPr>
          <w:rFonts w:ascii="Times New Roman" w:eastAsia="Lucida Grande CY" w:hAnsi="Times New Roman" w:cs="Times New Roman"/>
          <w:b/>
          <w:color w:val="000000"/>
          <w:sz w:val="28"/>
          <w:szCs w:val="28"/>
        </w:rPr>
        <w:t>»,</w:t>
      </w:r>
      <w:r>
        <w:rPr>
          <w:rFonts w:ascii="Times New Roman" w:eastAsia="Lucida Grande CY" w:hAnsi="Times New Roman" w:cs="Times New Roman"/>
          <w:b/>
          <w:color w:val="000000"/>
          <w:sz w:val="28"/>
          <w:szCs w:val="28"/>
        </w:rPr>
        <w:t xml:space="preserve"> ПМ. 01 Р</w:t>
      </w:r>
      <w:r w:rsidRPr="00880B01">
        <w:rPr>
          <w:rFonts w:ascii="Times New Roman" w:eastAsia="Lucida Grande CY" w:hAnsi="Times New Roman" w:cs="Times New Roman"/>
          <w:b/>
          <w:color w:val="000000"/>
          <w:sz w:val="28"/>
          <w:szCs w:val="28"/>
        </w:rPr>
        <w:t>азработка художественно-конструкторских (дизайнерских) проектов промышленной продукции,</w:t>
      </w:r>
      <w:r w:rsidR="00B55E20">
        <w:rPr>
          <w:rFonts w:ascii="Times New Roman" w:eastAsia="Lucida Grande CY" w:hAnsi="Times New Roman" w:cs="Times New Roman"/>
          <w:b/>
          <w:color w:val="000000"/>
          <w:sz w:val="28"/>
          <w:szCs w:val="28"/>
        </w:rPr>
        <w:t xml:space="preserve"> </w:t>
      </w:r>
      <w:r w:rsidRPr="00880B01">
        <w:rPr>
          <w:rFonts w:ascii="Times New Roman" w:eastAsia="Lucida Grande CY" w:hAnsi="Times New Roman" w:cs="Times New Roman"/>
          <w:b/>
          <w:color w:val="000000"/>
          <w:sz w:val="28"/>
          <w:szCs w:val="28"/>
        </w:rPr>
        <w:t>предметно-пространственных комплексов</w:t>
      </w:r>
      <w:r w:rsidR="00C85F9B">
        <w:rPr>
          <w:rFonts w:ascii="Times New Roman" w:eastAsia="Lucida Grande CY" w:hAnsi="Times New Roman" w:cs="Times New Roman"/>
          <w:b/>
          <w:color w:val="000000"/>
          <w:sz w:val="28"/>
          <w:szCs w:val="28"/>
        </w:rPr>
        <w:t xml:space="preserve"> </w:t>
      </w:r>
      <w:r w:rsidRPr="00880B01">
        <w:rPr>
          <w:rFonts w:ascii="Times New Roman" w:eastAsia="Times New Roman" w:hAnsi="Times New Roman" w:cs="Times New Roman"/>
          <w:sz w:val="28"/>
          <w:szCs w:val="28"/>
          <w:lang w:eastAsia="ru-RU"/>
        </w:rPr>
        <w:t>является частью основной образовательной программы в соответствии с ФГОС</w:t>
      </w:r>
      <w:r w:rsidRPr="00880B01">
        <w:rPr>
          <w:rFonts w:ascii="Times New Roman" w:eastAsia="Times New Roman" w:hAnsi="Times New Roman" w:cs="Times New Roman"/>
          <w:bCs/>
          <w:color w:val="000000"/>
          <w:sz w:val="28"/>
          <w:szCs w:val="28"/>
          <w:lang w:eastAsia="ru-RU"/>
        </w:rPr>
        <w:t xml:space="preserve"> (Приказ об утверждении ФГОС от </w:t>
      </w:r>
      <w:r w:rsidRPr="00880B01">
        <w:rPr>
          <w:rFonts w:ascii="Times New Roman" w:eastAsia="Times New Roman" w:hAnsi="Times New Roman" w:cs="Times New Roman"/>
          <w:color w:val="000000"/>
          <w:sz w:val="28"/>
          <w:szCs w:val="28"/>
          <w:lang w:eastAsia="ru-RU"/>
        </w:rPr>
        <w:t xml:space="preserve">23.10.2020 </w:t>
      </w:r>
      <w:r w:rsidRPr="00880B01">
        <w:rPr>
          <w:rFonts w:ascii="Times New Roman" w:eastAsia="Times New Roman" w:hAnsi="Times New Roman" w:cs="Times New Roman"/>
          <w:bCs/>
          <w:color w:val="000000"/>
          <w:sz w:val="28"/>
          <w:szCs w:val="28"/>
          <w:lang w:eastAsia="ru-RU"/>
        </w:rPr>
        <w:t xml:space="preserve">№ </w:t>
      </w:r>
      <w:r w:rsidRPr="00880B01">
        <w:rPr>
          <w:rFonts w:ascii="Times New Roman" w:eastAsia="Times New Roman" w:hAnsi="Times New Roman" w:cs="Times New Roman"/>
          <w:color w:val="000000"/>
          <w:sz w:val="28"/>
          <w:szCs w:val="28"/>
          <w:lang w:eastAsia="ru-RU"/>
        </w:rPr>
        <w:t>658)</w:t>
      </w:r>
      <w:r w:rsidRPr="00880B01">
        <w:rPr>
          <w:rFonts w:ascii="Times New Roman" w:eastAsia="Times New Roman" w:hAnsi="Times New Roman" w:cs="Times New Roman"/>
          <w:sz w:val="28"/>
          <w:szCs w:val="28"/>
          <w:lang w:eastAsia="ru-RU"/>
        </w:rPr>
        <w:t xml:space="preserve"> по специальности 54.02.01 «Дизайн» (по отраслям), отрасль «Дизайн среды» базовой подготовки.</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Выпускник, освоивший образовательную программу, должен обладать следующими </w:t>
      </w:r>
      <w:r w:rsidRPr="00880B01">
        <w:rPr>
          <w:rFonts w:ascii="Times New Roman" w:eastAsia="Times New Roman" w:hAnsi="Times New Roman" w:cs="Times New Roman"/>
          <w:b/>
          <w:sz w:val="28"/>
          <w:szCs w:val="28"/>
          <w:lang w:eastAsia="ru-RU"/>
        </w:rPr>
        <w:t>общими компетенциями</w:t>
      </w:r>
      <w:r w:rsidRPr="00880B01">
        <w:rPr>
          <w:rFonts w:ascii="Times New Roman" w:eastAsia="Times New Roman" w:hAnsi="Times New Roman" w:cs="Times New Roman"/>
          <w:sz w:val="28"/>
          <w:szCs w:val="28"/>
          <w:lang w:eastAsia="ru-RU"/>
        </w:rPr>
        <w:t xml:space="preserve"> (далее - ОК):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ОК 02. Осуществлять поиск, анализ и интерпретацию информации, необходимой для выполнения задач профессиональной деятельности;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ОК 03. Планировать и реализовывать собственное профессиональное и личностное развитие;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ОК 04. Работать в коллективе и команде, эффективно взаимодействовать с коллегами, руководством, клиентами;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ОК 07. Содействовать сохранению окружающей среды, ресурсосбережению, эффективно действовать в чрезвычайных ситуациях;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ОК 09. Использовать информационные технологии в профессиональной деятельности;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ОК 10. Пользоваться профессиональной документацией на государственном и иностранном языках;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ОК 11. Использовать знания по финансовой грамотности, планировать предпринимательскую деятельность в профессиональной сфере.</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Выпускник, освоивший образовательную программу, должен обладать </w:t>
      </w:r>
      <w:r w:rsidRPr="00880B01">
        <w:rPr>
          <w:rFonts w:ascii="Times New Roman" w:eastAsia="Times New Roman" w:hAnsi="Times New Roman" w:cs="Times New Roman"/>
          <w:b/>
          <w:sz w:val="28"/>
          <w:szCs w:val="28"/>
          <w:lang w:eastAsia="ru-RU"/>
        </w:rPr>
        <w:t>профессиональными компетенциями</w:t>
      </w:r>
      <w:r w:rsidRPr="00880B01">
        <w:rPr>
          <w:rFonts w:ascii="Times New Roman" w:eastAsia="Times New Roman" w:hAnsi="Times New Roman" w:cs="Times New Roman"/>
          <w:sz w:val="28"/>
          <w:szCs w:val="28"/>
          <w:lang w:eastAsia="ru-RU"/>
        </w:rPr>
        <w:t xml:space="preserve"> (далее - ПК), соответствующими основным видам деятельности:</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i/>
          <w:sz w:val="28"/>
          <w:szCs w:val="28"/>
          <w:lang w:eastAsia="ru-RU"/>
        </w:rPr>
        <w:t>Разработка художественно-конструкторских (дизайнерских) проектов промышленной продукции, предметно-пространственных комплексов</w:t>
      </w:r>
      <w:r w:rsidRPr="00880B01">
        <w:rPr>
          <w:rFonts w:ascii="Times New Roman" w:eastAsia="Times New Roman" w:hAnsi="Times New Roman" w:cs="Times New Roman"/>
          <w:sz w:val="28"/>
          <w:szCs w:val="28"/>
          <w:lang w:eastAsia="ru-RU"/>
        </w:rPr>
        <w:t>:</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1.1. Разрабатывать техническое задание согласно требованиям заказчика;</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lastRenderedPageBreak/>
        <w:t xml:space="preserve">ПК 1.2. Проводить </w:t>
      </w:r>
      <w:proofErr w:type="spellStart"/>
      <w:r w:rsidRPr="00880B01">
        <w:rPr>
          <w:rFonts w:ascii="Times New Roman" w:eastAsia="Times New Roman" w:hAnsi="Times New Roman" w:cs="Times New Roman"/>
          <w:sz w:val="28"/>
          <w:szCs w:val="28"/>
          <w:lang w:eastAsia="ru-RU"/>
        </w:rPr>
        <w:t>предпроектный</w:t>
      </w:r>
      <w:proofErr w:type="spellEnd"/>
      <w:r w:rsidRPr="00880B01">
        <w:rPr>
          <w:rFonts w:ascii="Times New Roman" w:eastAsia="Times New Roman" w:hAnsi="Times New Roman" w:cs="Times New Roman"/>
          <w:sz w:val="28"/>
          <w:szCs w:val="28"/>
          <w:lang w:eastAsia="ru-RU"/>
        </w:rPr>
        <w:t xml:space="preserve"> анализ для разработки дизайн-проектов;</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1.3. Осуществлять процесс дизайнерского проектирования с применением специализированных компьютерных программ;</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1.4. Производить расчеты технико-экономического обоснования предлагаемого проекта;</w:t>
      </w:r>
    </w:p>
    <w:p w:rsidR="00880B01" w:rsidRPr="00880B01" w:rsidRDefault="00880B01" w:rsidP="002B0920">
      <w:pPr>
        <w:spacing w:after="0" w:line="240" w:lineRule="auto"/>
        <w:ind w:firstLine="567"/>
        <w:jc w:val="both"/>
        <w:rPr>
          <w:rFonts w:ascii="Times New Roman" w:eastAsia="Times New Roman" w:hAnsi="Times New Roman" w:cs="Times New Roman"/>
          <w:i/>
          <w:sz w:val="28"/>
          <w:szCs w:val="28"/>
          <w:lang w:eastAsia="ru-RU"/>
        </w:rPr>
      </w:pPr>
      <w:r w:rsidRPr="00880B01">
        <w:rPr>
          <w:rFonts w:ascii="Times New Roman" w:eastAsia="Times New Roman" w:hAnsi="Times New Roman" w:cs="Times New Roman"/>
          <w:i/>
          <w:sz w:val="28"/>
          <w:szCs w:val="28"/>
          <w:lang w:eastAsia="ru-RU"/>
        </w:rPr>
        <w:t>Техническое исполнение художественно-конструкторских (дизайнерских) проектов в материале:</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2.1. Разрабатывать технологическую карту изготовления изделия;</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2.2. Выполнять технические чертежи;</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2.3. 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2.4. Доводить опытные образцы промышленной продукции до соответствия технической документации;</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2.5. Разрабатывать эталон (макет в масштабе) изделия;</w:t>
      </w:r>
    </w:p>
    <w:p w:rsidR="00880B01" w:rsidRPr="00880B01" w:rsidRDefault="00880B01" w:rsidP="002B0920">
      <w:pPr>
        <w:spacing w:after="0" w:line="240" w:lineRule="auto"/>
        <w:ind w:firstLine="567"/>
        <w:jc w:val="both"/>
        <w:rPr>
          <w:rFonts w:ascii="Times New Roman" w:eastAsia="Times New Roman" w:hAnsi="Times New Roman" w:cs="Times New Roman"/>
          <w:i/>
          <w:sz w:val="28"/>
          <w:szCs w:val="28"/>
          <w:lang w:eastAsia="ru-RU"/>
        </w:rPr>
      </w:pPr>
      <w:r w:rsidRPr="00880B01">
        <w:rPr>
          <w:rFonts w:ascii="Times New Roman" w:eastAsia="Times New Roman" w:hAnsi="Times New Roman" w:cs="Times New Roman"/>
          <w:i/>
          <w:sz w:val="28"/>
          <w:szCs w:val="28"/>
          <w:lang w:eastAsia="ru-RU"/>
        </w:rPr>
        <w:t>Контроль за изготовлением изделий на производстве в части соответствия их авторскому образцу:</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3.1. 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3.2. Осуществлять авторский надзор за реализацией художественно-конструкторских</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(дизайнерских) решений при изготовлении и доводке опытных образцов промышленной продукции, воплощении предметно-пространственных комплексов;</w:t>
      </w:r>
    </w:p>
    <w:p w:rsidR="00880B01" w:rsidRPr="00880B01" w:rsidRDefault="00880B01" w:rsidP="002B0920">
      <w:pPr>
        <w:spacing w:after="0" w:line="240" w:lineRule="auto"/>
        <w:ind w:firstLine="567"/>
        <w:jc w:val="both"/>
        <w:rPr>
          <w:rFonts w:ascii="Times New Roman" w:eastAsia="Times New Roman" w:hAnsi="Times New Roman" w:cs="Times New Roman"/>
          <w:i/>
          <w:sz w:val="28"/>
          <w:szCs w:val="28"/>
          <w:lang w:eastAsia="ru-RU"/>
        </w:rPr>
      </w:pPr>
      <w:r w:rsidRPr="00880B01">
        <w:rPr>
          <w:rFonts w:ascii="Times New Roman" w:eastAsia="Times New Roman" w:hAnsi="Times New Roman" w:cs="Times New Roman"/>
          <w:i/>
          <w:sz w:val="28"/>
          <w:szCs w:val="28"/>
          <w:lang w:eastAsia="ru-RU"/>
        </w:rPr>
        <w:t>Организация работы коллектива исполнителей:</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4.1. Планировать работу коллектива;</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4.2. Составлять конкретные технические задания для реализации дизайн-проекта на основе технологических карт;</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4.3. Контролировать сроки и качество выполненных заданий;</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ПК 4.4. Осуществлять прием и сдачу работы в соответствии с техническим заданием.</w:t>
      </w:r>
    </w:p>
    <w:p w:rsidR="00880B01" w:rsidRPr="00880B01" w:rsidRDefault="00880B01" w:rsidP="002B0920">
      <w:pPr>
        <w:widowControl w:val="0"/>
        <w:autoSpaceDE w:val="0"/>
        <w:adjustRightInd w:val="0"/>
        <w:spacing w:after="0" w:line="240" w:lineRule="auto"/>
        <w:ind w:firstLine="567"/>
        <w:jc w:val="both"/>
        <w:rPr>
          <w:rFonts w:ascii="Times New Roman" w:eastAsia="Times New Roman" w:hAnsi="Times New Roman" w:cs="Times New Roman"/>
          <w:sz w:val="28"/>
          <w:szCs w:val="28"/>
          <w:lang w:eastAsia="ru-RU"/>
        </w:rPr>
      </w:pPr>
    </w:p>
    <w:p w:rsidR="00880B01" w:rsidRPr="00880B01" w:rsidRDefault="00880B01" w:rsidP="002B0920">
      <w:pPr>
        <w:widowControl w:val="0"/>
        <w:autoSpaceDE w:val="0"/>
        <w:adjustRightInd w:val="0"/>
        <w:spacing w:after="0" w:line="240" w:lineRule="auto"/>
        <w:ind w:firstLine="567"/>
        <w:jc w:val="center"/>
        <w:rPr>
          <w:rFonts w:ascii="Times New Roman" w:eastAsia="Times New Roman" w:hAnsi="Times New Roman" w:cs="Times New Roman"/>
          <w:b/>
          <w:sz w:val="28"/>
          <w:szCs w:val="28"/>
          <w:u w:val="single"/>
          <w:lang w:eastAsia="ru-RU"/>
        </w:rPr>
      </w:pPr>
      <w:r w:rsidRPr="00880B01">
        <w:rPr>
          <w:rFonts w:ascii="Times New Roman" w:eastAsia="Times New Roman" w:hAnsi="Times New Roman" w:cs="Times New Roman"/>
          <w:b/>
          <w:sz w:val="28"/>
          <w:szCs w:val="28"/>
          <w:u w:val="single"/>
          <w:lang w:eastAsia="ru-RU"/>
        </w:rPr>
        <w:t>2. Цели и задачи дисциплины (междисциплинарного курса, практики).</w:t>
      </w:r>
    </w:p>
    <w:p w:rsidR="00880B01" w:rsidRPr="00880B01" w:rsidRDefault="00880B01" w:rsidP="002B0920">
      <w:pPr>
        <w:tabs>
          <w:tab w:val="num" w:pos="1276"/>
        </w:tabs>
        <w:spacing w:after="0" w:line="240" w:lineRule="auto"/>
        <w:ind w:firstLine="567"/>
        <w:contextualSpacing/>
        <w:jc w:val="both"/>
        <w:rPr>
          <w:rFonts w:ascii="Times New Roman" w:eastAsia="Times New Roman" w:hAnsi="Times New Roman" w:cs="Times New Roman"/>
          <w:sz w:val="28"/>
          <w:szCs w:val="28"/>
          <w:lang w:eastAsia="ru-RU"/>
        </w:rPr>
      </w:pPr>
    </w:p>
    <w:p w:rsidR="00880B01" w:rsidRPr="00880B01" w:rsidRDefault="00880B01" w:rsidP="002B0920">
      <w:pPr>
        <w:spacing w:after="0" w:line="240" w:lineRule="auto"/>
        <w:ind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b/>
          <w:sz w:val="28"/>
          <w:szCs w:val="28"/>
          <w:lang w:eastAsia="ru-RU"/>
        </w:rPr>
        <w:t xml:space="preserve">Целями </w:t>
      </w:r>
      <w:r>
        <w:rPr>
          <w:rFonts w:ascii="Times New Roman" w:eastAsia="Times New Roman" w:hAnsi="Times New Roman" w:cs="Times New Roman"/>
          <w:b/>
          <w:sz w:val="28"/>
          <w:szCs w:val="28"/>
          <w:lang w:eastAsia="ru-RU"/>
        </w:rPr>
        <w:t>практики</w:t>
      </w:r>
      <w:r w:rsidRPr="00880B01">
        <w:rPr>
          <w:rFonts w:ascii="Times New Roman" w:eastAsia="Times New Roman" w:hAnsi="Times New Roman" w:cs="Times New Roman"/>
          <w:b/>
          <w:sz w:val="28"/>
          <w:szCs w:val="28"/>
          <w:lang w:eastAsia="ru-RU"/>
        </w:rPr>
        <w:t xml:space="preserve"> являются:</w:t>
      </w:r>
    </w:p>
    <w:p w:rsidR="00880B01" w:rsidRPr="00880B01" w:rsidRDefault="00880B01" w:rsidP="002B0920">
      <w:pPr>
        <w:widowControl w:val="0"/>
        <w:tabs>
          <w:tab w:val="num" w:pos="-5103"/>
        </w:tabs>
        <w:autoSpaceDE w:val="0"/>
        <w:adjustRightInd w:val="0"/>
        <w:spacing w:after="0" w:line="240" w:lineRule="auto"/>
        <w:ind w:firstLine="567"/>
        <w:jc w:val="both"/>
        <w:rPr>
          <w:rFonts w:ascii="Times New Roman" w:eastAsia="Times New Roman" w:hAnsi="Times New Roman" w:cs="Times New Roman"/>
          <w:sz w:val="28"/>
          <w:szCs w:val="28"/>
          <w:lang w:eastAsia="ru-RU"/>
        </w:rPr>
      </w:pPr>
    </w:p>
    <w:p w:rsidR="00880B01" w:rsidRPr="00880B01" w:rsidRDefault="00880B01" w:rsidP="002B0920">
      <w:pPr>
        <w:numPr>
          <w:ilvl w:val="0"/>
          <w:numId w:val="1"/>
        </w:numPr>
        <w:tabs>
          <w:tab w:val="num" w:pos="-5103"/>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подготовка к практической деятельности по решению профессиональных задач;</w:t>
      </w:r>
    </w:p>
    <w:p w:rsidR="00880B01" w:rsidRPr="00880B01" w:rsidRDefault="00880B01" w:rsidP="002B0920">
      <w:pPr>
        <w:numPr>
          <w:ilvl w:val="0"/>
          <w:numId w:val="1"/>
        </w:numPr>
        <w:tabs>
          <w:tab w:val="num" w:pos="-5103"/>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овладение профессиональной лексикой;</w:t>
      </w:r>
    </w:p>
    <w:p w:rsidR="00880B01" w:rsidRPr="00880B01" w:rsidRDefault="00880B01" w:rsidP="002B0920">
      <w:pPr>
        <w:numPr>
          <w:ilvl w:val="0"/>
          <w:numId w:val="1"/>
        </w:numPr>
        <w:tabs>
          <w:tab w:val="num" w:pos="-5103"/>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закрепление и углубление знаний, полученных в процессе обучения,</w:t>
      </w:r>
    </w:p>
    <w:p w:rsidR="00880B01" w:rsidRPr="00880B01" w:rsidRDefault="00880B01" w:rsidP="002B0920">
      <w:pPr>
        <w:numPr>
          <w:ilvl w:val="0"/>
          <w:numId w:val="1"/>
        </w:numPr>
        <w:tabs>
          <w:tab w:val="num" w:pos="-5103"/>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lastRenderedPageBreak/>
        <w:t>приобретение умений по таким видам профессиональной деятельности как сбор и оформление необходимой информации, а также выработка вариантов концептуальных решений.</w:t>
      </w:r>
    </w:p>
    <w:p w:rsidR="00880B01" w:rsidRPr="00880B01" w:rsidRDefault="00880B01" w:rsidP="002B0920">
      <w:pPr>
        <w:widowControl w:val="0"/>
        <w:tabs>
          <w:tab w:val="num" w:pos="-510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80B01" w:rsidRPr="00880B01" w:rsidRDefault="00880B01" w:rsidP="002B0920">
      <w:pPr>
        <w:spacing w:after="0" w:line="240" w:lineRule="auto"/>
        <w:ind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b/>
          <w:sz w:val="28"/>
          <w:szCs w:val="28"/>
          <w:lang w:eastAsia="ru-RU"/>
        </w:rPr>
        <w:t>Задачами курса являются:</w:t>
      </w:r>
    </w:p>
    <w:p w:rsidR="00880B01" w:rsidRPr="00880B01" w:rsidRDefault="00880B01" w:rsidP="002B0920">
      <w:pPr>
        <w:tabs>
          <w:tab w:val="num" w:pos="-5103"/>
        </w:tabs>
        <w:spacing w:after="0" w:line="240" w:lineRule="auto"/>
        <w:ind w:firstLine="567"/>
        <w:contextualSpacing/>
        <w:jc w:val="both"/>
        <w:rPr>
          <w:rFonts w:ascii="Times New Roman" w:eastAsia="Times New Roman" w:hAnsi="Times New Roman" w:cs="Times New Roman"/>
          <w:sz w:val="28"/>
          <w:szCs w:val="28"/>
          <w:lang w:eastAsia="ru-RU"/>
        </w:rPr>
      </w:pPr>
    </w:p>
    <w:p w:rsidR="00880B01" w:rsidRPr="00880B01" w:rsidRDefault="00880B01" w:rsidP="002B0920">
      <w:pPr>
        <w:numPr>
          <w:ilvl w:val="0"/>
          <w:numId w:val="1"/>
        </w:numPr>
        <w:tabs>
          <w:tab w:val="num" w:pos="-5103"/>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подготовка к практической деятельности по решению профессиональных задач;</w:t>
      </w:r>
    </w:p>
    <w:p w:rsidR="00880B01" w:rsidRPr="00880B01" w:rsidRDefault="00880B01" w:rsidP="002B0920">
      <w:pPr>
        <w:numPr>
          <w:ilvl w:val="0"/>
          <w:numId w:val="1"/>
        </w:numPr>
        <w:tabs>
          <w:tab w:val="num" w:pos="-5103"/>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овладение профессиональной лексикой;</w:t>
      </w:r>
    </w:p>
    <w:p w:rsidR="00880B01" w:rsidRPr="00880B01" w:rsidRDefault="00880B01" w:rsidP="002B0920">
      <w:pPr>
        <w:numPr>
          <w:ilvl w:val="0"/>
          <w:numId w:val="1"/>
        </w:numPr>
        <w:tabs>
          <w:tab w:val="num" w:pos="-5103"/>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закрепление и углубление знаний, полученных в процессе обучения,</w:t>
      </w:r>
    </w:p>
    <w:p w:rsidR="00880B01" w:rsidRPr="00880B01" w:rsidRDefault="00880B01" w:rsidP="002B0920">
      <w:pPr>
        <w:numPr>
          <w:ilvl w:val="0"/>
          <w:numId w:val="1"/>
        </w:numPr>
        <w:tabs>
          <w:tab w:val="num" w:pos="-5103"/>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приобретение умений по таким видам профессиональной деятельности как сбор и оформление необходимой информации, а также выработка вариантов концептуальных решений.</w:t>
      </w:r>
    </w:p>
    <w:p w:rsidR="00880B01" w:rsidRPr="00880B01" w:rsidRDefault="00880B01" w:rsidP="002B09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Рабочая программа составлена в соответствии с рабочей программой воспитания и календарным планом воспитательной работы.</w:t>
      </w:r>
      <w:hyperlink r:id="rId6" w:tgtFrame="_blank" w:history="1">
        <w:r w:rsidRPr="00880B01">
          <w:rPr>
            <w:rFonts w:ascii="Times New Roman" w:eastAsia="Times New Roman" w:hAnsi="Times New Roman" w:cs="Times New Roman"/>
            <w:color w:val="0000FF"/>
            <w:sz w:val="28"/>
            <w:szCs w:val="28"/>
            <w:u w:val="single"/>
            <w:lang w:eastAsia="ru-RU"/>
          </w:rPr>
          <w:t>http://noki53.ru/about/programma-vospitaniya.php</w:t>
        </w:r>
      </w:hyperlink>
    </w:p>
    <w:p w:rsidR="00880B01" w:rsidRDefault="00880B01" w:rsidP="002B0920">
      <w:pPr>
        <w:widowControl w:val="0"/>
        <w:autoSpaceDE w:val="0"/>
        <w:adjustRightInd w:val="0"/>
        <w:spacing w:after="0" w:line="240" w:lineRule="auto"/>
        <w:ind w:firstLine="567"/>
        <w:jc w:val="center"/>
        <w:rPr>
          <w:rFonts w:ascii="Times New Roman" w:eastAsia="Times New Roman" w:hAnsi="Times New Roman" w:cs="Times New Roman"/>
          <w:b/>
          <w:sz w:val="28"/>
          <w:szCs w:val="28"/>
          <w:u w:val="single"/>
          <w:lang w:eastAsia="ru-RU"/>
        </w:rPr>
      </w:pPr>
    </w:p>
    <w:p w:rsidR="00880B01" w:rsidRPr="00880B01" w:rsidRDefault="00880B01" w:rsidP="002B0920">
      <w:pPr>
        <w:widowControl w:val="0"/>
        <w:autoSpaceDE w:val="0"/>
        <w:adjustRightInd w:val="0"/>
        <w:spacing w:after="0" w:line="240" w:lineRule="auto"/>
        <w:ind w:firstLine="567"/>
        <w:jc w:val="center"/>
        <w:rPr>
          <w:rFonts w:ascii="Times New Roman" w:eastAsia="Times New Roman" w:hAnsi="Times New Roman" w:cs="Times New Roman"/>
          <w:sz w:val="28"/>
          <w:szCs w:val="28"/>
          <w:lang w:eastAsia="ru-RU"/>
        </w:rPr>
      </w:pPr>
      <w:r w:rsidRPr="00880B01">
        <w:rPr>
          <w:rFonts w:ascii="Times New Roman" w:eastAsia="Times New Roman" w:hAnsi="Times New Roman" w:cs="Times New Roman"/>
          <w:b/>
          <w:sz w:val="28"/>
          <w:szCs w:val="28"/>
          <w:u w:val="single"/>
          <w:lang w:eastAsia="ru-RU"/>
        </w:rPr>
        <w:t>3. Требования к уровню освоения содержания курса</w:t>
      </w:r>
      <w:r w:rsidRPr="00880B01">
        <w:rPr>
          <w:rFonts w:ascii="Times New Roman" w:eastAsia="Times New Roman" w:hAnsi="Times New Roman" w:cs="Times New Roman"/>
          <w:b/>
          <w:sz w:val="28"/>
          <w:szCs w:val="28"/>
          <w:lang w:eastAsia="ru-RU"/>
        </w:rPr>
        <w:t>.</w:t>
      </w:r>
    </w:p>
    <w:p w:rsidR="00880B01" w:rsidRPr="00880B01" w:rsidRDefault="00880B01" w:rsidP="002B0920">
      <w:pPr>
        <w:widowControl w:val="0"/>
        <w:autoSpaceDE w:val="0"/>
        <w:adjustRightInd w:val="0"/>
        <w:spacing w:after="0" w:line="240" w:lineRule="auto"/>
        <w:ind w:firstLine="567"/>
        <w:jc w:val="both"/>
        <w:rPr>
          <w:rFonts w:ascii="Times New Roman" w:eastAsia="Times New Roman" w:hAnsi="Times New Roman" w:cs="Times New Roman"/>
          <w:sz w:val="28"/>
          <w:szCs w:val="28"/>
          <w:lang w:eastAsia="ru-RU"/>
        </w:rPr>
      </w:pPr>
    </w:p>
    <w:p w:rsidR="00880B01" w:rsidRPr="00880B01" w:rsidRDefault="00880B01" w:rsidP="002B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В результате освоения   курса студент должен: </w:t>
      </w:r>
    </w:p>
    <w:p w:rsidR="00880B01" w:rsidRPr="00880B01" w:rsidRDefault="00880B01" w:rsidP="002B092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4"/>
          <w:lang w:eastAsia="ru-RU"/>
        </w:rPr>
      </w:pPr>
      <w:r w:rsidRPr="00880B01">
        <w:rPr>
          <w:rFonts w:ascii="Times New Roman" w:eastAsia="Times New Roman" w:hAnsi="Times New Roman" w:cs="Times New Roman"/>
          <w:b/>
          <w:sz w:val="28"/>
          <w:szCs w:val="24"/>
          <w:lang w:eastAsia="ru-RU"/>
        </w:rPr>
        <w:t>иметь практический опыт:</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4"/>
          <w:lang w:eastAsia="ru-RU"/>
        </w:rPr>
      </w:pPr>
      <w:r w:rsidRPr="00880B01">
        <w:rPr>
          <w:rFonts w:ascii="Times New Roman" w:eastAsia="Times New Roman" w:hAnsi="Times New Roman" w:cs="Times New Roman"/>
          <w:sz w:val="28"/>
          <w:szCs w:val="24"/>
          <w:lang w:eastAsia="ru-RU"/>
        </w:rPr>
        <w:t>использования разнообразных изобразительных и технических приемов  при выполнении дизайн проекта, методов макетирования;</w:t>
      </w:r>
    </w:p>
    <w:p w:rsidR="00880B01" w:rsidRPr="00880B01" w:rsidRDefault="00880B01" w:rsidP="002B092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4"/>
          <w:lang w:eastAsia="ru-RU"/>
        </w:rPr>
      </w:pPr>
      <w:r w:rsidRPr="00880B01">
        <w:rPr>
          <w:rFonts w:ascii="Times New Roman" w:eastAsia="Times New Roman" w:hAnsi="Times New Roman" w:cs="Times New Roman"/>
          <w:b/>
          <w:sz w:val="28"/>
          <w:szCs w:val="24"/>
          <w:lang w:eastAsia="ru-RU"/>
        </w:rPr>
        <w:t>уметь:</w:t>
      </w:r>
    </w:p>
    <w:p w:rsidR="00880B01" w:rsidRPr="00880B01" w:rsidRDefault="00880B01" w:rsidP="002B0920">
      <w:pPr>
        <w:numPr>
          <w:ilvl w:val="0"/>
          <w:numId w:val="2"/>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применять знания, полученные в процессе обучения, для решения профессиональных задач;</w:t>
      </w:r>
    </w:p>
    <w:p w:rsidR="00880B01" w:rsidRPr="00880B01" w:rsidRDefault="00880B01" w:rsidP="002B0920">
      <w:pPr>
        <w:numPr>
          <w:ilvl w:val="0"/>
          <w:numId w:val="2"/>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планировать рабочий процесс в соответствии с этапами проектирования;</w:t>
      </w:r>
    </w:p>
    <w:p w:rsidR="00880B01" w:rsidRPr="00880B01" w:rsidRDefault="00880B01" w:rsidP="002B0920">
      <w:pPr>
        <w:numPr>
          <w:ilvl w:val="0"/>
          <w:numId w:val="2"/>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отбирать и систематизировать необходимую информацию;</w:t>
      </w:r>
    </w:p>
    <w:p w:rsidR="00880B01" w:rsidRPr="00880B01" w:rsidRDefault="00880B01" w:rsidP="002B0920">
      <w:pPr>
        <w:numPr>
          <w:ilvl w:val="0"/>
          <w:numId w:val="2"/>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владеть профессиональной лексикой; </w:t>
      </w:r>
    </w:p>
    <w:p w:rsidR="00880B01" w:rsidRPr="00880B01" w:rsidRDefault="00880B01" w:rsidP="002B0920">
      <w:pPr>
        <w:spacing w:after="0" w:line="240" w:lineRule="auto"/>
        <w:ind w:firstLine="567"/>
        <w:contextualSpacing/>
        <w:jc w:val="both"/>
        <w:rPr>
          <w:rFonts w:ascii="Times New Roman" w:eastAsia="Times New Roman" w:hAnsi="Times New Roman" w:cs="Times New Roman"/>
          <w:sz w:val="28"/>
          <w:szCs w:val="28"/>
          <w:lang w:eastAsia="ru-RU"/>
        </w:rPr>
      </w:pPr>
    </w:p>
    <w:p w:rsidR="00880B01" w:rsidRPr="00880B01" w:rsidRDefault="00880B01" w:rsidP="002B092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4"/>
          <w:lang w:eastAsia="ru-RU"/>
        </w:rPr>
      </w:pPr>
    </w:p>
    <w:p w:rsidR="00880B01" w:rsidRPr="00880B01" w:rsidRDefault="00880B01" w:rsidP="002B0920">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4"/>
          <w:lang w:eastAsia="ru-RU"/>
        </w:rPr>
      </w:pPr>
      <w:r w:rsidRPr="00880B01">
        <w:rPr>
          <w:rFonts w:ascii="Times New Roman" w:eastAsia="Times New Roman" w:hAnsi="Times New Roman" w:cs="Times New Roman"/>
          <w:b/>
          <w:sz w:val="28"/>
          <w:szCs w:val="24"/>
          <w:lang w:eastAsia="ru-RU"/>
        </w:rPr>
        <w:t>знать:</w:t>
      </w:r>
    </w:p>
    <w:p w:rsidR="00880B01" w:rsidRPr="00880B01" w:rsidRDefault="00880B01" w:rsidP="002B0920">
      <w:pPr>
        <w:numPr>
          <w:ilvl w:val="0"/>
          <w:numId w:val="1"/>
        </w:numPr>
        <w:tabs>
          <w:tab w:val="num" w:pos="1276"/>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тему производственной практики;</w:t>
      </w:r>
    </w:p>
    <w:p w:rsidR="00880B01" w:rsidRPr="00880B01" w:rsidRDefault="00880B01" w:rsidP="002B0920">
      <w:pPr>
        <w:numPr>
          <w:ilvl w:val="0"/>
          <w:numId w:val="1"/>
        </w:numPr>
        <w:tabs>
          <w:tab w:val="num" w:pos="1276"/>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цели и задачи производственной практики;</w:t>
      </w:r>
    </w:p>
    <w:p w:rsidR="00880B01" w:rsidRPr="00880B01" w:rsidRDefault="00880B01" w:rsidP="002B0920">
      <w:pPr>
        <w:numPr>
          <w:ilvl w:val="0"/>
          <w:numId w:val="1"/>
        </w:numPr>
        <w:tabs>
          <w:tab w:val="num" w:pos="1276"/>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этапы проектирования и способы поиска концептуальных решений проекта;</w:t>
      </w:r>
    </w:p>
    <w:p w:rsidR="00880B01" w:rsidRPr="00880B01" w:rsidRDefault="00880B01" w:rsidP="002B0920">
      <w:pPr>
        <w:numPr>
          <w:ilvl w:val="0"/>
          <w:numId w:val="1"/>
        </w:numPr>
        <w:tabs>
          <w:tab w:val="num" w:pos="1276"/>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необходимую информацию по производственной практике;</w:t>
      </w:r>
    </w:p>
    <w:p w:rsidR="00880B01" w:rsidRPr="00880B01" w:rsidRDefault="00880B01" w:rsidP="002B0920">
      <w:pPr>
        <w:numPr>
          <w:ilvl w:val="0"/>
          <w:numId w:val="1"/>
        </w:numPr>
        <w:tabs>
          <w:tab w:val="num" w:pos="1276"/>
        </w:tabs>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профессиональную лексику.</w:t>
      </w:r>
    </w:p>
    <w:p w:rsidR="00880B01" w:rsidRPr="00880B01" w:rsidRDefault="00880B01" w:rsidP="002B0920">
      <w:pPr>
        <w:spacing w:after="0" w:line="240" w:lineRule="auto"/>
        <w:ind w:firstLine="567"/>
        <w:jc w:val="both"/>
        <w:rPr>
          <w:rFonts w:ascii="Times New Roman" w:eastAsia="Times New Roman" w:hAnsi="Times New Roman" w:cs="Times New Roman"/>
          <w:b/>
          <w:sz w:val="28"/>
          <w:szCs w:val="28"/>
          <w:lang w:eastAsia="ru-RU"/>
        </w:rPr>
      </w:pP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Образовательная деятельность при освоении образовательной программы или отдельных ее компонентов организуется с использованием </w:t>
      </w:r>
      <w:r w:rsidRPr="00880B01">
        <w:rPr>
          <w:rFonts w:ascii="Times New Roman" w:eastAsia="Times New Roman" w:hAnsi="Times New Roman" w:cs="Times New Roman"/>
          <w:sz w:val="28"/>
          <w:szCs w:val="28"/>
          <w:lang w:eastAsia="ru-RU"/>
        </w:rPr>
        <w:lastRenderedPageBreak/>
        <w:t>средств электронного обучения, с применением дистанционных образовательных технологий:</w:t>
      </w:r>
    </w:p>
    <w:p w:rsidR="00880B01" w:rsidRPr="00880B01" w:rsidRDefault="00880B01" w:rsidP="002B0920">
      <w:pPr>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электронные дидактические материалы</w:t>
      </w:r>
    </w:p>
    <w:p w:rsidR="00880B01" w:rsidRPr="00880B01" w:rsidRDefault="00880B01" w:rsidP="002B0920">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образовательные видеофильмы</w:t>
      </w:r>
    </w:p>
    <w:p w:rsidR="00880B01" w:rsidRPr="00880B01" w:rsidRDefault="00880B01" w:rsidP="002B0920">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фоторепродукции картин, памятников архитектуры и скульптуры, фотоизображения окружающего мира (природы и общества) и т.п.</w:t>
      </w:r>
    </w:p>
    <w:p w:rsidR="00880B01" w:rsidRPr="00880B01" w:rsidRDefault="00880B01" w:rsidP="002B0920">
      <w:pPr>
        <w:numPr>
          <w:ilvl w:val="0"/>
          <w:numId w:val="12"/>
        </w:numPr>
        <w:spacing w:after="0"/>
        <w:ind w:left="0" w:firstLine="567"/>
        <w:jc w:val="both"/>
        <w:rPr>
          <w:rFonts w:ascii="Times New Roman" w:eastAsia="Calibri" w:hAnsi="Times New Roman" w:cs="Times New Roman"/>
          <w:sz w:val="28"/>
          <w:szCs w:val="28"/>
          <w:lang w:eastAsia="ru-RU"/>
        </w:rPr>
      </w:pPr>
      <w:r w:rsidRPr="00880B01">
        <w:rPr>
          <w:rFonts w:ascii="Times New Roman" w:eastAsia="Calibri" w:hAnsi="Times New Roman" w:cs="Times New Roman"/>
          <w:sz w:val="28"/>
          <w:szCs w:val="28"/>
          <w:lang w:eastAsia="ru-RU"/>
        </w:rPr>
        <w:t>презентации</w:t>
      </w:r>
    </w:p>
    <w:p w:rsidR="00880B01" w:rsidRPr="00880B01" w:rsidRDefault="00880B01" w:rsidP="002B0920">
      <w:pPr>
        <w:spacing w:after="0"/>
        <w:ind w:firstLine="567"/>
        <w:jc w:val="both"/>
        <w:rPr>
          <w:rFonts w:ascii="Times New Roman" w:eastAsia="Calibri"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В зависимости от целей занятий могут использоваться электронная почта, социальные сети, </w:t>
      </w:r>
      <w:proofErr w:type="spellStart"/>
      <w:r w:rsidRPr="00880B01">
        <w:rPr>
          <w:rFonts w:ascii="Times New Roman" w:eastAsia="Times New Roman" w:hAnsi="Times New Roman" w:cs="Times New Roman"/>
          <w:sz w:val="28"/>
          <w:szCs w:val="28"/>
          <w:lang w:eastAsia="ru-RU"/>
        </w:rPr>
        <w:t>мессенджеры</w:t>
      </w:r>
      <w:proofErr w:type="spellEnd"/>
      <w:r w:rsidRPr="00880B01">
        <w:rPr>
          <w:rFonts w:ascii="Times New Roman" w:eastAsia="Times New Roman" w:hAnsi="Times New Roman" w:cs="Times New Roman"/>
          <w:sz w:val="28"/>
          <w:szCs w:val="28"/>
          <w:lang w:eastAsia="ru-RU"/>
        </w:rPr>
        <w:t>.</w:t>
      </w:r>
    </w:p>
    <w:p w:rsidR="00880B01" w:rsidRPr="00880B01" w:rsidRDefault="00880B01" w:rsidP="002B0920">
      <w:pPr>
        <w:widowControl w:val="0"/>
        <w:autoSpaceDE w:val="0"/>
        <w:adjustRightInd w:val="0"/>
        <w:spacing w:after="0" w:line="240" w:lineRule="auto"/>
        <w:ind w:firstLine="567"/>
        <w:jc w:val="center"/>
        <w:rPr>
          <w:rFonts w:ascii="Times New Roman" w:eastAsia="Times New Roman" w:hAnsi="Times New Roman" w:cs="Times New Roman"/>
          <w:sz w:val="28"/>
          <w:szCs w:val="28"/>
          <w:highlight w:val="yellow"/>
          <w:lang w:eastAsia="ru-RU"/>
        </w:rPr>
      </w:pPr>
      <w:r w:rsidRPr="00880B01">
        <w:rPr>
          <w:rFonts w:ascii="Times New Roman" w:eastAsia="Times New Roman" w:hAnsi="Times New Roman" w:cs="Times New Roman"/>
          <w:b/>
          <w:sz w:val="28"/>
          <w:szCs w:val="28"/>
          <w:u w:val="single"/>
          <w:lang w:eastAsia="ru-RU"/>
        </w:rPr>
        <w:t>4. Объем дисциплины, виды учебной работы и отчетности.</w:t>
      </w:r>
    </w:p>
    <w:p w:rsidR="00880B01" w:rsidRPr="00880B01" w:rsidRDefault="00880B01" w:rsidP="002B0920">
      <w:pPr>
        <w:widowControl w:val="0"/>
        <w:autoSpaceDE w:val="0"/>
        <w:adjustRightInd w:val="0"/>
        <w:spacing w:after="0" w:line="240" w:lineRule="auto"/>
        <w:ind w:firstLine="567"/>
        <w:jc w:val="both"/>
        <w:rPr>
          <w:rFonts w:ascii="Times New Roman" w:eastAsia="Times New Roman" w:hAnsi="Times New Roman" w:cs="Times New Roman"/>
          <w:sz w:val="28"/>
          <w:szCs w:val="28"/>
          <w:lang w:eastAsia="ru-RU"/>
        </w:rPr>
      </w:pPr>
    </w:p>
    <w:p w:rsidR="00880B01" w:rsidRPr="00880B01" w:rsidRDefault="00880B01" w:rsidP="002B0920">
      <w:pPr>
        <w:autoSpaceDN w:val="0"/>
        <w:spacing w:after="0" w:line="240" w:lineRule="auto"/>
        <w:ind w:firstLine="567"/>
        <w:contextualSpacing/>
        <w:jc w:val="both"/>
        <w:rPr>
          <w:rFonts w:ascii="Times New Roman" w:eastAsia="Lucida Grande CY" w:hAnsi="Times New Roman" w:cs="Times New Roman"/>
          <w:color w:val="000000"/>
          <w:sz w:val="28"/>
          <w:szCs w:val="28"/>
        </w:rPr>
      </w:pPr>
      <w:r w:rsidRPr="00880B01">
        <w:rPr>
          <w:rFonts w:ascii="Times New Roman" w:eastAsia="Lucida Grande CY" w:hAnsi="Times New Roman" w:cs="Times New Roman"/>
          <w:color w:val="000000"/>
          <w:sz w:val="28"/>
          <w:szCs w:val="28"/>
        </w:rPr>
        <w:t xml:space="preserve">Дисциплина </w:t>
      </w:r>
      <w:r>
        <w:rPr>
          <w:rFonts w:ascii="Times New Roman" w:eastAsia="Lucida Grande CY" w:hAnsi="Times New Roman" w:cs="Times New Roman"/>
          <w:color w:val="000000"/>
          <w:sz w:val="28"/>
          <w:szCs w:val="28"/>
        </w:rPr>
        <w:t xml:space="preserve">ПП. 01.01. </w:t>
      </w:r>
      <w:r w:rsidRPr="00880B01">
        <w:rPr>
          <w:rFonts w:ascii="Times New Roman" w:eastAsia="Lucida Grande CY" w:hAnsi="Times New Roman" w:cs="Times New Roman"/>
          <w:b/>
          <w:color w:val="000000"/>
          <w:sz w:val="28"/>
          <w:szCs w:val="28"/>
        </w:rPr>
        <w:t>«</w:t>
      </w:r>
      <w:r>
        <w:rPr>
          <w:rFonts w:ascii="Times New Roman" w:eastAsia="Lucida Grande CY" w:hAnsi="Times New Roman" w:cs="Times New Roman"/>
          <w:b/>
          <w:color w:val="000000"/>
          <w:sz w:val="28"/>
          <w:szCs w:val="28"/>
        </w:rPr>
        <w:t>Производственная</w:t>
      </w:r>
      <w:r w:rsidRPr="00880B01">
        <w:rPr>
          <w:rFonts w:ascii="Times New Roman" w:eastAsia="Lucida Grande CY" w:hAnsi="Times New Roman" w:cs="Times New Roman"/>
          <w:b/>
          <w:color w:val="000000"/>
          <w:sz w:val="28"/>
          <w:szCs w:val="28"/>
        </w:rPr>
        <w:t xml:space="preserve"> практика», </w:t>
      </w:r>
      <w:r w:rsidRPr="00880B01">
        <w:rPr>
          <w:rFonts w:ascii="Times New Roman" w:eastAsia="Lucida Grande CY" w:hAnsi="Times New Roman" w:cs="Times New Roman"/>
          <w:color w:val="000000"/>
          <w:sz w:val="28"/>
          <w:szCs w:val="28"/>
        </w:rPr>
        <w:t xml:space="preserve">обязательная  учебная нагрузка студента – </w:t>
      </w:r>
      <w:r>
        <w:rPr>
          <w:rFonts w:ascii="Times New Roman" w:eastAsia="Lucida Grande CY" w:hAnsi="Times New Roman" w:cs="Times New Roman"/>
          <w:color w:val="000000"/>
          <w:sz w:val="28"/>
          <w:szCs w:val="28"/>
        </w:rPr>
        <w:t>108  часов, время изучения – 4 семестр</w:t>
      </w:r>
      <w:r w:rsidRPr="00880B01">
        <w:rPr>
          <w:rFonts w:ascii="Times New Roman" w:eastAsia="Lucida Grande CY" w:hAnsi="Times New Roman" w:cs="Times New Roman"/>
          <w:color w:val="000000"/>
          <w:sz w:val="28"/>
          <w:szCs w:val="28"/>
        </w:rPr>
        <w:t>. Форма итогового контроля –  4</w:t>
      </w:r>
      <w:r>
        <w:rPr>
          <w:rFonts w:ascii="Times New Roman" w:eastAsia="Lucida Grande CY" w:hAnsi="Times New Roman" w:cs="Times New Roman"/>
          <w:color w:val="000000"/>
          <w:sz w:val="28"/>
          <w:szCs w:val="28"/>
        </w:rPr>
        <w:t xml:space="preserve">  семестр–дифференцированный </w:t>
      </w:r>
      <w:r w:rsidRPr="00880B01">
        <w:rPr>
          <w:rFonts w:ascii="Times New Roman" w:eastAsia="Lucida Grande CY" w:hAnsi="Times New Roman" w:cs="Times New Roman"/>
          <w:color w:val="000000"/>
          <w:sz w:val="28"/>
          <w:szCs w:val="28"/>
        </w:rPr>
        <w:t xml:space="preserve">зачет.   </w:t>
      </w:r>
    </w:p>
    <w:p w:rsidR="00880B01" w:rsidRPr="00880B01" w:rsidRDefault="00880B01" w:rsidP="002B0920">
      <w:pPr>
        <w:tabs>
          <w:tab w:val="left" w:pos="3420"/>
        </w:tabs>
        <w:spacing w:after="0" w:line="240" w:lineRule="auto"/>
        <w:ind w:firstLine="567"/>
        <w:jc w:val="center"/>
        <w:rPr>
          <w:rFonts w:ascii="Times New Roman" w:eastAsia="Times New Roman" w:hAnsi="Times New Roman" w:cs="Times New Roman"/>
          <w:b/>
          <w:sz w:val="28"/>
          <w:szCs w:val="28"/>
          <w:lang w:eastAsia="ru-RU"/>
        </w:rPr>
      </w:pPr>
      <w:r w:rsidRPr="00880B01">
        <w:rPr>
          <w:rFonts w:ascii="Times New Roman" w:eastAsia="Times New Roman" w:hAnsi="Times New Roman" w:cs="Times New Roman"/>
          <w:b/>
          <w:sz w:val="28"/>
          <w:szCs w:val="28"/>
          <w:lang w:eastAsia="ru-RU"/>
        </w:rPr>
        <w:t>Тематический план</w:t>
      </w:r>
      <w:r>
        <w:rPr>
          <w:rFonts w:ascii="Times New Roman" w:eastAsia="Times New Roman" w:hAnsi="Times New Roman" w:cs="Times New Roman"/>
          <w:b/>
          <w:sz w:val="28"/>
          <w:szCs w:val="28"/>
          <w:lang w:eastAsia="ru-RU"/>
        </w:rPr>
        <w:t>, содержание практики</w:t>
      </w:r>
      <w:r w:rsidRPr="00880B01">
        <w:rPr>
          <w:rFonts w:ascii="Times New Roman" w:eastAsia="Times New Roman" w:hAnsi="Times New Roman" w:cs="Times New Roman"/>
          <w:b/>
          <w:sz w:val="28"/>
          <w:szCs w:val="28"/>
          <w:lang w:eastAsia="ru-RU"/>
        </w:rPr>
        <w:t>.</w:t>
      </w:r>
    </w:p>
    <w:p w:rsidR="00880B01" w:rsidRPr="00880B01" w:rsidRDefault="00880B01" w:rsidP="002B0920">
      <w:pPr>
        <w:autoSpaceDN w:val="0"/>
        <w:spacing w:after="0" w:line="240" w:lineRule="auto"/>
        <w:ind w:firstLine="567"/>
        <w:contextualSpacing/>
        <w:jc w:val="both"/>
        <w:rPr>
          <w:rFonts w:ascii="Times New Roman" w:eastAsia="Lucida Grande CY" w:hAnsi="Times New Roman" w:cs="Times New Roman"/>
          <w:b/>
          <w:color w:val="000000"/>
          <w:sz w:val="28"/>
          <w:szCs w:val="28"/>
        </w:rPr>
      </w:pPr>
    </w:p>
    <w:p w:rsidR="00880B01" w:rsidRPr="00880B01" w:rsidRDefault="00880B01" w:rsidP="002B0920">
      <w:pPr>
        <w:autoSpaceDN w:val="0"/>
        <w:spacing w:after="0" w:line="240" w:lineRule="auto"/>
        <w:ind w:firstLine="567"/>
        <w:contextualSpacing/>
        <w:jc w:val="both"/>
        <w:rPr>
          <w:rFonts w:ascii="Times New Roman" w:eastAsia="Lucida Grande CY" w:hAnsi="Times New Roman" w:cs="Times New Roman"/>
          <w:b/>
          <w:color w:val="000000"/>
          <w:sz w:val="28"/>
          <w:szCs w:val="28"/>
        </w:rPr>
      </w:pPr>
      <w:r w:rsidRPr="00880B01">
        <w:rPr>
          <w:rFonts w:ascii="Times New Roman" w:eastAsia="Lucida Grande CY" w:hAnsi="Times New Roman" w:cs="Times New Roman"/>
          <w:color w:val="000000"/>
          <w:sz w:val="28"/>
          <w:szCs w:val="28"/>
        </w:rPr>
        <w:t>Специальность</w:t>
      </w:r>
      <w:r w:rsidRPr="00880B01">
        <w:rPr>
          <w:rFonts w:ascii="Times New Roman" w:eastAsia="Lucida Grande CY" w:hAnsi="Times New Roman" w:cs="Times New Roman"/>
          <w:b/>
          <w:color w:val="000000"/>
          <w:sz w:val="28"/>
          <w:szCs w:val="28"/>
        </w:rPr>
        <w:t xml:space="preserve"> – 54.02.01 «Дизайн» (по отраслям)</w:t>
      </w:r>
    </w:p>
    <w:p w:rsidR="00880B01" w:rsidRPr="00880B01" w:rsidRDefault="00880B01" w:rsidP="002B0920">
      <w:pPr>
        <w:autoSpaceDN w:val="0"/>
        <w:spacing w:after="0" w:line="240" w:lineRule="auto"/>
        <w:ind w:firstLine="567"/>
        <w:contextualSpacing/>
        <w:jc w:val="both"/>
        <w:rPr>
          <w:rFonts w:ascii="Times New Roman" w:eastAsia="Lucida Grande CY" w:hAnsi="Times New Roman" w:cs="Times New Roman"/>
          <w:color w:val="000000"/>
          <w:sz w:val="28"/>
          <w:szCs w:val="28"/>
        </w:rPr>
      </w:pPr>
      <w:r w:rsidRPr="00880B01">
        <w:rPr>
          <w:rFonts w:ascii="Times New Roman" w:eastAsia="Lucida Grande CY" w:hAnsi="Times New Roman" w:cs="Times New Roman"/>
          <w:color w:val="000000"/>
          <w:sz w:val="28"/>
          <w:szCs w:val="28"/>
        </w:rPr>
        <w:t xml:space="preserve">Отрасль «Дизайн среды» </w:t>
      </w:r>
    </w:p>
    <w:p w:rsidR="00880B01" w:rsidRPr="00880B01" w:rsidRDefault="00880B01" w:rsidP="002B0920">
      <w:pPr>
        <w:autoSpaceDN w:val="0"/>
        <w:spacing w:after="0" w:line="240" w:lineRule="auto"/>
        <w:ind w:firstLine="567"/>
        <w:contextualSpacing/>
        <w:jc w:val="both"/>
        <w:rPr>
          <w:rFonts w:ascii="Times New Roman" w:eastAsia="Lucida Grande CY" w:hAnsi="Times New Roman" w:cs="Times New Roman"/>
          <w:color w:val="000000"/>
          <w:sz w:val="28"/>
          <w:szCs w:val="28"/>
        </w:rPr>
      </w:pPr>
      <w:r w:rsidRPr="00880B01">
        <w:rPr>
          <w:rFonts w:ascii="Times New Roman" w:eastAsia="Lucida Grande CY" w:hAnsi="Times New Roman" w:cs="Times New Roman"/>
          <w:color w:val="000000"/>
          <w:sz w:val="28"/>
          <w:szCs w:val="28"/>
        </w:rPr>
        <w:t>Дисциплина</w:t>
      </w:r>
      <w:r w:rsidRPr="00880B01">
        <w:rPr>
          <w:rFonts w:ascii="Times New Roman" w:eastAsia="Lucida Grande CY" w:hAnsi="Times New Roman" w:cs="Times New Roman"/>
          <w:b/>
          <w:color w:val="000000"/>
          <w:sz w:val="28"/>
          <w:szCs w:val="28"/>
        </w:rPr>
        <w:t xml:space="preserve"> «</w:t>
      </w:r>
      <w:r>
        <w:rPr>
          <w:rFonts w:ascii="Times New Roman" w:eastAsia="Lucida Grande CY" w:hAnsi="Times New Roman" w:cs="Times New Roman"/>
          <w:b/>
          <w:color w:val="000000"/>
          <w:sz w:val="28"/>
          <w:szCs w:val="28"/>
        </w:rPr>
        <w:t>Производственная</w:t>
      </w:r>
      <w:r w:rsidRPr="00880B01">
        <w:rPr>
          <w:rFonts w:ascii="Times New Roman" w:eastAsia="Lucida Grande CY" w:hAnsi="Times New Roman" w:cs="Times New Roman"/>
          <w:b/>
          <w:color w:val="000000"/>
          <w:sz w:val="28"/>
          <w:szCs w:val="28"/>
        </w:rPr>
        <w:t xml:space="preserve">  практика»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Формаобучения – очная</w:t>
      </w:r>
    </w:p>
    <w:p w:rsidR="00880B01" w:rsidRPr="00880B01" w:rsidRDefault="00880B01" w:rsidP="002B0920">
      <w:pPr>
        <w:spacing w:after="0" w:line="240" w:lineRule="auto"/>
        <w:ind w:firstLine="567"/>
        <w:jc w:val="center"/>
        <w:rPr>
          <w:rFonts w:ascii="Times New Roman" w:eastAsia="Times New Roman" w:hAnsi="Times New Roman" w:cs="Times New Roman"/>
          <w:sz w:val="28"/>
          <w:szCs w:val="28"/>
          <w:lang w:eastAsia="ru-RU"/>
        </w:rPr>
      </w:pPr>
    </w:p>
    <w:tbl>
      <w:tblPr>
        <w:tblW w:w="10463"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743"/>
        <w:gridCol w:w="5728"/>
        <w:gridCol w:w="992"/>
      </w:tblGrid>
      <w:tr w:rsidR="00BD71BF" w:rsidRPr="00880B01" w:rsidTr="00BD71BF">
        <w:trPr>
          <w:cantSplit/>
          <w:trHeight w:val="503"/>
        </w:trPr>
        <w:tc>
          <w:tcPr>
            <w:tcW w:w="9471" w:type="dxa"/>
            <w:gridSpan w:val="2"/>
          </w:tcPr>
          <w:p w:rsidR="00BD71BF" w:rsidRPr="00880B01" w:rsidRDefault="00BD71BF" w:rsidP="002B0920">
            <w:pPr>
              <w:spacing w:after="0" w:line="240" w:lineRule="auto"/>
              <w:ind w:firstLine="567"/>
              <w:jc w:val="center"/>
              <w:rPr>
                <w:rFonts w:ascii="Times New Roman" w:eastAsia="Times New Roman" w:hAnsi="Times New Roman" w:cs="Times New Roman"/>
                <w:b/>
                <w:sz w:val="28"/>
                <w:szCs w:val="28"/>
                <w:lang w:eastAsia="ru-RU"/>
              </w:rPr>
            </w:pPr>
            <w:r w:rsidRPr="00880B01">
              <w:rPr>
                <w:rFonts w:ascii="Times New Roman" w:eastAsia="Times New Roman" w:hAnsi="Times New Roman" w:cs="Times New Roman"/>
                <w:b/>
                <w:sz w:val="28"/>
                <w:szCs w:val="28"/>
                <w:lang w:eastAsia="ru-RU"/>
              </w:rPr>
              <w:t>Наименованиеразделов и тем</w:t>
            </w:r>
          </w:p>
        </w:tc>
        <w:tc>
          <w:tcPr>
            <w:tcW w:w="992" w:type="dxa"/>
          </w:tcPr>
          <w:p w:rsidR="00BD71BF" w:rsidRPr="00880B01" w:rsidRDefault="00BD71BF" w:rsidP="002B092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Количество часов</w:t>
            </w:r>
          </w:p>
        </w:tc>
      </w:tr>
      <w:tr w:rsidR="00880B01" w:rsidRPr="00880B01" w:rsidTr="00BD71BF">
        <w:trPr>
          <w:cantSplit/>
          <w:trHeight w:val="310"/>
        </w:trPr>
        <w:tc>
          <w:tcPr>
            <w:tcW w:w="10463" w:type="dxa"/>
            <w:gridSpan w:val="3"/>
          </w:tcPr>
          <w:p w:rsidR="00880B01" w:rsidRPr="00880B01" w:rsidRDefault="00880B01" w:rsidP="002B0920">
            <w:pPr>
              <w:spacing w:after="0" w:line="240" w:lineRule="auto"/>
              <w:ind w:firstLine="567"/>
              <w:jc w:val="center"/>
              <w:rPr>
                <w:rFonts w:ascii="Times New Roman" w:eastAsia="Times New Roman" w:hAnsi="Times New Roman" w:cs="Times New Roman"/>
                <w:sz w:val="28"/>
                <w:szCs w:val="28"/>
                <w:lang w:eastAsia="ru-RU"/>
              </w:rPr>
            </w:pPr>
            <w:r w:rsidRPr="00880B01">
              <w:rPr>
                <w:rFonts w:ascii="Times New Roman" w:eastAsia="Times New Roman" w:hAnsi="Times New Roman" w:cs="Times New Roman"/>
                <w:b/>
                <w:sz w:val="28"/>
                <w:szCs w:val="28"/>
                <w:lang w:eastAsia="ru-RU"/>
              </w:rPr>
              <w:t>4 семестр</w:t>
            </w:r>
          </w:p>
        </w:tc>
      </w:tr>
      <w:tr w:rsidR="00BD71BF" w:rsidRPr="00880B01" w:rsidTr="00BD71BF">
        <w:trPr>
          <w:cantSplit/>
          <w:trHeight w:val="592"/>
        </w:trPr>
        <w:tc>
          <w:tcPr>
            <w:tcW w:w="9471" w:type="dxa"/>
            <w:gridSpan w:val="2"/>
          </w:tcPr>
          <w:p w:rsidR="00BD71BF" w:rsidRPr="00880B01" w:rsidRDefault="00BD71BF" w:rsidP="00DB75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w:t>
            </w:r>
            <w:r w:rsidRPr="00880B01">
              <w:rPr>
                <w:rFonts w:ascii="Times New Roman" w:eastAsia="Times New Roman" w:hAnsi="Times New Roman" w:cs="Times New Roman"/>
                <w:sz w:val="28"/>
                <w:szCs w:val="28"/>
                <w:lang w:eastAsia="ru-RU"/>
              </w:rPr>
              <w:t xml:space="preserve"> 1. </w:t>
            </w:r>
            <w:r w:rsidRPr="00880B01">
              <w:rPr>
                <w:rFonts w:ascii="Times New Roman" w:eastAsia="Times New Roman" w:hAnsi="Times New Roman" w:cs="Times New Roman"/>
                <w:bCs/>
                <w:sz w:val="28"/>
                <w:szCs w:val="28"/>
                <w:lang w:eastAsia="ru-RU"/>
              </w:rPr>
              <w:t>Архитектурные обмеры: методы и техника. Выполнение обмеров и чертежей к ним.</w:t>
            </w:r>
          </w:p>
        </w:tc>
        <w:tc>
          <w:tcPr>
            <w:tcW w:w="992" w:type="dxa"/>
          </w:tcPr>
          <w:p w:rsidR="00BD71BF" w:rsidRPr="00880B01" w:rsidRDefault="00BD71BF" w:rsidP="00DB75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r>
      <w:tr w:rsidR="00BD71BF" w:rsidRPr="00880B01" w:rsidTr="00BD71BF">
        <w:trPr>
          <w:cantSplit/>
          <w:trHeight w:val="592"/>
        </w:trPr>
        <w:tc>
          <w:tcPr>
            <w:tcW w:w="3743" w:type="dxa"/>
          </w:tcPr>
          <w:p w:rsidR="00BD71BF" w:rsidRPr="00880B01" w:rsidRDefault="00BD71BF" w:rsidP="00DB75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1. Вводная лекция.  </w:t>
            </w:r>
          </w:p>
        </w:tc>
        <w:tc>
          <w:tcPr>
            <w:tcW w:w="5728" w:type="dxa"/>
          </w:tcPr>
          <w:p w:rsidR="00BD71BF" w:rsidRPr="00880B01" w:rsidRDefault="00BD71BF" w:rsidP="00DB75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Вводная лекция. </w:t>
            </w:r>
            <w:r w:rsidRPr="00880B01">
              <w:rPr>
                <w:rFonts w:ascii="Times New Roman" w:eastAsia="Times New Roman" w:hAnsi="Times New Roman" w:cs="Times New Roman"/>
                <w:sz w:val="28"/>
                <w:szCs w:val="28"/>
                <w:lang w:eastAsia="ru-RU"/>
              </w:rPr>
              <w:t>Вводная лекция, инструктаж по технике безопасности и выдача заданий. Изучение понятия «архитектурный обмер», методов обмера (классический метод, метод триангуляции, полярный метод, метод перпендикуляров, метод высотных обмеров)  и техник (внутренний и наружный обмеры плана, обмер деталей и фрагментов).</w:t>
            </w:r>
          </w:p>
        </w:tc>
        <w:tc>
          <w:tcPr>
            <w:tcW w:w="992" w:type="dxa"/>
          </w:tcPr>
          <w:p w:rsidR="00BD71BF" w:rsidRDefault="007863FC" w:rsidP="00DB75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BD71BF" w:rsidRPr="00880B01" w:rsidTr="00BD71BF">
        <w:trPr>
          <w:cantSplit/>
          <w:trHeight w:val="592"/>
        </w:trPr>
        <w:tc>
          <w:tcPr>
            <w:tcW w:w="3743" w:type="dxa"/>
          </w:tcPr>
          <w:p w:rsidR="00BD71BF" w:rsidRDefault="00BD71BF" w:rsidP="00DB75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2. </w:t>
            </w:r>
            <w:r w:rsidR="007863FC">
              <w:rPr>
                <w:rFonts w:ascii="Times New Roman" w:eastAsia="Times New Roman" w:hAnsi="Times New Roman" w:cs="Times New Roman"/>
                <w:sz w:val="28"/>
                <w:szCs w:val="28"/>
                <w:lang w:eastAsia="ru-RU"/>
              </w:rPr>
              <w:t xml:space="preserve">Работа на местности. </w:t>
            </w:r>
            <w:proofErr w:type="spellStart"/>
            <w:r w:rsidR="007863FC">
              <w:rPr>
                <w:rFonts w:ascii="Times New Roman" w:eastAsia="Times New Roman" w:hAnsi="Times New Roman" w:cs="Times New Roman"/>
                <w:sz w:val="28"/>
                <w:szCs w:val="28"/>
                <w:lang w:eastAsia="ru-RU"/>
              </w:rPr>
              <w:t>Фотофиксация</w:t>
            </w:r>
            <w:proofErr w:type="spellEnd"/>
            <w:r w:rsidR="007863FC">
              <w:rPr>
                <w:rFonts w:ascii="Times New Roman" w:eastAsia="Times New Roman" w:hAnsi="Times New Roman" w:cs="Times New Roman"/>
                <w:sz w:val="28"/>
                <w:szCs w:val="28"/>
                <w:lang w:eastAsia="ru-RU"/>
              </w:rPr>
              <w:t xml:space="preserve">. </w:t>
            </w:r>
          </w:p>
        </w:tc>
        <w:tc>
          <w:tcPr>
            <w:tcW w:w="5728" w:type="dxa"/>
          </w:tcPr>
          <w:p w:rsidR="00BD71BF" w:rsidRPr="00880B01" w:rsidRDefault="00BD71BF" w:rsidP="00DB75E3">
            <w:pPr>
              <w:spacing w:after="0" w:line="240" w:lineRule="auto"/>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Выполнение </w:t>
            </w:r>
            <w:proofErr w:type="spellStart"/>
            <w:r w:rsidRPr="00880B01">
              <w:rPr>
                <w:rFonts w:ascii="Times New Roman" w:eastAsia="Times New Roman" w:hAnsi="Times New Roman" w:cs="Times New Roman"/>
                <w:sz w:val="28"/>
                <w:szCs w:val="28"/>
                <w:lang w:eastAsia="ru-RU"/>
              </w:rPr>
              <w:t>фотофиксации</w:t>
            </w:r>
            <w:proofErr w:type="spellEnd"/>
            <w:r w:rsidRPr="00880B01">
              <w:rPr>
                <w:rFonts w:ascii="Times New Roman" w:eastAsia="Times New Roman" w:hAnsi="Times New Roman" w:cs="Times New Roman"/>
                <w:sz w:val="28"/>
                <w:szCs w:val="28"/>
                <w:lang w:eastAsia="ru-RU"/>
              </w:rPr>
              <w:t xml:space="preserve"> объектов и их деталей. </w:t>
            </w:r>
          </w:p>
        </w:tc>
        <w:tc>
          <w:tcPr>
            <w:tcW w:w="992" w:type="dxa"/>
          </w:tcPr>
          <w:p w:rsidR="00BD71BF" w:rsidRDefault="007863FC" w:rsidP="00DB75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7863FC" w:rsidRPr="00880B01" w:rsidTr="00BD71BF">
        <w:trPr>
          <w:cantSplit/>
          <w:trHeight w:val="592"/>
        </w:trPr>
        <w:tc>
          <w:tcPr>
            <w:tcW w:w="3743" w:type="dxa"/>
          </w:tcPr>
          <w:p w:rsidR="007863FC" w:rsidRDefault="007863FC" w:rsidP="00DB75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3. Обмеры территории. </w:t>
            </w:r>
          </w:p>
        </w:tc>
        <w:tc>
          <w:tcPr>
            <w:tcW w:w="5728" w:type="dxa"/>
          </w:tcPr>
          <w:p w:rsidR="007863FC" w:rsidRPr="00880B01" w:rsidRDefault="007863FC" w:rsidP="00DB75E3">
            <w:pPr>
              <w:spacing w:after="0" w:line="240" w:lineRule="auto"/>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Выполнение обмеров коридоров 2 - 4 этажей здания </w:t>
            </w:r>
            <w:r w:rsidRPr="00880B01">
              <w:rPr>
                <w:rFonts w:ascii="Times New Roman" w:eastAsia="Times New Roman" w:hAnsi="Times New Roman" w:cs="Times New Roman"/>
                <w:sz w:val="28"/>
                <w:szCs w:val="28"/>
                <w:lang w:val="en-US" w:eastAsia="ru-RU"/>
              </w:rPr>
              <w:t>III</w:t>
            </w:r>
            <w:r w:rsidRPr="00880B01">
              <w:rPr>
                <w:rFonts w:ascii="Times New Roman" w:eastAsia="Times New Roman" w:hAnsi="Times New Roman" w:cs="Times New Roman"/>
                <w:sz w:val="28"/>
                <w:szCs w:val="28"/>
                <w:lang w:eastAsia="ru-RU"/>
              </w:rPr>
              <w:t xml:space="preserve"> корпуса НОКИ им. С.В.Рахманинова методом триангуляции.</w:t>
            </w:r>
          </w:p>
        </w:tc>
        <w:tc>
          <w:tcPr>
            <w:tcW w:w="992" w:type="dxa"/>
          </w:tcPr>
          <w:p w:rsidR="007863FC" w:rsidRDefault="007863FC" w:rsidP="00DB75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7863FC" w:rsidRPr="00880B01" w:rsidTr="00BD71BF">
        <w:trPr>
          <w:cantSplit/>
          <w:trHeight w:val="592"/>
        </w:trPr>
        <w:tc>
          <w:tcPr>
            <w:tcW w:w="3743" w:type="dxa"/>
          </w:tcPr>
          <w:p w:rsidR="007863FC" w:rsidRDefault="007863FC" w:rsidP="00DB75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4. Обмеры архитектурного элемента.</w:t>
            </w:r>
          </w:p>
        </w:tc>
        <w:tc>
          <w:tcPr>
            <w:tcW w:w="5728" w:type="dxa"/>
          </w:tcPr>
          <w:p w:rsidR="007863FC" w:rsidRPr="00880B01" w:rsidRDefault="007863FC" w:rsidP="00DB75E3">
            <w:pPr>
              <w:spacing w:after="0" w:line="240" w:lineRule="auto"/>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Выполнение обмеров декоративного архитектурного элемента (гипсовой розетки).</w:t>
            </w:r>
          </w:p>
        </w:tc>
        <w:tc>
          <w:tcPr>
            <w:tcW w:w="992" w:type="dxa"/>
          </w:tcPr>
          <w:p w:rsidR="007863FC" w:rsidRDefault="00912D19" w:rsidP="00DB75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BD71BF" w:rsidRPr="00880B01" w:rsidTr="00BD71BF">
        <w:trPr>
          <w:cantSplit/>
          <w:trHeight w:val="592"/>
        </w:trPr>
        <w:tc>
          <w:tcPr>
            <w:tcW w:w="3743" w:type="dxa"/>
          </w:tcPr>
          <w:p w:rsidR="00BD71BF" w:rsidRDefault="007863FC" w:rsidP="00DB75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Тема 5. Выполнение чертежей по </w:t>
            </w:r>
            <w:proofErr w:type="spellStart"/>
            <w:r>
              <w:rPr>
                <w:rFonts w:ascii="Times New Roman" w:eastAsia="Times New Roman" w:hAnsi="Times New Roman" w:cs="Times New Roman"/>
                <w:sz w:val="28"/>
                <w:szCs w:val="28"/>
                <w:lang w:eastAsia="ru-RU"/>
              </w:rPr>
              <w:t>крокам</w:t>
            </w:r>
            <w:proofErr w:type="spellEnd"/>
            <w:r>
              <w:rPr>
                <w:rFonts w:ascii="Times New Roman" w:eastAsia="Times New Roman" w:hAnsi="Times New Roman" w:cs="Times New Roman"/>
                <w:sz w:val="28"/>
                <w:szCs w:val="28"/>
                <w:lang w:eastAsia="ru-RU"/>
              </w:rPr>
              <w:t>.</w:t>
            </w:r>
          </w:p>
        </w:tc>
        <w:tc>
          <w:tcPr>
            <w:tcW w:w="5728" w:type="dxa"/>
          </w:tcPr>
          <w:p w:rsidR="00BD71BF" w:rsidRPr="00880B01" w:rsidRDefault="00BD71BF" w:rsidP="00DB75E3">
            <w:pPr>
              <w:spacing w:after="0" w:line="240" w:lineRule="auto"/>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Разработка чертежей выполненных обмеров в масштабе. Для этажей: план, развертки по стенам. Для розетки: вид сверху, вид сбоку.</w:t>
            </w:r>
          </w:p>
        </w:tc>
        <w:tc>
          <w:tcPr>
            <w:tcW w:w="992" w:type="dxa"/>
          </w:tcPr>
          <w:p w:rsidR="00BD71BF" w:rsidRDefault="00912D19" w:rsidP="00DB75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BD71BF" w:rsidRPr="00880B01" w:rsidTr="00BD71BF">
        <w:trPr>
          <w:cantSplit/>
          <w:trHeight w:val="592"/>
        </w:trPr>
        <w:tc>
          <w:tcPr>
            <w:tcW w:w="3743" w:type="dxa"/>
          </w:tcPr>
          <w:p w:rsidR="00BD71BF" w:rsidRDefault="007863FC" w:rsidP="00DB75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6. Подготовка к защите практики. </w:t>
            </w:r>
          </w:p>
        </w:tc>
        <w:tc>
          <w:tcPr>
            <w:tcW w:w="5728" w:type="dxa"/>
          </w:tcPr>
          <w:p w:rsidR="00BD71BF" w:rsidRPr="00880B01" w:rsidRDefault="00BD71BF" w:rsidP="00DB75E3">
            <w:pPr>
              <w:spacing w:after="0" w:line="240" w:lineRule="auto"/>
              <w:rPr>
                <w:rFonts w:ascii="Times New Roman" w:eastAsia="Times New Roman" w:hAnsi="Times New Roman" w:cs="Times New Roman"/>
                <w:sz w:val="28"/>
                <w:szCs w:val="28"/>
                <w:lang w:eastAsia="ru-RU"/>
              </w:rPr>
            </w:pPr>
            <w:bookmarkStart w:id="1" w:name="_GoBack"/>
            <w:bookmarkEnd w:id="1"/>
            <w:r w:rsidRPr="00880B01">
              <w:rPr>
                <w:rFonts w:ascii="Times New Roman" w:eastAsia="Times New Roman" w:hAnsi="Times New Roman" w:cs="Times New Roman"/>
                <w:sz w:val="28"/>
                <w:szCs w:val="28"/>
                <w:lang w:eastAsia="ru-RU"/>
              </w:rPr>
              <w:t>Сборка альбома чертежей.</w:t>
            </w:r>
            <w:r w:rsidR="007863FC">
              <w:rPr>
                <w:rFonts w:ascii="Times New Roman" w:eastAsia="Times New Roman" w:hAnsi="Times New Roman" w:cs="Times New Roman"/>
                <w:sz w:val="28"/>
                <w:szCs w:val="28"/>
                <w:lang w:eastAsia="ru-RU"/>
              </w:rPr>
              <w:t xml:space="preserve"> Подготовка отчета по практике, заполнение дневников практики. </w:t>
            </w:r>
          </w:p>
        </w:tc>
        <w:tc>
          <w:tcPr>
            <w:tcW w:w="992" w:type="dxa"/>
          </w:tcPr>
          <w:p w:rsidR="00BD71BF" w:rsidRDefault="007863FC" w:rsidP="00DB75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BD71BF" w:rsidRPr="00880B01" w:rsidTr="00BD71BF">
        <w:trPr>
          <w:cantSplit/>
          <w:trHeight w:val="296"/>
        </w:trPr>
        <w:tc>
          <w:tcPr>
            <w:tcW w:w="9471" w:type="dxa"/>
            <w:gridSpan w:val="2"/>
          </w:tcPr>
          <w:p w:rsidR="00BD71BF" w:rsidRPr="00880B01" w:rsidRDefault="00BD71BF" w:rsidP="002B0920">
            <w:pPr>
              <w:spacing w:after="0" w:line="240" w:lineRule="auto"/>
              <w:ind w:firstLine="567"/>
              <w:jc w:val="center"/>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ВСЕГО:</w:t>
            </w:r>
          </w:p>
        </w:tc>
        <w:tc>
          <w:tcPr>
            <w:tcW w:w="992" w:type="dxa"/>
          </w:tcPr>
          <w:p w:rsidR="00BD71BF" w:rsidRPr="00880B01" w:rsidRDefault="00BD71BF" w:rsidP="00DB75E3">
            <w:pPr>
              <w:spacing w:after="0" w:line="240" w:lineRule="auto"/>
              <w:jc w:val="center"/>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108</w:t>
            </w:r>
          </w:p>
        </w:tc>
      </w:tr>
    </w:tbl>
    <w:p w:rsidR="00880B01" w:rsidRPr="00880B01" w:rsidRDefault="00880B01" w:rsidP="002B0920">
      <w:pPr>
        <w:widowControl w:val="0"/>
        <w:autoSpaceDE w:val="0"/>
        <w:adjustRightInd w:val="0"/>
        <w:spacing w:after="0" w:line="240" w:lineRule="auto"/>
        <w:ind w:firstLine="567"/>
        <w:jc w:val="both"/>
        <w:rPr>
          <w:rFonts w:ascii="Arial" w:eastAsia="Times New Roman" w:hAnsi="Arial" w:cs="Arial"/>
          <w:b/>
          <w:bCs/>
          <w:sz w:val="28"/>
          <w:szCs w:val="28"/>
          <w:lang w:eastAsia="ru-RU"/>
        </w:rPr>
      </w:pPr>
    </w:p>
    <w:p w:rsidR="00880B01" w:rsidRPr="00880B01" w:rsidRDefault="00880B01" w:rsidP="002B0920">
      <w:pPr>
        <w:widowControl w:val="0"/>
        <w:autoSpaceDE w:val="0"/>
        <w:adjustRightInd w:val="0"/>
        <w:spacing w:after="0" w:line="240" w:lineRule="auto"/>
        <w:ind w:firstLine="567"/>
        <w:jc w:val="both"/>
        <w:rPr>
          <w:rFonts w:ascii="Times New Roman" w:eastAsia="Times New Roman" w:hAnsi="Times New Roman" w:cs="Times New Roman"/>
          <w:b/>
          <w:sz w:val="28"/>
          <w:szCs w:val="28"/>
          <w:u w:val="single"/>
          <w:lang w:eastAsia="ru-RU"/>
        </w:rPr>
      </w:pPr>
    </w:p>
    <w:p w:rsidR="00880B01" w:rsidRPr="00880B01" w:rsidRDefault="00880B01" w:rsidP="002B0920">
      <w:pPr>
        <w:widowControl w:val="0"/>
        <w:autoSpaceDE w:val="0"/>
        <w:adjustRightInd w:val="0"/>
        <w:spacing w:after="0" w:line="240" w:lineRule="auto"/>
        <w:ind w:firstLine="567"/>
        <w:jc w:val="center"/>
        <w:rPr>
          <w:rFonts w:ascii="Times New Roman" w:eastAsia="Times New Roman" w:hAnsi="Times New Roman" w:cs="Times New Roman"/>
          <w:b/>
          <w:sz w:val="28"/>
          <w:szCs w:val="28"/>
          <w:u w:val="single"/>
          <w:lang w:eastAsia="ru-RU"/>
        </w:rPr>
      </w:pPr>
      <w:r w:rsidRPr="00880B01">
        <w:rPr>
          <w:rFonts w:ascii="Times New Roman" w:eastAsia="Times New Roman" w:hAnsi="Times New Roman" w:cs="Times New Roman"/>
          <w:b/>
          <w:sz w:val="28"/>
          <w:szCs w:val="28"/>
          <w:u w:val="single"/>
          <w:lang w:eastAsia="ru-RU"/>
        </w:rPr>
        <w:t xml:space="preserve">5. </w:t>
      </w:r>
      <w:r w:rsidR="00BD71BF">
        <w:rPr>
          <w:rFonts w:ascii="Times New Roman" w:eastAsia="Times New Roman" w:hAnsi="Times New Roman" w:cs="Times New Roman"/>
          <w:b/>
          <w:sz w:val="28"/>
          <w:szCs w:val="28"/>
          <w:u w:val="single"/>
          <w:lang w:eastAsia="ru-RU"/>
        </w:rPr>
        <w:t>Т</w:t>
      </w:r>
      <w:r w:rsidRPr="00880B01">
        <w:rPr>
          <w:rFonts w:ascii="Times New Roman" w:eastAsia="Times New Roman" w:hAnsi="Times New Roman" w:cs="Times New Roman"/>
          <w:b/>
          <w:sz w:val="28"/>
          <w:szCs w:val="28"/>
          <w:u w:val="single"/>
          <w:lang w:eastAsia="ru-RU"/>
        </w:rPr>
        <w:t xml:space="preserve">ребования к формам и содержанию текущего, промежуточного, итогового контроля (программный минимум, </w:t>
      </w:r>
      <w:proofErr w:type="spellStart"/>
      <w:r w:rsidRPr="00880B01">
        <w:rPr>
          <w:rFonts w:ascii="Times New Roman" w:eastAsia="Times New Roman" w:hAnsi="Times New Roman" w:cs="Times New Roman"/>
          <w:b/>
          <w:sz w:val="28"/>
          <w:szCs w:val="28"/>
          <w:u w:val="single"/>
          <w:lang w:eastAsia="ru-RU"/>
        </w:rPr>
        <w:t>зачетно-экзаменационные</w:t>
      </w:r>
      <w:proofErr w:type="spellEnd"/>
      <w:r w:rsidRPr="00880B01">
        <w:rPr>
          <w:rFonts w:ascii="Times New Roman" w:eastAsia="Times New Roman" w:hAnsi="Times New Roman" w:cs="Times New Roman"/>
          <w:b/>
          <w:sz w:val="28"/>
          <w:szCs w:val="28"/>
          <w:u w:val="single"/>
          <w:lang w:eastAsia="ru-RU"/>
        </w:rPr>
        <w:t xml:space="preserve"> требования).</w:t>
      </w:r>
    </w:p>
    <w:p w:rsidR="00880B01" w:rsidRPr="00880B01" w:rsidRDefault="00880B01" w:rsidP="002B0920">
      <w:pPr>
        <w:autoSpaceDN w:val="0"/>
        <w:spacing w:after="0" w:line="240" w:lineRule="auto"/>
        <w:ind w:firstLine="567"/>
        <w:contextualSpacing/>
        <w:rPr>
          <w:rFonts w:ascii="Arial" w:eastAsia="Lucida Grande CY" w:hAnsi="Arial" w:cs="Arial"/>
          <w:b/>
          <w:color w:val="000000"/>
          <w:sz w:val="28"/>
          <w:szCs w:val="28"/>
        </w:rPr>
      </w:pPr>
    </w:p>
    <w:p w:rsidR="00880B01" w:rsidRPr="00880B01" w:rsidRDefault="00880B01" w:rsidP="002B0920">
      <w:pPr>
        <w:spacing w:after="0" w:line="240" w:lineRule="auto"/>
        <w:ind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Все  работы по производственной практике, выполненные в ходе практических занятий, сдаются в метод фонд, а иллюстративные ряды, эскизы и графические работы оформляются в папки в порядке выполнения этапов проектирования. Наличие полного объёма правильно оформленных практических и графических работ является допуском к зачёту по производственной практике.</w:t>
      </w:r>
    </w:p>
    <w:p w:rsidR="00880B01" w:rsidRPr="00880B01" w:rsidRDefault="00880B01" w:rsidP="002B0920">
      <w:pPr>
        <w:spacing w:after="0" w:line="240" w:lineRule="auto"/>
        <w:ind w:firstLine="567"/>
        <w:jc w:val="both"/>
        <w:rPr>
          <w:rFonts w:ascii="Times New Roman" w:eastAsia="Times New Roman" w:hAnsi="Times New Roman" w:cs="Times New Roman"/>
          <w:b/>
          <w:sz w:val="28"/>
          <w:szCs w:val="28"/>
          <w:lang w:eastAsia="ru-RU"/>
        </w:rPr>
      </w:pPr>
      <w:r w:rsidRPr="00880B01">
        <w:rPr>
          <w:rFonts w:ascii="Times New Roman" w:eastAsia="Times New Roman" w:hAnsi="Times New Roman" w:cs="Times New Roman"/>
          <w:sz w:val="28"/>
          <w:szCs w:val="28"/>
          <w:lang w:eastAsia="ru-RU"/>
        </w:rPr>
        <w:t>По окончании производственной практики проводится зачёт по отчёт по выполненному объему работ.</w:t>
      </w:r>
    </w:p>
    <w:p w:rsidR="00880B01" w:rsidRPr="00880B01" w:rsidRDefault="00880B01" w:rsidP="002B0920">
      <w:pPr>
        <w:tabs>
          <w:tab w:val="num" w:pos="1230"/>
        </w:tabs>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Рекомендуется при проведении производственной практики проводить промежуточный контроль работ, выполненных за каждые 2 – 3 дня практики. </w:t>
      </w:r>
    </w:p>
    <w:p w:rsidR="00880B01" w:rsidRPr="00880B01" w:rsidRDefault="00880B01" w:rsidP="002B0920">
      <w:pPr>
        <w:spacing w:after="0" w:line="240" w:lineRule="auto"/>
        <w:ind w:firstLine="567"/>
        <w:jc w:val="both"/>
        <w:rPr>
          <w:rFonts w:ascii="Times New Roman" w:eastAsia="Times New Roman" w:hAnsi="Times New Roman" w:cs="Times New Roman"/>
          <w:b/>
          <w:sz w:val="28"/>
          <w:szCs w:val="28"/>
          <w:lang w:eastAsia="ru-RU"/>
        </w:rPr>
      </w:pPr>
      <w:r w:rsidRPr="00880B01">
        <w:rPr>
          <w:rFonts w:ascii="Times New Roman" w:eastAsia="Times New Roman" w:hAnsi="Times New Roman" w:cs="Times New Roman"/>
          <w:b/>
          <w:sz w:val="28"/>
          <w:szCs w:val="28"/>
          <w:lang w:eastAsia="ru-RU"/>
        </w:rPr>
        <w:t xml:space="preserve"> Результаты контроля знаний и умений</w:t>
      </w:r>
      <w:r w:rsidRPr="00880B01">
        <w:rPr>
          <w:rFonts w:ascii="Times New Roman" w:eastAsia="Times New Roman" w:hAnsi="Times New Roman" w:cs="Times New Roman"/>
          <w:sz w:val="28"/>
          <w:szCs w:val="28"/>
          <w:lang w:eastAsia="ru-RU"/>
        </w:rPr>
        <w:t xml:space="preserve"> студентов выражается в оценке. Оценка-это определение и выражение в условных знаках,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значение, организующее воздействие.</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b/>
          <w:sz w:val="28"/>
          <w:szCs w:val="28"/>
          <w:lang w:eastAsia="ru-RU"/>
        </w:rPr>
        <w:t>Оценка знаний и умений</w:t>
      </w:r>
      <w:r w:rsidRPr="00880B01">
        <w:rPr>
          <w:rFonts w:ascii="Times New Roman" w:eastAsia="Times New Roman" w:hAnsi="Times New Roman" w:cs="Times New Roman"/>
          <w:sz w:val="28"/>
          <w:szCs w:val="28"/>
          <w:lang w:eastAsia="ru-RU"/>
        </w:rPr>
        <w:t xml:space="preserve"> студентов отвечает следующим требованиям: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-объективности (действительный уровень усвоения учебного материала);</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-индивидуальности характера (уровень знаний конкретного студента);</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-гласности (должна быть оглашена);</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-обоснованности (должна быть мотивированной и убеждающей, соотносящейся с самооценкой и мнением учебной группы).</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p>
    <w:p w:rsidR="00880B01" w:rsidRPr="00880B01" w:rsidRDefault="00880B01" w:rsidP="002B0920">
      <w:pPr>
        <w:spacing w:after="0" w:line="240" w:lineRule="auto"/>
        <w:ind w:firstLine="567"/>
        <w:jc w:val="both"/>
        <w:rPr>
          <w:rFonts w:ascii="Times New Roman" w:eastAsia="Times New Roman" w:hAnsi="Times New Roman" w:cs="Times New Roman"/>
          <w:b/>
          <w:sz w:val="28"/>
          <w:szCs w:val="28"/>
          <w:lang w:eastAsia="ru-RU"/>
        </w:rPr>
      </w:pPr>
      <w:r w:rsidRPr="00880B01">
        <w:rPr>
          <w:rFonts w:ascii="Times New Roman" w:eastAsia="Times New Roman" w:hAnsi="Times New Roman" w:cs="Times New Roman"/>
          <w:b/>
          <w:sz w:val="28"/>
          <w:szCs w:val="28"/>
          <w:lang w:eastAsia="ru-RU"/>
        </w:rPr>
        <w:t>Оценка выполнения задания в качественной форме:</w:t>
      </w:r>
    </w:p>
    <w:p w:rsidR="00880B01" w:rsidRPr="00880B01" w:rsidRDefault="00880B01" w:rsidP="002B0920">
      <w:pPr>
        <w:numPr>
          <w:ilvl w:val="0"/>
          <w:numId w:val="5"/>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100-90%  качественного исполнения- 5 (отлично)</w:t>
      </w:r>
    </w:p>
    <w:p w:rsidR="00880B01" w:rsidRPr="00880B01" w:rsidRDefault="00880B01" w:rsidP="002B0920">
      <w:pPr>
        <w:numPr>
          <w:ilvl w:val="0"/>
          <w:numId w:val="5"/>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90-75% правильного исполнения- 4 (хорошо)</w:t>
      </w:r>
    </w:p>
    <w:p w:rsidR="00880B01" w:rsidRPr="00880B01" w:rsidRDefault="00880B01" w:rsidP="002B0920">
      <w:pPr>
        <w:numPr>
          <w:ilvl w:val="0"/>
          <w:numId w:val="5"/>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75-50% правильного исполнения- 3 (удовлетворительно)</w:t>
      </w:r>
    </w:p>
    <w:p w:rsidR="00880B01" w:rsidRPr="00880B01" w:rsidRDefault="00880B01" w:rsidP="002B0920">
      <w:pPr>
        <w:numPr>
          <w:ilvl w:val="0"/>
          <w:numId w:val="5"/>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50%      правильного исполнения- 2 (неудовлетворительно)          </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b/>
          <w:sz w:val="28"/>
          <w:szCs w:val="28"/>
          <w:lang w:eastAsia="ru-RU"/>
        </w:rPr>
        <w:t>Критерии итоговых оценок знаний и умений студентов,</w:t>
      </w:r>
      <w:r w:rsidRPr="00880B01">
        <w:rPr>
          <w:rFonts w:ascii="Times New Roman" w:eastAsia="Lucida Grande CY" w:hAnsi="Times New Roman" w:cs="Times New Roman"/>
          <w:b/>
          <w:color w:val="000000"/>
          <w:sz w:val="28"/>
          <w:szCs w:val="28"/>
        </w:rPr>
        <w:t>обучающихся дисциплине «Производственная практика</w:t>
      </w:r>
      <w:r w:rsidR="00DB75E3">
        <w:rPr>
          <w:rFonts w:ascii="Times New Roman" w:eastAsia="Lucida Grande CY" w:hAnsi="Times New Roman" w:cs="Times New Roman"/>
          <w:b/>
          <w:color w:val="000000"/>
          <w:sz w:val="28"/>
          <w:szCs w:val="28"/>
        </w:rPr>
        <w:t>»:</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p>
    <w:p w:rsidR="00880B01" w:rsidRPr="00880B01" w:rsidRDefault="00880B01" w:rsidP="002B0920">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lastRenderedPageBreak/>
        <w:t>5 (отлично) - за качественное исполнение задания, художественно-образное, графическое и колористическое решение, высокопрофессиональное  выполнение проекта.</w:t>
      </w:r>
    </w:p>
    <w:p w:rsidR="00880B01" w:rsidRPr="00880B01" w:rsidRDefault="00880B01" w:rsidP="002B0920">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4 (хорошо) -  за хорошее исполнение, владение художественно-графическим и колористическим решением, профессиональное выполнение проекта. За грамотное соблюдение технологического процесса, владение теоретическими и практическими знаниями. </w:t>
      </w:r>
    </w:p>
    <w:p w:rsidR="00880B01" w:rsidRPr="00880B01" w:rsidRDefault="00880B01" w:rsidP="002B0920">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3 (удовлетворительно) - за удовлетворительное исполнение задания, недостаточное владение художественно-графическим и колористическим решением, удовлетворительное выполнение проекта.</w:t>
      </w:r>
    </w:p>
    <w:p w:rsidR="00880B01" w:rsidRPr="00880B01" w:rsidRDefault="00880B01" w:rsidP="002B0920">
      <w:pPr>
        <w:numPr>
          <w:ilvl w:val="0"/>
          <w:numId w:val="6"/>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2 (неудовлетворительно) - за допущенные ошибки в исполнении работы, неумение применять знания для решения практических задач.</w:t>
      </w:r>
    </w:p>
    <w:p w:rsidR="00880B01" w:rsidRPr="00880B01" w:rsidRDefault="00880B01" w:rsidP="002B0920">
      <w:pPr>
        <w:spacing w:after="0" w:line="240" w:lineRule="auto"/>
        <w:ind w:firstLine="567"/>
        <w:jc w:val="both"/>
        <w:rPr>
          <w:rFonts w:ascii="Times New Roman" w:eastAsia="Times New Roman" w:hAnsi="Times New Roman" w:cs="Times New Roman"/>
          <w:sz w:val="28"/>
          <w:szCs w:val="28"/>
          <w:lang w:eastAsia="ru-RU"/>
        </w:rPr>
      </w:pPr>
    </w:p>
    <w:p w:rsidR="00880B01" w:rsidRPr="00880B01" w:rsidRDefault="00880B01" w:rsidP="00DB75E3">
      <w:pPr>
        <w:widowControl w:val="0"/>
        <w:autoSpaceDE w:val="0"/>
        <w:adjustRightInd w:val="0"/>
        <w:spacing w:after="0" w:line="240" w:lineRule="auto"/>
        <w:jc w:val="both"/>
        <w:rPr>
          <w:rFonts w:ascii="Times New Roman" w:eastAsia="Times New Roman" w:hAnsi="Times New Roman" w:cs="Times New Roman"/>
          <w:sz w:val="28"/>
          <w:szCs w:val="28"/>
          <w:lang w:eastAsia="ru-RU"/>
        </w:rPr>
      </w:pPr>
    </w:p>
    <w:p w:rsidR="00880B01" w:rsidRPr="00880B01" w:rsidRDefault="00DB75E3" w:rsidP="002B0920">
      <w:pPr>
        <w:widowControl w:val="0"/>
        <w:autoSpaceDE w:val="0"/>
        <w:adjustRightInd w:val="0"/>
        <w:spacing w:after="0" w:line="240" w:lineRule="auto"/>
        <w:ind w:firstLine="56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6</w:t>
      </w:r>
      <w:r w:rsidR="00880B01" w:rsidRPr="00880B01">
        <w:rPr>
          <w:rFonts w:ascii="Times New Roman" w:eastAsia="Times New Roman" w:hAnsi="Times New Roman" w:cs="Times New Roman"/>
          <w:b/>
          <w:sz w:val="28"/>
          <w:szCs w:val="28"/>
          <w:u w:val="single"/>
          <w:lang w:eastAsia="ru-RU"/>
        </w:rPr>
        <w:t>. Материально-техническое обеспечение курса.</w:t>
      </w:r>
    </w:p>
    <w:p w:rsidR="00880B01" w:rsidRPr="00880B01" w:rsidRDefault="00880B01" w:rsidP="002B0920">
      <w:pPr>
        <w:spacing w:after="0" w:line="240" w:lineRule="auto"/>
        <w:ind w:firstLine="567"/>
        <w:jc w:val="center"/>
        <w:rPr>
          <w:rFonts w:ascii="Times New Roman" w:eastAsia="Times New Roman" w:hAnsi="Times New Roman" w:cs="Times New Roman"/>
          <w:b/>
          <w:bCs/>
          <w:sz w:val="28"/>
          <w:szCs w:val="28"/>
          <w:lang w:eastAsia="ru-RU"/>
        </w:rPr>
      </w:pPr>
    </w:p>
    <w:p w:rsidR="002B0920" w:rsidRPr="002B0920" w:rsidRDefault="002B0920" w:rsidP="002B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2B0920">
        <w:rPr>
          <w:rFonts w:ascii="Times New Roman" w:eastAsia="Times New Roman" w:hAnsi="Times New Roman" w:cs="Times New Roman"/>
          <w:sz w:val="28"/>
          <w:szCs w:val="28"/>
          <w:lang w:eastAsia="ru-RU"/>
        </w:rPr>
        <w:t xml:space="preserve">Реализация учебной дисциплины осуществляется в лаборатории  художественно-конструкторского проектирования; подготовка самостоятельной работы студентов осуществляется в библиотеке с читальным залом с выходом в сеть Интернет. </w:t>
      </w:r>
    </w:p>
    <w:p w:rsidR="002B0920" w:rsidRPr="002B0920" w:rsidRDefault="002B0920" w:rsidP="002B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2B0920" w:rsidRPr="002B0920" w:rsidRDefault="002B0920" w:rsidP="002B0920">
      <w:pPr>
        <w:spacing w:after="0" w:line="240" w:lineRule="auto"/>
        <w:ind w:firstLine="567"/>
        <w:rPr>
          <w:rFonts w:ascii="Times New Roman" w:eastAsia="Times New Roman" w:hAnsi="Times New Roman" w:cs="Times New Roman"/>
          <w:sz w:val="28"/>
          <w:szCs w:val="28"/>
          <w:lang w:eastAsia="ru-RU"/>
        </w:rPr>
      </w:pPr>
      <w:r w:rsidRPr="002B0920">
        <w:rPr>
          <w:rFonts w:ascii="Times New Roman" w:eastAsia="Times New Roman" w:hAnsi="Times New Roman" w:cs="Times New Roman"/>
          <w:sz w:val="28"/>
          <w:szCs w:val="28"/>
          <w:lang w:eastAsia="ru-RU"/>
        </w:rPr>
        <w:t xml:space="preserve">Оборудование учебного кабинета: </w:t>
      </w:r>
    </w:p>
    <w:p w:rsidR="002B0920" w:rsidRPr="002B0920" w:rsidRDefault="002B0920" w:rsidP="002B0920">
      <w:pPr>
        <w:pStyle w:val="a3"/>
        <w:numPr>
          <w:ilvl w:val="0"/>
          <w:numId w:val="12"/>
        </w:numPr>
        <w:spacing w:after="0" w:line="240" w:lineRule="auto"/>
        <w:ind w:left="0" w:firstLine="567"/>
        <w:rPr>
          <w:rFonts w:ascii="Times New Roman" w:eastAsia="Times New Roman" w:hAnsi="Times New Roman" w:cs="Times New Roman"/>
          <w:sz w:val="28"/>
          <w:szCs w:val="28"/>
          <w:lang w:eastAsia="ru-RU"/>
        </w:rPr>
      </w:pPr>
      <w:r w:rsidRPr="002B0920">
        <w:rPr>
          <w:rFonts w:ascii="Times New Roman" w:eastAsia="Times New Roman" w:hAnsi="Times New Roman" w:cs="Times New Roman"/>
          <w:sz w:val="28"/>
          <w:szCs w:val="28"/>
          <w:lang w:eastAsia="ru-RU"/>
        </w:rPr>
        <w:t>посадочные места по количеству обучающихся: ученические столы и стулья;</w:t>
      </w:r>
    </w:p>
    <w:p w:rsidR="002B0920" w:rsidRPr="002B0920" w:rsidRDefault="002B0920" w:rsidP="002B0920">
      <w:pPr>
        <w:pStyle w:val="a3"/>
        <w:numPr>
          <w:ilvl w:val="0"/>
          <w:numId w:val="12"/>
        </w:numPr>
        <w:spacing w:after="0" w:line="240" w:lineRule="auto"/>
        <w:ind w:left="0" w:firstLine="567"/>
        <w:rPr>
          <w:rFonts w:ascii="Times New Roman" w:eastAsia="Times New Roman" w:hAnsi="Times New Roman" w:cs="Times New Roman"/>
          <w:sz w:val="28"/>
          <w:szCs w:val="28"/>
          <w:lang w:eastAsia="ru-RU"/>
        </w:rPr>
      </w:pPr>
      <w:r w:rsidRPr="002B0920">
        <w:rPr>
          <w:rFonts w:ascii="Times New Roman" w:eastAsia="Times New Roman" w:hAnsi="Times New Roman" w:cs="Times New Roman"/>
          <w:sz w:val="28"/>
          <w:szCs w:val="28"/>
          <w:lang w:eastAsia="ru-RU"/>
        </w:rPr>
        <w:t>рабочее место преподавателя;</w:t>
      </w:r>
    </w:p>
    <w:p w:rsidR="002B0920" w:rsidRPr="002B0920" w:rsidRDefault="002B0920" w:rsidP="002B0920">
      <w:pPr>
        <w:pStyle w:val="a3"/>
        <w:numPr>
          <w:ilvl w:val="0"/>
          <w:numId w:val="12"/>
        </w:numPr>
        <w:spacing w:after="0" w:line="240" w:lineRule="auto"/>
        <w:ind w:left="0" w:firstLine="567"/>
        <w:rPr>
          <w:rFonts w:ascii="Times New Roman" w:eastAsia="Times New Roman" w:hAnsi="Times New Roman" w:cs="Times New Roman"/>
          <w:sz w:val="28"/>
          <w:szCs w:val="28"/>
          <w:lang w:eastAsia="ru-RU"/>
        </w:rPr>
      </w:pPr>
      <w:r w:rsidRPr="002B0920">
        <w:rPr>
          <w:rFonts w:ascii="Times New Roman" w:eastAsia="Times New Roman" w:hAnsi="Times New Roman" w:cs="Times New Roman"/>
          <w:sz w:val="28"/>
          <w:szCs w:val="28"/>
          <w:lang w:eastAsia="ru-RU"/>
        </w:rPr>
        <w:t>аудиторная доска;</w:t>
      </w:r>
    </w:p>
    <w:p w:rsidR="002B0920" w:rsidRPr="002B0920" w:rsidRDefault="002B0920" w:rsidP="002B0920">
      <w:pPr>
        <w:pStyle w:val="a3"/>
        <w:numPr>
          <w:ilvl w:val="0"/>
          <w:numId w:val="12"/>
        </w:numPr>
        <w:spacing w:after="0" w:line="240" w:lineRule="auto"/>
        <w:ind w:left="0" w:firstLine="567"/>
        <w:rPr>
          <w:rFonts w:ascii="Times New Roman" w:eastAsia="Times New Roman" w:hAnsi="Times New Roman" w:cs="Times New Roman"/>
          <w:sz w:val="28"/>
          <w:szCs w:val="28"/>
          <w:lang w:eastAsia="ru-RU"/>
        </w:rPr>
      </w:pPr>
      <w:r w:rsidRPr="002B0920">
        <w:rPr>
          <w:rFonts w:ascii="Times New Roman" w:eastAsia="Times New Roman" w:hAnsi="Times New Roman" w:cs="Times New Roman"/>
          <w:sz w:val="28"/>
          <w:szCs w:val="28"/>
          <w:lang w:eastAsia="ru-RU"/>
        </w:rPr>
        <w:t>комплект учебно-наглядных пособий (коллекции цифровых образовательных ресурсов по дисциплине);</w:t>
      </w:r>
    </w:p>
    <w:p w:rsidR="002B0920" w:rsidRPr="002B0920" w:rsidRDefault="002B0920" w:rsidP="002B0920">
      <w:pPr>
        <w:pStyle w:val="a3"/>
        <w:numPr>
          <w:ilvl w:val="0"/>
          <w:numId w:val="12"/>
        </w:numPr>
        <w:spacing w:after="0" w:line="240" w:lineRule="auto"/>
        <w:ind w:left="0" w:firstLine="567"/>
        <w:rPr>
          <w:rFonts w:ascii="Times New Roman" w:eastAsia="Times New Roman" w:hAnsi="Times New Roman" w:cs="Times New Roman"/>
          <w:sz w:val="28"/>
          <w:szCs w:val="28"/>
          <w:lang w:eastAsia="ru-RU"/>
        </w:rPr>
      </w:pPr>
      <w:r w:rsidRPr="002B0920">
        <w:rPr>
          <w:rFonts w:ascii="Times New Roman" w:eastAsia="Times New Roman" w:hAnsi="Times New Roman" w:cs="Times New Roman"/>
          <w:sz w:val="28"/>
          <w:szCs w:val="28"/>
          <w:lang w:eastAsia="ru-RU"/>
        </w:rPr>
        <w:t>стенды с наглядным изображением отделочных материалов;</w:t>
      </w:r>
    </w:p>
    <w:p w:rsidR="002B0920" w:rsidRPr="002B0920" w:rsidRDefault="002B0920" w:rsidP="002B0920">
      <w:pPr>
        <w:pStyle w:val="a3"/>
        <w:numPr>
          <w:ilvl w:val="0"/>
          <w:numId w:val="12"/>
        </w:numPr>
        <w:spacing w:after="0" w:line="240" w:lineRule="auto"/>
        <w:ind w:left="0" w:firstLine="567"/>
        <w:rPr>
          <w:rFonts w:ascii="Times New Roman" w:eastAsia="Times New Roman" w:hAnsi="Times New Roman" w:cs="Times New Roman"/>
          <w:sz w:val="28"/>
          <w:szCs w:val="28"/>
          <w:lang w:eastAsia="ru-RU"/>
        </w:rPr>
      </w:pPr>
      <w:r w:rsidRPr="002B0920">
        <w:rPr>
          <w:rFonts w:ascii="Times New Roman" w:eastAsia="Times New Roman" w:hAnsi="Times New Roman" w:cs="Times New Roman"/>
          <w:sz w:val="28"/>
          <w:szCs w:val="28"/>
          <w:lang w:eastAsia="ru-RU"/>
        </w:rPr>
        <w:t>шкафы-стеллажи  для хранения оборудования и пособий.</w:t>
      </w:r>
    </w:p>
    <w:p w:rsidR="002B0920" w:rsidRPr="002B0920" w:rsidRDefault="002B0920" w:rsidP="002B0920">
      <w:pPr>
        <w:spacing w:after="0" w:line="240" w:lineRule="auto"/>
        <w:ind w:firstLine="567"/>
        <w:rPr>
          <w:rFonts w:ascii="Times New Roman" w:eastAsia="Times New Roman" w:hAnsi="Times New Roman" w:cs="Times New Roman"/>
          <w:sz w:val="28"/>
          <w:szCs w:val="28"/>
          <w:lang w:eastAsia="ru-RU"/>
        </w:rPr>
      </w:pPr>
    </w:p>
    <w:p w:rsidR="002B0920" w:rsidRPr="002B0920" w:rsidRDefault="002B0920" w:rsidP="002B0920">
      <w:pPr>
        <w:spacing w:after="0" w:line="240" w:lineRule="auto"/>
        <w:ind w:firstLine="567"/>
        <w:rPr>
          <w:rFonts w:ascii="Times New Roman" w:eastAsia="Times New Roman" w:hAnsi="Times New Roman" w:cs="Times New Roman"/>
          <w:sz w:val="28"/>
          <w:szCs w:val="28"/>
          <w:lang w:eastAsia="ru-RU"/>
        </w:rPr>
      </w:pPr>
      <w:r w:rsidRPr="002B0920">
        <w:rPr>
          <w:rFonts w:ascii="Times New Roman" w:eastAsia="Times New Roman" w:hAnsi="Times New Roman" w:cs="Times New Roman"/>
          <w:sz w:val="28"/>
          <w:szCs w:val="28"/>
          <w:lang w:eastAsia="ru-RU"/>
        </w:rPr>
        <w:t xml:space="preserve">Технические средства обучения: </w:t>
      </w:r>
    </w:p>
    <w:p w:rsidR="00880B01" w:rsidRPr="002B0920" w:rsidRDefault="002B0920" w:rsidP="002B0920">
      <w:pPr>
        <w:pStyle w:val="a3"/>
        <w:numPr>
          <w:ilvl w:val="0"/>
          <w:numId w:val="12"/>
        </w:numPr>
        <w:autoSpaceDN w:val="0"/>
        <w:spacing w:after="0" w:line="240" w:lineRule="auto"/>
        <w:ind w:left="0" w:firstLine="567"/>
        <w:jc w:val="both"/>
        <w:rPr>
          <w:rFonts w:ascii="Times New Roman" w:eastAsia="Lucida Grande CY" w:hAnsi="Times New Roman" w:cs="Times New Roman"/>
          <w:bCs/>
          <w:color w:val="000000"/>
          <w:sz w:val="28"/>
          <w:szCs w:val="28"/>
        </w:rPr>
      </w:pPr>
      <w:r w:rsidRPr="002B0920">
        <w:rPr>
          <w:rFonts w:ascii="Times New Roman" w:eastAsia="Times New Roman" w:hAnsi="Times New Roman" w:cs="Times New Roman"/>
          <w:sz w:val="28"/>
          <w:szCs w:val="28"/>
          <w:lang w:eastAsia="ru-RU"/>
        </w:rPr>
        <w:t>мультимедийный комплекс</w:t>
      </w:r>
    </w:p>
    <w:p w:rsidR="00880B01" w:rsidRPr="00880B01" w:rsidRDefault="00880B01" w:rsidP="002B0920">
      <w:pPr>
        <w:widowControl w:val="0"/>
        <w:autoSpaceDE w:val="0"/>
        <w:adjustRightInd w:val="0"/>
        <w:spacing w:after="0" w:line="240" w:lineRule="auto"/>
        <w:ind w:firstLine="567"/>
        <w:jc w:val="both"/>
        <w:rPr>
          <w:rFonts w:ascii="Times New Roman" w:eastAsia="Lucida Grande CY" w:hAnsi="Times New Roman" w:cs="Times New Roman"/>
          <w:bCs/>
          <w:color w:val="000000"/>
          <w:sz w:val="28"/>
          <w:szCs w:val="28"/>
        </w:rPr>
      </w:pPr>
    </w:p>
    <w:p w:rsidR="00880B01" w:rsidRPr="00880B01" w:rsidRDefault="00880B01" w:rsidP="002B0920">
      <w:pPr>
        <w:widowControl w:val="0"/>
        <w:autoSpaceDE w:val="0"/>
        <w:adjustRightInd w:val="0"/>
        <w:spacing w:after="0" w:line="240" w:lineRule="auto"/>
        <w:ind w:firstLine="567"/>
        <w:jc w:val="center"/>
        <w:rPr>
          <w:rFonts w:ascii="Times New Roman" w:eastAsia="Times New Roman" w:hAnsi="Times New Roman" w:cs="Times New Roman"/>
          <w:sz w:val="28"/>
          <w:szCs w:val="28"/>
          <w:lang w:eastAsia="ru-RU"/>
        </w:rPr>
      </w:pPr>
    </w:p>
    <w:p w:rsidR="00880B01" w:rsidRPr="00880B01" w:rsidRDefault="00DB75E3" w:rsidP="002B0920">
      <w:pPr>
        <w:widowControl w:val="0"/>
        <w:autoSpaceDE w:val="0"/>
        <w:adjustRightInd w:val="0"/>
        <w:spacing w:after="0" w:line="240" w:lineRule="auto"/>
        <w:ind w:firstLine="56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7</w:t>
      </w:r>
      <w:r w:rsidR="00880B01" w:rsidRPr="00880B01">
        <w:rPr>
          <w:rFonts w:ascii="Times New Roman" w:eastAsia="Times New Roman" w:hAnsi="Times New Roman" w:cs="Times New Roman"/>
          <w:b/>
          <w:sz w:val="28"/>
          <w:szCs w:val="28"/>
          <w:u w:val="single"/>
          <w:lang w:eastAsia="ru-RU"/>
        </w:rPr>
        <w:t>. Методические рекомендации преподавателям.</w:t>
      </w:r>
    </w:p>
    <w:p w:rsidR="00880B01" w:rsidRPr="00880B01" w:rsidRDefault="00880B01" w:rsidP="002B0920">
      <w:pPr>
        <w:widowControl w:val="0"/>
        <w:autoSpaceDE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880B01" w:rsidRPr="00880B01" w:rsidRDefault="00880B01" w:rsidP="002B0920">
      <w:pPr>
        <w:spacing w:after="0" w:line="240" w:lineRule="auto"/>
        <w:ind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Процесс обмерной практики слагается из </w:t>
      </w:r>
      <w:r w:rsidR="00912D19">
        <w:rPr>
          <w:rFonts w:ascii="Times New Roman" w:eastAsia="Times New Roman" w:hAnsi="Times New Roman" w:cs="Times New Roman"/>
          <w:sz w:val="28"/>
          <w:szCs w:val="28"/>
          <w:lang w:eastAsia="ru-RU"/>
        </w:rPr>
        <w:t>шести</w:t>
      </w:r>
      <w:r w:rsidRPr="00880B01">
        <w:rPr>
          <w:rFonts w:ascii="Times New Roman" w:eastAsia="Times New Roman" w:hAnsi="Times New Roman" w:cs="Times New Roman"/>
          <w:sz w:val="28"/>
          <w:szCs w:val="28"/>
          <w:lang w:eastAsia="ru-RU"/>
        </w:rPr>
        <w:t xml:space="preserve"> этапов:</w:t>
      </w:r>
    </w:p>
    <w:p w:rsidR="00880B01" w:rsidRPr="00880B01" w:rsidRDefault="00880B01" w:rsidP="002B0920">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 xml:space="preserve">Вводная лекция, инструктаж по технике безопасности и выдача заданий. Изучение понятия «архитектурный обмер», методов обмера (классический метод, метод триангуляции, полярный метод, метод перпендикуляров, метод высотных обмеров)  и техник (внутренний и наружный обмеры плана, обмер деталей и фрагментов). </w:t>
      </w:r>
    </w:p>
    <w:p w:rsidR="00912D19" w:rsidRDefault="005F1C88" w:rsidP="002B0920">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5F1C88">
        <w:rPr>
          <w:rFonts w:ascii="Times New Roman" w:eastAsia="Times New Roman" w:hAnsi="Times New Roman" w:cs="Times New Roman"/>
          <w:sz w:val="28"/>
          <w:szCs w:val="28"/>
          <w:lang w:eastAsia="ru-RU"/>
        </w:rPr>
        <w:lastRenderedPageBreak/>
        <w:t xml:space="preserve">Работа на местности. </w:t>
      </w:r>
      <w:proofErr w:type="spellStart"/>
      <w:r w:rsidRPr="005F1C88">
        <w:rPr>
          <w:rFonts w:ascii="Times New Roman" w:eastAsia="Times New Roman" w:hAnsi="Times New Roman" w:cs="Times New Roman"/>
          <w:sz w:val="28"/>
          <w:szCs w:val="28"/>
          <w:lang w:eastAsia="ru-RU"/>
        </w:rPr>
        <w:t>Фотофиксация</w:t>
      </w:r>
      <w:proofErr w:type="spellEnd"/>
      <w:r w:rsidRPr="005F1C88">
        <w:rPr>
          <w:rFonts w:ascii="Times New Roman" w:eastAsia="Times New Roman" w:hAnsi="Times New Roman" w:cs="Times New Roman"/>
          <w:sz w:val="28"/>
          <w:szCs w:val="28"/>
          <w:lang w:eastAsia="ru-RU"/>
        </w:rPr>
        <w:t xml:space="preserve">. </w:t>
      </w:r>
      <w:r w:rsidR="00880B01" w:rsidRPr="00880B01">
        <w:rPr>
          <w:rFonts w:ascii="Times New Roman" w:eastAsia="Times New Roman" w:hAnsi="Times New Roman" w:cs="Times New Roman"/>
          <w:sz w:val="28"/>
          <w:szCs w:val="28"/>
          <w:lang w:eastAsia="ru-RU"/>
        </w:rPr>
        <w:t xml:space="preserve">Выполнение </w:t>
      </w:r>
      <w:proofErr w:type="spellStart"/>
      <w:r w:rsidR="00880B01" w:rsidRPr="00880B01">
        <w:rPr>
          <w:rFonts w:ascii="Times New Roman" w:eastAsia="Times New Roman" w:hAnsi="Times New Roman" w:cs="Times New Roman"/>
          <w:sz w:val="28"/>
          <w:szCs w:val="28"/>
          <w:lang w:eastAsia="ru-RU"/>
        </w:rPr>
        <w:t>фотофиксации</w:t>
      </w:r>
      <w:proofErr w:type="spellEnd"/>
      <w:r w:rsidR="00880B01" w:rsidRPr="00880B01">
        <w:rPr>
          <w:rFonts w:ascii="Times New Roman" w:eastAsia="Times New Roman" w:hAnsi="Times New Roman" w:cs="Times New Roman"/>
          <w:sz w:val="28"/>
          <w:szCs w:val="28"/>
          <w:lang w:eastAsia="ru-RU"/>
        </w:rPr>
        <w:t xml:space="preserve"> объектов и их деталей. </w:t>
      </w:r>
    </w:p>
    <w:p w:rsidR="00912D19" w:rsidRDefault="005F1C88" w:rsidP="002B0920">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5F1C88">
        <w:rPr>
          <w:rFonts w:ascii="Times New Roman" w:eastAsia="Times New Roman" w:hAnsi="Times New Roman" w:cs="Times New Roman"/>
          <w:sz w:val="28"/>
          <w:szCs w:val="28"/>
          <w:lang w:eastAsia="ru-RU"/>
        </w:rPr>
        <w:t xml:space="preserve">Обмеры территории. </w:t>
      </w:r>
      <w:r w:rsidR="00880B01" w:rsidRPr="00880B01">
        <w:rPr>
          <w:rFonts w:ascii="Times New Roman" w:eastAsia="Times New Roman" w:hAnsi="Times New Roman" w:cs="Times New Roman"/>
          <w:sz w:val="28"/>
          <w:szCs w:val="28"/>
          <w:lang w:eastAsia="ru-RU"/>
        </w:rPr>
        <w:t xml:space="preserve">Выполнение обмеров коридоров 2 - 4 этажей здания </w:t>
      </w:r>
      <w:r w:rsidR="00880B01" w:rsidRPr="00880B01">
        <w:rPr>
          <w:rFonts w:ascii="Times New Roman" w:eastAsia="Times New Roman" w:hAnsi="Times New Roman" w:cs="Times New Roman"/>
          <w:sz w:val="28"/>
          <w:szCs w:val="28"/>
          <w:lang w:val="en-US" w:eastAsia="ru-RU"/>
        </w:rPr>
        <w:t>III</w:t>
      </w:r>
      <w:r w:rsidR="00880B01" w:rsidRPr="00880B01">
        <w:rPr>
          <w:rFonts w:ascii="Times New Roman" w:eastAsia="Times New Roman" w:hAnsi="Times New Roman" w:cs="Times New Roman"/>
          <w:sz w:val="28"/>
          <w:szCs w:val="28"/>
          <w:lang w:eastAsia="ru-RU"/>
        </w:rPr>
        <w:t xml:space="preserve"> корпуса НОКИ им. С.В.Рахманинова методом триангуляции. </w:t>
      </w:r>
    </w:p>
    <w:p w:rsidR="00880B01" w:rsidRPr="00880B01" w:rsidRDefault="005F1C88" w:rsidP="002B0920">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5F1C88">
        <w:rPr>
          <w:rFonts w:ascii="Times New Roman" w:eastAsia="Times New Roman" w:hAnsi="Times New Roman" w:cs="Times New Roman"/>
          <w:sz w:val="28"/>
          <w:szCs w:val="28"/>
          <w:lang w:eastAsia="ru-RU"/>
        </w:rPr>
        <w:t>Обмеры архитектурного элемента.</w:t>
      </w:r>
      <w:r w:rsidR="00880B01" w:rsidRPr="00880B01">
        <w:rPr>
          <w:rFonts w:ascii="Times New Roman" w:eastAsia="Times New Roman" w:hAnsi="Times New Roman" w:cs="Times New Roman"/>
          <w:sz w:val="28"/>
          <w:szCs w:val="28"/>
          <w:lang w:eastAsia="ru-RU"/>
        </w:rPr>
        <w:t xml:space="preserve">Выполнение обмеров декоративного архитектурного элемента (гипсовой розетки). </w:t>
      </w:r>
    </w:p>
    <w:p w:rsidR="00880B01" w:rsidRPr="00880B01" w:rsidRDefault="005F1C88" w:rsidP="002B0920">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5F1C88">
        <w:rPr>
          <w:rFonts w:ascii="Times New Roman" w:eastAsia="Times New Roman" w:hAnsi="Times New Roman" w:cs="Times New Roman"/>
          <w:sz w:val="28"/>
          <w:szCs w:val="28"/>
          <w:lang w:eastAsia="ru-RU"/>
        </w:rPr>
        <w:t xml:space="preserve">Выполнение чертежей по </w:t>
      </w:r>
      <w:proofErr w:type="spellStart"/>
      <w:r w:rsidRPr="005F1C88">
        <w:rPr>
          <w:rFonts w:ascii="Times New Roman" w:eastAsia="Times New Roman" w:hAnsi="Times New Roman" w:cs="Times New Roman"/>
          <w:sz w:val="28"/>
          <w:szCs w:val="28"/>
          <w:lang w:eastAsia="ru-RU"/>
        </w:rPr>
        <w:t>крокам</w:t>
      </w:r>
      <w:proofErr w:type="spellEnd"/>
      <w:r w:rsidRPr="005F1C88">
        <w:rPr>
          <w:rFonts w:ascii="Times New Roman" w:eastAsia="Times New Roman" w:hAnsi="Times New Roman" w:cs="Times New Roman"/>
          <w:sz w:val="28"/>
          <w:szCs w:val="28"/>
          <w:lang w:eastAsia="ru-RU"/>
        </w:rPr>
        <w:t>.</w:t>
      </w:r>
      <w:r w:rsidR="00C85F9B">
        <w:rPr>
          <w:rFonts w:ascii="Times New Roman" w:eastAsia="Times New Roman" w:hAnsi="Times New Roman" w:cs="Times New Roman"/>
          <w:sz w:val="28"/>
          <w:szCs w:val="28"/>
          <w:lang w:eastAsia="ru-RU"/>
        </w:rPr>
        <w:t xml:space="preserve"> </w:t>
      </w:r>
      <w:r w:rsidR="00880B01" w:rsidRPr="00880B01">
        <w:rPr>
          <w:rFonts w:ascii="Times New Roman" w:eastAsia="Times New Roman" w:hAnsi="Times New Roman" w:cs="Times New Roman"/>
          <w:sz w:val="28"/>
          <w:szCs w:val="28"/>
          <w:lang w:eastAsia="ru-RU"/>
        </w:rPr>
        <w:t xml:space="preserve">Разработка чертежей выполненных обмеров в масштабе. Для этажей: план, развертки по стенам. Для розетки: вид сверху, вид сбоку. </w:t>
      </w:r>
    </w:p>
    <w:p w:rsidR="00880B01" w:rsidRPr="00880B01" w:rsidRDefault="005F1C88" w:rsidP="002B0920">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5F1C88">
        <w:rPr>
          <w:rFonts w:ascii="Times New Roman" w:eastAsia="Times New Roman" w:hAnsi="Times New Roman" w:cs="Times New Roman"/>
          <w:sz w:val="28"/>
          <w:szCs w:val="28"/>
          <w:lang w:eastAsia="ru-RU"/>
        </w:rPr>
        <w:t xml:space="preserve">Подготовка к защите практики. </w:t>
      </w:r>
      <w:r w:rsidR="00880B01" w:rsidRPr="00880B01">
        <w:rPr>
          <w:rFonts w:ascii="Times New Roman" w:eastAsia="Times New Roman" w:hAnsi="Times New Roman" w:cs="Times New Roman"/>
          <w:sz w:val="28"/>
          <w:szCs w:val="28"/>
          <w:lang w:eastAsia="ru-RU"/>
        </w:rPr>
        <w:t xml:space="preserve">Сборка альбома чертежей. </w:t>
      </w:r>
    </w:p>
    <w:p w:rsidR="00880B01" w:rsidRPr="00880B01" w:rsidRDefault="00880B01" w:rsidP="002B0920">
      <w:pPr>
        <w:spacing w:line="240" w:lineRule="auto"/>
        <w:ind w:firstLine="567"/>
        <w:jc w:val="both"/>
        <w:rPr>
          <w:rFonts w:ascii="Times New Roman" w:eastAsia="Trebuchet MS" w:hAnsi="Times New Roman" w:cs="Times New Roman"/>
          <w:sz w:val="28"/>
          <w:szCs w:val="28"/>
        </w:rPr>
      </w:pPr>
      <w:r w:rsidRPr="00880B01">
        <w:rPr>
          <w:rFonts w:ascii="Times New Roman" w:eastAsia="Trebuchet MS" w:hAnsi="Times New Roman" w:cs="Times New Roman"/>
          <w:sz w:val="28"/>
          <w:szCs w:val="28"/>
        </w:rPr>
        <w:t xml:space="preserve">Этап 1. Вводная лекция. Вводная лекция дает представление о значении обмеров в деле фиксации памятников архитектуры для сохранения их образа в чертежах при возможном исчезновении, а также об использовании материалов архитектурного обмера с целью составления реставрационных чертежей и научно-исследовательской работы. В лекции объясняются основные приемы, методы и техники производства обмеров и особенности применения отдельных инструментов, материалов и приборов. Демонстрируются материалы по обмерам памятников архитектуры прошлых лет, диапозитивы, иллюстрирующие непосредственное производство обмеров, кроки и отдельные чертежи. </w:t>
      </w:r>
    </w:p>
    <w:p w:rsidR="00880B01" w:rsidRDefault="00880B01" w:rsidP="002B0920">
      <w:pPr>
        <w:spacing w:line="240" w:lineRule="auto"/>
        <w:ind w:firstLine="567"/>
        <w:jc w:val="both"/>
        <w:rPr>
          <w:rFonts w:ascii="Trebuchet MS" w:eastAsia="Trebuchet MS" w:hAnsi="Trebuchet MS" w:cs="Times New Roman"/>
        </w:rPr>
      </w:pPr>
      <w:r w:rsidRPr="00880B01">
        <w:rPr>
          <w:rFonts w:ascii="Times New Roman" w:eastAsia="Trebuchet MS" w:hAnsi="Times New Roman" w:cs="Times New Roman"/>
          <w:sz w:val="28"/>
          <w:szCs w:val="28"/>
        </w:rPr>
        <w:t xml:space="preserve">Этап 2. </w:t>
      </w:r>
      <w:r w:rsidR="005F1C88" w:rsidRPr="005F1C88">
        <w:rPr>
          <w:rFonts w:ascii="Times New Roman" w:eastAsia="Trebuchet MS" w:hAnsi="Times New Roman" w:cs="Times New Roman"/>
          <w:sz w:val="28"/>
          <w:szCs w:val="28"/>
        </w:rPr>
        <w:t xml:space="preserve">Работа на местности. </w:t>
      </w:r>
      <w:proofErr w:type="spellStart"/>
      <w:r w:rsidR="005F1C88" w:rsidRPr="005F1C88">
        <w:rPr>
          <w:rFonts w:ascii="Times New Roman" w:eastAsia="Trebuchet MS" w:hAnsi="Times New Roman" w:cs="Times New Roman"/>
          <w:sz w:val="28"/>
          <w:szCs w:val="28"/>
        </w:rPr>
        <w:t>Фотофиксация</w:t>
      </w:r>
      <w:proofErr w:type="spellEnd"/>
      <w:r w:rsidR="005F1C88" w:rsidRPr="005F1C88">
        <w:rPr>
          <w:rFonts w:ascii="Times New Roman" w:eastAsia="Trebuchet MS" w:hAnsi="Times New Roman" w:cs="Times New Roman"/>
          <w:sz w:val="28"/>
          <w:szCs w:val="28"/>
        </w:rPr>
        <w:t>.</w:t>
      </w:r>
      <w:r w:rsidR="00C85F9B">
        <w:rPr>
          <w:rFonts w:ascii="Times New Roman" w:eastAsia="Trebuchet MS" w:hAnsi="Times New Roman" w:cs="Times New Roman"/>
          <w:sz w:val="28"/>
          <w:szCs w:val="28"/>
        </w:rPr>
        <w:t xml:space="preserve"> </w:t>
      </w:r>
      <w:r w:rsidRPr="00880B01">
        <w:rPr>
          <w:rFonts w:ascii="Times New Roman" w:eastAsia="Times New Roman" w:hAnsi="Times New Roman" w:cs="Times New Roman"/>
          <w:sz w:val="28"/>
          <w:szCs w:val="28"/>
          <w:lang w:eastAsia="ru-RU"/>
        </w:rPr>
        <w:t xml:space="preserve">Выполнение </w:t>
      </w:r>
      <w:proofErr w:type="spellStart"/>
      <w:r w:rsidRPr="00880B01">
        <w:rPr>
          <w:rFonts w:ascii="Times New Roman" w:eastAsia="Times New Roman" w:hAnsi="Times New Roman" w:cs="Times New Roman"/>
          <w:sz w:val="28"/>
          <w:szCs w:val="28"/>
          <w:lang w:eastAsia="ru-RU"/>
        </w:rPr>
        <w:t>фотофиксации</w:t>
      </w:r>
      <w:proofErr w:type="spellEnd"/>
      <w:r w:rsidRPr="00880B01">
        <w:rPr>
          <w:rFonts w:ascii="Times New Roman" w:eastAsia="Times New Roman" w:hAnsi="Times New Roman" w:cs="Times New Roman"/>
          <w:sz w:val="28"/>
          <w:szCs w:val="28"/>
          <w:lang w:eastAsia="ru-RU"/>
        </w:rPr>
        <w:t xml:space="preserve"> объектов и их деталей. </w:t>
      </w:r>
      <w:r w:rsidRPr="00880B01">
        <w:rPr>
          <w:rFonts w:ascii="Times New Roman" w:eastAsia="Trebuchet MS" w:hAnsi="Times New Roman" w:cs="Times New Roman"/>
          <w:sz w:val="28"/>
          <w:szCs w:val="28"/>
        </w:rPr>
        <w:t xml:space="preserve">Происходит знакомство с объектом. Руководитель группы знакомит студентов с памятником архитектуры в натуре, сообщает исторические сведения и предоставляет студентам осмотреть объект. Группа расчленяется на отдельное бригады по 2-3 человека и каждому выдается индивидуальное задание с учетом получения необходимых чертежей по данному объекту или части его. </w:t>
      </w:r>
    </w:p>
    <w:p w:rsidR="00912D19" w:rsidRDefault="00912D19" w:rsidP="002B0920">
      <w:pPr>
        <w:spacing w:line="240" w:lineRule="auto"/>
        <w:ind w:firstLine="567"/>
        <w:jc w:val="both"/>
        <w:rPr>
          <w:rFonts w:ascii="Times New Roman" w:eastAsia="Times New Roman" w:hAnsi="Times New Roman" w:cs="Times New Roman"/>
          <w:sz w:val="28"/>
          <w:szCs w:val="28"/>
          <w:lang w:eastAsia="ru-RU"/>
        </w:rPr>
      </w:pPr>
      <w:r w:rsidRPr="00912D19">
        <w:rPr>
          <w:rFonts w:ascii="Times New Roman" w:eastAsia="Trebuchet MS" w:hAnsi="Times New Roman" w:cs="Times New Roman"/>
          <w:sz w:val="28"/>
          <w:szCs w:val="28"/>
        </w:rPr>
        <w:t>Этап 3.</w:t>
      </w:r>
      <w:r w:rsidR="005F1C88" w:rsidRPr="005F1C88">
        <w:rPr>
          <w:rFonts w:ascii="Times New Roman" w:eastAsia="Trebuchet MS" w:hAnsi="Times New Roman" w:cs="Times New Roman"/>
          <w:sz w:val="28"/>
          <w:szCs w:val="28"/>
        </w:rPr>
        <w:t>Обмеры территории.</w:t>
      </w:r>
      <w:r w:rsidRPr="00880B01">
        <w:rPr>
          <w:rFonts w:ascii="Times New Roman" w:eastAsia="Times New Roman" w:hAnsi="Times New Roman" w:cs="Times New Roman"/>
          <w:sz w:val="28"/>
          <w:szCs w:val="28"/>
          <w:lang w:eastAsia="ru-RU"/>
        </w:rPr>
        <w:t xml:space="preserve">Выполнение обмеров коридоров 2 - 4 этажей здания </w:t>
      </w:r>
      <w:r w:rsidRPr="00880B01">
        <w:rPr>
          <w:rFonts w:ascii="Times New Roman" w:eastAsia="Times New Roman" w:hAnsi="Times New Roman" w:cs="Times New Roman"/>
          <w:sz w:val="28"/>
          <w:szCs w:val="28"/>
          <w:lang w:val="en-US" w:eastAsia="ru-RU"/>
        </w:rPr>
        <w:t>III</w:t>
      </w:r>
      <w:r w:rsidRPr="00880B01">
        <w:rPr>
          <w:rFonts w:ascii="Times New Roman" w:eastAsia="Times New Roman" w:hAnsi="Times New Roman" w:cs="Times New Roman"/>
          <w:sz w:val="28"/>
          <w:szCs w:val="28"/>
          <w:lang w:eastAsia="ru-RU"/>
        </w:rPr>
        <w:t xml:space="preserve"> корпуса НОКИ им. С.В.Рахманинова методом триангуляции.</w:t>
      </w:r>
      <w:r w:rsidR="00C85F9B">
        <w:rPr>
          <w:rFonts w:ascii="Times New Roman" w:eastAsia="Times New Roman" w:hAnsi="Times New Roman" w:cs="Times New Roman"/>
          <w:sz w:val="28"/>
          <w:szCs w:val="28"/>
          <w:lang w:eastAsia="ru-RU"/>
        </w:rPr>
        <w:t xml:space="preserve"> </w:t>
      </w:r>
      <w:r w:rsidR="005F1C88" w:rsidRPr="00880B01">
        <w:rPr>
          <w:rFonts w:ascii="Times New Roman" w:eastAsia="Trebuchet MS" w:hAnsi="Times New Roman" w:cs="Times New Roman"/>
          <w:sz w:val="28"/>
          <w:szCs w:val="28"/>
        </w:rPr>
        <w:t>Производство обмеров. Общими положениями для обмера планов фасадов, разрезов и деталей являются: а) точность измерения для общих чертежей должна достигать 1 -2 см, а для деталей - долей сантиметров. б)планы объектов обмера должны измеряться исключительно по системе треугольников; в) сумма частных замеров, например, цепочка окон и простенков должна быть проверена общим размером; г) обмер деталей, в особенности ордерных, должен производиться с уровнем, отвесом и особо тщательно. Необходимые инструменты и материалы для выполнения обмеров: 1)Рулетки металлические длиной от 2 до 20 м. 2) . Измерительные метры и линейки. 4) . Прямоугольные треугольники, 5) . Отвесы. 6) . Бумага, картон, калька и пр.</w:t>
      </w:r>
    </w:p>
    <w:p w:rsidR="00912D19" w:rsidRPr="00880B01" w:rsidRDefault="00912D19" w:rsidP="002B0920">
      <w:pPr>
        <w:spacing w:line="240" w:lineRule="auto"/>
        <w:ind w:firstLine="567"/>
        <w:jc w:val="both"/>
        <w:rPr>
          <w:rFonts w:ascii="Trebuchet MS" w:eastAsia="Trebuchet MS" w:hAnsi="Trebuchet MS" w:cs="Times New Roman"/>
        </w:rPr>
      </w:pPr>
      <w:r>
        <w:rPr>
          <w:rFonts w:ascii="Times New Roman" w:eastAsia="Times New Roman" w:hAnsi="Times New Roman" w:cs="Times New Roman"/>
          <w:sz w:val="28"/>
          <w:szCs w:val="28"/>
          <w:lang w:eastAsia="ru-RU"/>
        </w:rPr>
        <w:t xml:space="preserve">Этап 4. </w:t>
      </w:r>
      <w:r w:rsidR="005F1C88" w:rsidRPr="005F1C88">
        <w:rPr>
          <w:rFonts w:ascii="Times New Roman" w:eastAsia="Times New Roman" w:hAnsi="Times New Roman" w:cs="Times New Roman"/>
          <w:sz w:val="28"/>
          <w:szCs w:val="28"/>
          <w:lang w:eastAsia="ru-RU"/>
        </w:rPr>
        <w:t xml:space="preserve">Обмеры архитектурного элемента. </w:t>
      </w:r>
      <w:r w:rsidR="005F1C88" w:rsidRPr="00880B01">
        <w:rPr>
          <w:rFonts w:ascii="Times New Roman" w:eastAsia="Times New Roman" w:hAnsi="Times New Roman" w:cs="Times New Roman"/>
          <w:sz w:val="28"/>
          <w:szCs w:val="28"/>
          <w:lang w:eastAsia="ru-RU"/>
        </w:rPr>
        <w:t>Выполнение обмеров декоративного архитектурного элемента (гипсовой розетки).</w:t>
      </w:r>
    </w:p>
    <w:p w:rsidR="00880B01" w:rsidRDefault="00880B01" w:rsidP="002B0920">
      <w:pPr>
        <w:spacing w:line="240" w:lineRule="auto"/>
        <w:ind w:firstLine="567"/>
        <w:jc w:val="both"/>
        <w:rPr>
          <w:rFonts w:ascii="Times New Roman" w:eastAsia="Trebuchet MS" w:hAnsi="Times New Roman" w:cs="Times New Roman"/>
          <w:sz w:val="28"/>
          <w:szCs w:val="28"/>
        </w:rPr>
      </w:pPr>
      <w:r w:rsidRPr="00880B01">
        <w:rPr>
          <w:rFonts w:ascii="Times New Roman" w:eastAsia="Trebuchet MS" w:hAnsi="Times New Roman" w:cs="Times New Roman"/>
          <w:sz w:val="28"/>
          <w:szCs w:val="28"/>
        </w:rPr>
        <w:lastRenderedPageBreak/>
        <w:t xml:space="preserve">Этап </w:t>
      </w:r>
      <w:r w:rsidR="005F1C88">
        <w:rPr>
          <w:rFonts w:ascii="Times New Roman" w:eastAsia="Trebuchet MS" w:hAnsi="Times New Roman" w:cs="Times New Roman"/>
          <w:sz w:val="28"/>
          <w:szCs w:val="28"/>
        </w:rPr>
        <w:t>5</w:t>
      </w:r>
      <w:r w:rsidRPr="00880B01">
        <w:rPr>
          <w:rFonts w:ascii="Times New Roman" w:eastAsia="Trebuchet MS" w:hAnsi="Times New Roman" w:cs="Times New Roman"/>
          <w:sz w:val="28"/>
          <w:szCs w:val="28"/>
        </w:rPr>
        <w:t xml:space="preserve">. </w:t>
      </w:r>
      <w:r w:rsidR="005F1C88" w:rsidRPr="005F1C88">
        <w:rPr>
          <w:rFonts w:ascii="Times New Roman" w:eastAsia="Trebuchet MS" w:hAnsi="Times New Roman" w:cs="Times New Roman"/>
          <w:sz w:val="28"/>
          <w:szCs w:val="28"/>
        </w:rPr>
        <w:t xml:space="preserve">Выполнение чертежей по </w:t>
      </w:r>
      <w:proofErr w:type="spellStart"/>
      <w:r w:rsidR="005F1C88" w:rsidRPr="005F1C88">
        <w:rPr>
          <w:rFonts w:ascii="Times New Roman" w:eastAsia="Trebuchet MS" w:hAnsi="Times New Roman" w:cs="Times New Roman"/>
          <w:sz w:val="28"/>
          <w:szCs w:val="28"/>
        </w:rPr>
        <w:t>крокам</w:t>
      </w:r>
      <w:proofErr w:type="spellEnd"/>
      <w:r w:rsidR="005F1C88" w:rsidRPr="005F1C88">
        <w:rPr>
          <w:rFonts w:ascii="Times New Roman" w:eastAsia="Trebuchet MS" w:hAnsi="Times New Roman" w:cs="Times New Roman"/>
          <w:sz w:val="28"/>
          <w:szCs w:val="28"/>
        </w:rPr>
        <w:t xml:space="preserve">. </w:t>
      </w:r>
      <w:r w:rsidRPr="00880B01">
        <w:rPr>
          <w:rFonts w:ascii="Times New Roman" w:eastAsia="Times New Roman" w:hAnsi="Times New Roman" w:cs="Times New Roman"/>
          <w:sz w:val="28"/>
          <w:szCs w:val="28"/>
          <w:lang w:eastAsia="ru-RU"/>
        </w:rPr>
        <w:t xml:space="preserve">Разработка чертежей выполненных обмеров в масштабе. </w:t>
      </w:r>
      <w:r w:rsidRPr="00880B01">
        <w:rPr>
          <w:rFonts w:ascii="Times New Roman" w:eastAsia="Trebuchet MS" w:hAnsi="Times New Roman" w:cs="Times New Roman"/>
          <w:sz w:val="28"/>
          <w:szCs w:val="28"/>
        </w:rPr>
        <w:t xml:space="preserve">Исполнение </w:t>
      </w:r>
      <w:proofErr w:type="spellStart"/>
      <w:r w:rsidRPr="00880B01">
        <w:rPr>
          <w:rFonts w:ascii="Times New Roman" w:eastAsia="Trebuchet MS" w:hAnsi="Times New Roman" w:cs="Times New Roman"/>
          <w:sz w:val="28"/>
          <w:szCs w:val="28"/>
        </w:rPr>
        <w:t>кроков</w:t>
      </w:r>
      <w:proofErr w:type="spellEnd"/>
      <w:r w:rsidRPr="00880B01">
        <w:rPr>
          <w:rFonts w:ascii="Times New Roman" w:eastAsia="Trebuchet MS" w:hAnsi="Times New Roman" w:cs="Times New Roman"/>
          <w:sz w:val="28"/>
          <w:szCs w:val="28"/>
        </w:rPr>
        <w:t xml:space="preserve"> (рисованных чертежей). Обмерные рисунки (кроки) являются первичным и главным документом данной работы. Кроки должны иметь цифровые обозначения по системе, согласованной </w:t>
      </w:r>
      <w:r w:rsidR="005F1C88">
        <w:rPr>
          <w:rFonts w:ascii="Times New Roman" w:eastAsia="Trebuchet MS" w:hAnsi="Times New Roman" w:cs="Times New Roman"/>
          <w:sz w:val="28"/>
          <w:szCs w:val="28"/>
        </w:rPr>
        <w:t>с</w:t>
      </w:r>
      <w:r w:rsidRPr="00880B01">
        <w:rPr>
          <w:rFonts w:ascii="Times New Roman" w:eastAsia="Trebuchet MS" w:hAnsi="Times New Roman" w:cs="Times New Roman"/>
          <w:sz w:val="28"/>
          <w:szCs w:val="28"/>
        </w:rPr>
        <w:t xml:space="preserve"> руководителем; начертание цифр должно быть ясным, не допускающим несколько толкований. При выполнении обмерных рисунков желательна более точная передача пропорций. Выполнение обмерных чертежей. Размеры проставляются по определенной системе в сантиметрах, с вынесением за запятую долей сантиметра, Начертание и размеры цифр должны учитывать возможность, в случае фотографирования, уменьшения их вдвое. При обмерах исторических памятников, их деформации и разрушения объектов обмера, как правило, фиксируются.</w:t>
      </w:r>
    </w:p>
    <w:p w:rsidR="005F1C88" w:rsidRPr="00880B01" w:rsidRDefault="005F1C88" w:rsidP="002B0920">
      <w:pPr>
        <w:spacing w:line="240" w:lineRule="auto"/>
        <w:ind w:firstLine="567"/>
        <w:jc w:val="both"/>
        <w:rPr>
          <w:rFonts w:ascii="Times New Roman" w:eastAsia="Trebuchet MS" w:hAnsi="Times New Roman" w:cs="Times New Roman"/>
          <w:sz w:val="28"/>
          <w:szCs w:val="28"/>
        </w:rPr>
      </w:pPr>
      <w:r>
        <w:rPr>
          <w:rFonts w:ascii="Times New Roman" w:eastAsia="Trebuchet MS" w:hAnsi="Times New Roman" w:cs="Times New Roman"/>
          <w:sz w:val="28"/>
          <w:szCs w:val="28"/>
        </w:rPr>
        <w:t>Этап 6.</w:t>
      </w:r>
      <w:r w:rsidRPr="005F1C88">
        <w:rPr>
          <w:rFonts w:ascii="Times New Roman" w:eastAsia="Trebuchet MS" w:hAnsi="Times New Roman" w:cs="Times New Roman"/>
          <w:sz w:val="28"/>
          <w:szCs w:val="28"/>
        </w:rPr>
        <w:t>Подготовка к защите практики.Сборка альбома чертежей.</w:t>
      </w:r>
      <w:r>
        <w:rPr>
          <w:rFonts w:ascii="Times New Roman" w:eastAsia="Trebuchet MS" w:hAnsi="Times New Roman" w:cs="Times New Roman"/>
          <w:sz w:val="28"/>
          <w:szCs w:val="28"/>
        </w:rPr>
        <w:t xml:space="preserve"> Подготовка устного отчета по практике с рассказом о выполненных работах, поставленных задачах и достигнутой цели. Оформление всех чертежей по ГОСТ, сборка альбома при помощи дырокола и скоросшивателей. </w:t>
      </w:r>
    </w:p>
    <w:p w:rsidR="00880B01" w:rsidRPr="00880B01" w:rsidRDefault="00DB75E3" w:rsidP="002B0920">
      <w:pPr>
        <w:spacing w:line="240" w:lineRule="auto"/>
        <w:ind w:firstLine="567"/>
        <w:jc w:val="center"/>
        <w:rPr>
          <w:rFonts w:ascii="Times New Roman" w:eastAsia="Times New Roman" w:hAnsi="Times New Roman" w:cs="Times New Roman"/>
          <w:b/>
          <w:sz w:val="28"/>
          <w:szCs w:val="28"/>
          <w:u w:val="single"/>
          <w:lang w:eastAsia="ru-RU"/>
        </w:rPr>
      </w:pPr>
      <w:r w:rsidRPr="00DB75E3">
        <w:rPr>
          <w:rFonts w:ascii="Times New Roman" w:eastAsia="Trebuchet MS" w:hAnsi="Times New Roman" w:cs="Times New Roman"/>
          <w:b/>
          <w:sz w:val="28"/>
          <w:szCs w:val="28"/>
          <w:u w:val="single"/>
        </w:rPr>
        <w:t>8</w:t>
      </w:r>
      <w:r w:rsidR="00880B01" w:rsidRPr="00880B01">
        <w:rPr>
          <w:rFonts w:ascii="Times New Roman" w:eastAsia="Trebuchet MS" w:hAnsi="Times New Roman" w:cs="Times New Roman"/>
          <w:b/>
          <w:sz w:val="28"/>
          <w:szCs w:val="28"/>
          <w:u w:val="single"/>
        </w:rPr>
        <w:t>.</w:t>
      </w:r>
      <w:r w:rsidR="00880B01" w:rsidRPr="00880B01">
        <w:rPr>
          <w:rFonts w:ascii="Times New Roman" w:eastAsia="Times New Roman" w:hAnsi="Times New Roman" w:cs="Times New Roman"/>
          <w:b/>
          <w:sz w:val="28"/>
          <w:szCs w:val="28"/>
          <w:u w:val="single"/>
          <w:lang w:eastAsia="ru-RU"/>
        </w:rPr>
        <w:t>Методические рекомендации по организации самостоятельной работы студентов.</w:t>
      </w:r>
    </w:p>
    <w:p w:rsidR="00880B01" w:rsidRPr="00880B01" w:rsidRDefault="00880B01" w:rsidP="002B0920">
      <w:pPr>
        <w:widowControl w:val="0"/>
        <w:autoSpaceDE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880B01" w:rsidRPr="00880B01" w:rsidRDefault="00880B01" w:rsidP="002B0920">
      <w:pPr>
        <w:widowControl w:val="0"/>
        <w:autoSpaceDE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sz w:val="28"/>
          <w:szCs w:val="28"/>
          <w:lang w:eastAsia="ru-RU"/>
        </w:rPr>
        <w:t>Подготовка инструментов для обмера.</w:t>
      </w:r>
    </w:p>
    <w:p w:rsidR="00D569F8" w:rsidRDefault="00880B01" w:rsidP="002B0920">
      <w:pPr>
        <w:pStyle w:val="a3"/>
        <w:widowControl w:val="0"/>
        <w:numPr>
          <w:ilvl w:val="0"/>
          <w:numId w:val="14"/>
        </w:numPr>
        <w:autoSpaceDE w:val="0"/>
        <w:adjustRightInd w:val="0"/>
        <w:spacing w:after="0" w:line="240" w:lineRule="auto"/>
        <w:ind w:left="0" w:firstLine="567"/>
        <w:jc w:val="both"/>
        <w:rPr>
          <w:rFonts w:ascii="Times New Roman" w:eastAsia="Times New Roman" w:hAnsi="Times New Roman" w:cs="Times New Roman"/>
          <w:sz w:val="28"/>
          <w:szCs w:val="28"/>
          <w:lang w:eastAsia="ru-RU"/>
        </w:rPr>
      </w:pPr>
      <w:r w:rsidRPr="00D569F8">
        <w:rPr>
          <w:rFonts w:ascii="Times New Roman" w:eastAsia="Times New Roman" w:hAnsi="Times New Roman" w:cs="Times New Roman"/>
          <w:sz w:val="28"/>
          <w:szCs w:val="28"/>
          <w:lang w:eastAsia="ru-RU"/>
        </w:rPr>
        <w:t xml:space="preserve">Рулетки – стальные и </w:t>
      </w:r>
      <w:proofErr w:type="spellStart"/>
      <w:r w:rsidRPr="00D569F8">
        <w:rPr>
          <w:rFonts w:ascii="Times New Roman" w:eastAsia="Times New Roman" w:hAnsi="Times New Roman" w:cs="Times New Roman"/>
          <w:sz w:val="28"/>
          <w:szCs w:val="28"/>
          <w:lang w:eastAsia="ru-RU"/>
        </w:rPr>
        <w:t>тесьменные</w:t>
      </w:r>
      <w:proofErr w:type="spellEnd"/>
      <w:r w:rsidRPr="00D569F8">
        <w:rPr>
          <w:rFonts w:ascii="Times New Roman" w:eastAsia="Times New Roman" w:hAnsi="Times New Roman" w:cs="Times New Roman"/>
          <w:sz w:val="28"/>
          <w:szCs w:val="28"/>
          <w:lang w:eastAsia="ru-RU"/>
        </w:rPr>
        <w:t xml:space="preserve"> градуированные ленты, компактно свернутые в коробки. Стальные рулетки выпускаются – 50м, 30м, 20м; 10м, 5м, 3м, 2м и 1-метровые. Обеспечивают высокую точность обмеров, ошибки не превышают 1:2000 линейных измерений. </w:t>
      </w:r>
    </w:p>
    <w:p w:rsidR="00D569F8" w:rsidRDefault="00880B01" w:rsidP="002B0920">
      <w:pPr>
        <w:pStyle w:val="a3"/>
        <w:widowControl w:val="0"/>
        <w:numPr>
          <w:ilvl w:val="0"/>
          <w:numId w:val="14"/>
        </w:numPr>
        <w:autoSpaceDE w:val="0"/>
        <w:adjustRightInd w:val="0"/>
        <w:spacing w:after="0" w:line="240" w:lineRule="auto"/>
        <w:ind w:left="0" w:firstLine="567"/>
        <w:jc w:val="both"/>
        <w:rPr>
          <w:rFonts w:ascii="Times New Roman" w:eastAsia="Times New Roman" w:hAnsi="Times New Roman" w:cs="Times New Roman"/>
          <w:sz w:val="28"/>
          <w:szCs w:val="28"/>
          <w:lang w:eastAsia="ru-RU"/>
        </w:rPr>
      </w:pPr>
      <w:r w:rsidRPr="00D569F8">
        <w:rPr>
          <w:rFonts w:ascii="Times New Roman" w:eastAsia="Times New Roman" w:hAnsi="Times New Roman" w:cs="Times New Roman"/>
          <w:sz w:val="28"/>
          <w:szCs w:val="28"/>
          <w:lang w:eastAsia="ru-RU"/>
        </w:rPr>
        <w:t xml:space="preserve">2. Уровни применяются для проведения горизонтальной плоскости обмера. </w:t>
      </w:r>
    </w:p>
    <w:p w:rsidR="00880B01" w:rsidRPr="00D569F8" w:rsidRDefault="00880B01" w:rsidP="002B0920">
      <w:pPr>
        <w:pStyle w:val="a3"/>
        <w:widowControl w:val="0"/>
        <w:numPr>
          <w:ilvl w:val="0"/>
          <w:numId w:val="14"/>
        </w:numPr>
        <w:autoSpaceDE w:val="0"/>
        <w:adjustRightInd w:val="0"/>
        <w:spacing w:after="0" w:line="240" w:lineRule="auto"/>
        <w:ind w:left="0" w:firstLine="567"/>
        <w:jc w:val="both"/>
        <w:rPr>
          <w:rFonts w:ascii="Times New Roman" w:eastAsia="Times New Roman" w:hAnsi="Times New Roman" w:cs="Times New Roman"/>
          <w:sz w:val="28"/>
          <w:szCs w:val="28"/>
          <w:lang w:eastAsia="ru-RU"/>
        </w:rPr>
      </w:pPr>
      <w:r w:rsidRPr="00D569F8">
        <w:rPr>
          <w:rFonts w:ascii="Times New Roman" w:eastAsia="Times New Roman" w:hAnsi="Times New Roman" w:cs="Times New Roman"/>
          <w:sz w:val="28"/>
          <w:szCs w:val="28"/>
          <w:lang w:eastAsia="ru-RU"/>
        </w:rPr>
        <w:t>3. Отвесы – шнуры с привязанными тяжестями в виде конуса. Применяются при проверке вертикальности стен и проецировании на землю высотных точек.</w:t>
      </w:r>
    </w:p>
    <w:p w:rsidR="00880B01" w:rsidRPr="00880B01" w:rsidRDefault="00880B01" w:rsidP="002B0920">
      <w:pPr>
        <w:widowControl w:val="0"/>
        <w:autoSpaceDE w:val="0"/>
        <w:adjustRightInd w:val="0"/>
        <w:spacing w:line="240" w:lineRule="auto"/>
        <w:ind w:firstLine="567"/>
        <w:jc w:val="both"/>
        <w:rPr>
          <w:rFonts w:ascii="Times New Roman" w:eastAsia="Trebuchet MS" w:hAnsi="Times New Roman" w:cs="Times New Roman"/>
          <w:sz w:val="28"/>
          <w:szCs w:val="28"/>
        </w:rPr>
      </w:pPr>
      <w:r w:rsidRPr="00880B01">
        <w:rPr>
          <w:rFonts w:ascii="Times New Roman" w:eastAsia="Trebuchet MS" w:hAnsi="Times New Roman" w:cs="Times New Roman"/>
          <w:sz w:val="28"/>
          <w:szCs w:val="28"/>
        </w:rPr>
        <w:t xml:space="preserve">Составление </w:t>
      </w:r>
      <w:proofErr w:type="spellStart"/>
      <w:r w:rsidRPr="00880B01">
        <w:rPr>
          <w:rFonts w:ascii="Times New Roman" w:eastAsia="Trebuchet MS" w:hAnsi="Times New Roman" w:cs="Times New Roman"/>
          <w:sz w:val="28"/>
          <w:szCs w:val="28"/>
        </w:rPr>
        <w:t>крок</w:t>
      </w:r>
      <w:proofErr w:type="spellEnd"/>
      <w:r w:rsidRPr="00880B01">
        <w:rPr>
          <w:rFonts w:ascii="Times New Roman" w:eastAsia="Trebuchet MS" w:hAnsi="Times New Roman" w:cs="Times New Roman"/>
          <w:sz w:val="28"/>
          <w:szCs w:val="28"/>
        </w:rPr>
        <w:t xml:space="preserve">. Во время обмерных работ измерения записываются на составленные заранее черновые наброски обмерных чертежей, называемых </w:t>
      </w:r>
      <w:proofErr w:type="spellStart"/>
      <w:r w:rsidRPr="00880B01">
        <w:rPr>
          <w:rFonts w:ascii="Times New Roman" w:eastAsia="Trebuchet MS" w:hAnsi="Times New Roman" w:cs="Times New Roman"/>
          <w:sz w:val="28"/>
          <w:szCs w:val="28"/>
        </w:rPr>
        <w:t>кроками</w:t>
      </w:r>
      <w:proofErr w:type="spellEnd"/>
      <w:r w:rsidRPr="00880B01">
        <w:rPr>
          <w:rFonts w:ascii="Times New Roman" w:eastAsia="Trebuchet MS" w:hAnsi="Times New Roman" w:cs="Times New Roman"/>
          <w:sz w:val="28"/>
          <w:szCs w:val="28"/>
        </w:rPr>
        <w:t xml:space="preserve">. Такие черновые наброски являются основными документами обмеров, они отражают последовательность проведенных измерений. Кроки выполняются от руки карандашом средней жирности, одной четкой линией, без растушевки и теней. При необходимости обмеров более мелких объектов делаются отдельные кроки с обозначением места фрагмента. Наброски должны верно передавать пропорции и характер обмеряемого сооружения со всеми деталями, подлежащими обмерам. На кроки наносятся размещение помещений, расположение проемов, схема обмера. Заранее следует продумать, какие размеры следует измерить, ориентируясь на минимальное количество точек, которые определяют архитектурную форму здания. Размерные линии должны находиться вне чертежа, быть проставлены в виде цепочек, начиная от мелких, </w:t>
      </w:r>
      <w:r w:rsidRPr="00880B01">
        <w:rPr>
          <w:rFonts w:ascii="Times New Roman" w:eastAsia="Trebuchet MS" w:hAnsi="Times New Roman" w:cs="Times New Roman"/>
          <w:sz w:val="28"/>
          <w:szCs w:val="28"/>
        </w:rPr>
        <w:lastRenderedPageBreak/>
        <w:t xml:space="preserve">расположенных ближе к изображению, и кончая общими размерами. Все размеры по одной стороне берутся от одной точки для снижения погрешности. Размеры должны проставляться в пределах одного эскиза в одних величинах – метрах, сантиметрах, миллиметрах. Кроки сдаются вместе с чертежами. </w:t>
      </w:r>
    </w:p>
    <w:p w:rsidR="00880B01" w:rsidRPr="00880B01" w:rsidRDefault="00880B01" w:rsidP="002B0920">
      <w:pPr>
        <w:widowControl w:val="0"/>
        <w:autoSpaceDE w:val="0"/>
        <w:adjustRightInd w:val="0"/>
        <w:spacing w:line="240" w:lineRule="auto"/>
        <w:ind w:firstLine="567"/>
        <w:jc w:val="both"/>
        <w:rPr>
          <w:rFonts w:ascii="Times New Roman" w:eastAsia="Times New Roman" w:hAnsi="Times New Roman" w:cs="Times New Roman"/>
          <w:b/>
          <w:sz w:val="28"/>
          <w:szCs w:val="28"/>
          <w:u w:val="single"/>
          <w:lang w:eastAsia="ru-RU"/>
        </w:rPr>
      </w:pPr>
      <w:r w:rsidRPr="00880B01">
        <w:rPr>
          <w:rFonts w:ascii="Times New Roman" w:eastAsia="Trebuchet MS" w:hAnsi="Times New Roman" w:cs="Times New Roman"/>
          <w:sz w:val="28"/>
          <w:szCs w:val="28"/>
        </w:rPr>
        <w:t>Обмерные чертежи начинают вычерчивать с построения геометрической сети обмеров, от которой, соответственно использованному методу обмера, находят наружные и внутренние контуры стен. Точность построения обмерных чертежей должна быть 0,1 мм. Карандашные линии должны быть тонкими, четкими, не врезанными в бумагу и легко стираться резинкой. Наносятся пунктиром проекции сводов, места утолщения несущих стен. На всех чертежах должны быть проставлены размеры. На планах и разрезах – общие размеры, на деталях – все размеры, вплоть до мелких. Надписи на чертежах должны иметь минимальную высоту 2,5 мм. Законченным является чертеж, обведенный тушью с вычерченным на каждом чертеже линейным масштабом.</w:t>
      </w:r>
    </w:p>
    <w:p w:rsidR="00880B01" w:rsidRPr="00880B01" w:rsidRDefault="00DB75E3" w:rsidP="002B0920">
      <w:pPr>
        <w:widowControl w:val="0"/>
        <w:autoSpaceDE w:val="0"/>
        <w:adjustRightInd w:val="0"/>
        <w:spacing w:after="0" w:line="240" w:lineRule="auto"/>
        <w:ind w:firstLine="567"/>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9</w:t>
      </w:r>
      <w:r w:rsidR="00880B01" w:rsidRPr="00880B01">
        <w:rPr>
          <w:rFonts w:ascii="Times New Roman" w:eastAsia="Times New Roman" w:hAnsi="Times New Roman" w:cs="Times New Roman"/>
          <w:b/>
          <w:sz w:val="28"/>
          <w:szCs w:val="28"/>
          <w:u w:val="single"/>
          <w:lang w:eastAsia="ru-RU"/>
        </w:rPr>
        <w:t>. Перечень основной и дополнительной учебной литературы.</w:t>
      </w:r>
    </w:p>
    <w:p w:rsidR="00880B01" w:rsidRPr="00880B01" w:rsidRDefault="00880B01" w:rsidP="002B0920">
      <w:pPr>
        <w:spacing w:after="0" w:line="240" w:lineRule="auto"/>
        <w:ind w:firstLine="567"/>
        <w:jc w:val="both"/>
        <w:rPr>
          <w:rFonts w:ascii="Times New Roman" w:eastAsia="Times New Roman" w:hAnsi="Times New Roman" w:cs="Times New Roman"/>
          <w:b/>
          <w:sz w:val="28"/>
          <w:szCs w:val="28"/>
          <w:lang w:eastAsia="ru-RU"/>
        </w:rPr>
      </w:pPr>
    </w:p>
    <w:p w:rsidR="00880B01" w:rsidRPr="00880B01" w:rsidRDefault="00880B01" w:rsidP="002B0920">
      <w:pPr>
        <w:spacing w:after="0" w:line="240" w:lineRule="auto"/>
        <w:ind w:firstLine="567"/>
        <w:jc w:val="both"/>
        <w:rPr>
          <w:rFonts w:ascii="Times New Roman" w:eastAsia="Times New Roman" w:hAnsi="Times New Roman" w:cs="Times New Roman"/>
          <w:b/>
          <w:sz w:val="28"/>
          <w:szCs w:val="28"/>
          <w:lang w:eastAsia="ru-RU"/>
        </w:rPr>
      </w:pPr>
      <w:r w:rsidRPr="00880B01">
        <w:rPr>
          <w:rFonts w:ascii="Times New Roman" w:eastAsia="Times New Roman" w:hAnsi="Times New Roman" w:cs="Times New Roman"/>
          <w:b/>
          <w:sz w:val="28"/>
          <w:szCs w:val="28"/>
          <w:lang w:eastAsia="ru-RU"/>
        </w:rPr>
        <w:t>Основная:</w:t>
      </w:r>
    </w:p>
    <w:p w:rsidR="00D569F8" w:rsidRPr="00D569F8" w:rsidRDefault="00880B01" w:rsidP="002B0920">
      <w:pPr>
        <w:numPr>
          <w:ilvl w:val="0"/>
          <w:numId w:val="10"/>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color w:val="000000"/>
          <w:sz w:val="28"/>
          <w:szCs w:val="28"/>
          <w:lang w:eastAsia="ru-RU"/>
        </w:rPr>
        <w:t>Ефимов А. Дизайн архитектурной среды: Учебник для вузов. – М: Архитектура-С, 2006 г. -504 с .</w:t>
      </w:r>
    </w:p>
    <w:p w:rsidR="00880B01" w:rsidRPr="00880B01" w:rsidRDefault="00880B01" w:rsidP="002B0920">
      <w:pPr>
        <w:numPr>
          <w:ilvl w:val="0"/>
          <w:numId w:val="10"/>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color w:val="000000"/>
          <w:sz w:val="28"/>
          <w:szCs w:val="28"/>
          <w:lang w:eastAsia="ru-RU"/>
        </w:rPr>
        <w:t>Минервин Г.Б. Основные задачи и принципы художественного проектирования. Дизайн архитектурной среды: Учеб.пособие.- М., 2004 г.- 96 с.</w:t>
      </w:r>
    </w:p>
    <w:p w:rsidR="00880B01" w:rsidRPr="00880B01" w:rsidRDefault="00880B01" w:rsidP="002B0920">
      <w:pPr>
        <w:numPr>
          <w:ilvl w:val="0"/>
          <w:numId w:val="10"/>
        </w:numPr>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80B01">
        <w:rPr>
          <w:rFonts w:ascii="Times New Roman" w:eastAsia="Times New Roman" w:hAnsi="Times New Roman" w:cs="Times New Roman"/>
          <w:color w:val="000000"/>
          <w:sz w:val="28"/>
          <w:szCs w:val="28"/>
          <w:lang w:eastAsia="ru-RU"/>
        </w:rPr>
        <w:t xml:space="preserve">Соколова Т.Н. </w:t>
      </w:r>
      <w:proofErr w:type="spellStart"/>
      <w:r w:rsidRPr="00880B01">
        <w:rPr>
          <w:rFonts w:ascii="Times New Roman" w:eastAsia="Times New Roman" w:hAnsi="Times New Roman" w:cs="Times New Roman"/>
          <w:color w:val="000000"/>
          <w:sz w:val="28"/>
          <w:szCs w:val="28"/>
          <w:lang w:eastAsia="ru-RU"/>
        </w:rPr>
        <w:t>Рудская</w:t>
      </w:r>
      <w:proofErr w:type="spellEnd"/>
      <w:r w:rsidRPr="00880B01">
        <w:rPr>
          <w:rFonts w:ascii="Times New Roman" w:eastAsia="Times New Roman" w:hAnsi="Times New Roman" w:cs="Times New Roman"/>
          <w:color w:val="000000"/>
          <w:sz w:val="28"/>
          <w:szCs w:val="28"/>
          <w:lang w:eastAsia="ru-RU"/>
        </w:rPr>
        <w:t xml:space="preserve"> Л.А., Соколов А.Л. Архитектурные обмеры. Уч. </w:t>
      </w:r>
      <w:proofErr w:type="spellStart"/>
      <w:r w:rsidRPr="00880B01">
        <w:rPr>
          <w:rFonts w:ascii="Times New Roman" w:eastAsia="Times New Roman" w:hAnsi="Times New Roman" w:cs="Times New Roman"/>
          <w:color w:val="000000"/>
          <w:sz w:val="28"/>
          <w:szCs w:val="28"/>
          <w:lang w:eastAsia="ru-RU"/>
        </w:rPr>
        <w:t>пособ</w:t>
      </w:r>
      <w:proofErr w:type="spellEnd"/>
      <w:r w:rsidRPr="00880B01">
        <w:rPr>
          <w:rFonts w:ascii="Times New Roman" w:eastAsia="Times New Roman" w:hAnsi="Times New Roman" w:cs="Times New Roman"/>
          <w:color w:val="000000"/>
          <w:sz w:val="28"/>
          <w:szCs w:val="28"/>
          <w:lang w:eastAsia="ru-RU"/>
        </w:rPr>
        <w:t>. – М.: Архитектура-С, 2007 г. – 112 с.: ил.</w:t>
      </w:r>
    </w:p>
    <w:p w:rsidR="00880B01" w:rsidRPr="00880B01" w:rsidRDefault="00880B01" w:rsidP="002B0920">
      <w:pPr>
        <w:numPr>
          <w:ilvl w:val="0"/>
          <w:numId w:val="10"/>
        </w:numPr>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spellStart"/>
      <w:r w:rsidRPr="00880B01">
        <w:rPr>
          <w:rFonts w:ascii="Times New Roman" w:eastAsia="Times New Roman" w:hAnsi="Times New Roman" w:cs="Times New Roman"/>
          <w:sz w:val="28"/>
          <w:szCs w:val="28"/>
          <w:lang w:eastAsia="ru-RU"/>
        </w:rPr>
        <w:t>Шимко</w:t>
      </w:r>
      <w:proofErr w:type="spellEnd"/>
      <w:r w:rsidRPr="00880B01">
        <w:rPr>
          <w:rFonts w:ascii="Times New Roman" w:eastAsia="Times New Roman" w:hAnsi="Times New Roman" w:cs="Times New Roman"/>
          <w:sz w:val="28"/>
          <w:szCs w:val="28"/>
          <w:lang w:eastAsia="ru-RU"/>
        </w:rPr>
        <w:t xml:space="preserve"> В.Т. Основы дизайна и средовое проектирование. Учебное пособие - М.: Архитектура-С, 2005 г. – 58 с.</w:t>
      </w:r>
    </w:p>
    <w:p w:rsidR="00880B01" w:rsidRPr="00880B01" w:rsidRDefault="00880B01" w:rsidP="002B0920">
      <w:pPr>
        <w:autoSpaceDN w:val="0"/>
        <w:spacing w:after="0" w:line="240" w:lineRule="auto"/>
        <w:ind w:firstLine="567"/>
        <w:contextualSpacing/>
        <w:jc w:val="both"/>
        <w:rPr>
          <w:rFonts w:ascii="Times New Roman" w:eastAsia="Lucida Grande CY" w:hAnsi="Times New Roman" w:cs="Times New Roman"/>
          <w:b/>
          <w:color w:val="000000"/>
          <w:sz w:val="28"/>
          <w:szCs w:val="28"/>
        </w:rPr>
      </w:pPr>
    </w:p>
    <w:p w:rsidR="00880B01" w:rsidRPr="00880B01" w:rsidRDefault="00880B01" w:rsidP="002B0920">
      <w:pPr>
        <w:autoSpaceDN w:val="0"/>
        <w:spacing w:after="0" w:line="240" w:lineRule="auto"/>
        <w:ind w:firstLine="567"/>
        <w:contextualSpacing/>
        <w:jc w:val="both"/>
        <w:rPr>
          <w:rFonts w:ascii="Times New Roman" w:eastAsia="Lucida Grande CY" w:hAnsi="Times New Roman" w:cs="Times New Roman"/>
          <w:b/>
          <w:color w:val="000000"/>
          <w:sz w:val="28"/>
          <w:szCs w:val="28"/>
        </w:rPr>
      </w:pPr>
    </w:p>
    <w:p w:rsidR="00880B01" w:rsidRDefault="00880B01" w:rsidP="002B0920">
      <w:pPr>
        <w:autoSpaceDN w:val="0"/>
        <w:spacing w:after="0" w:line="240" w:lineRule="auto"/>
        <w:ind w:firstLine="567"/>
        <w:contextualSpacing/>
        <w:jc w:val="both"/>
        <w:rPr>
          <w:rFonts w:ascii="Times New Roman" w:eastAsia="Lucida Grande CY" w:hAnsi="Times New Roman" w:cs="Times New Roman"/>
          <w:b/>
          <w:color w:val="000000"/>
          <w:sz w:val="28"/>
          <w:szCs w:val="28"/>
        </w:rPr>
      </w:pPr>
      <w:r w:rsidRPr="00880B01">
        <w:rPr>
          <w:rFonts w:ascii="Times New Roman" w:eastAsia="Lucida Grande CY" w:hAnsi="Times New Roman" w:cs="Times New Roman"/>
          <w:b/>
          <w:color w:val="000000"/>
          <w:sz w:val="28"/>
          <w:szCs w:val="28"/>
        </w:rPr>
        <w:t>Дополнительная:</w:t>
      </w:r>
    </w:p>
    <w:p w:rsidR="00D569F8" w:rsidRPr="00880B01" w:rsidRDefault="00D569F8" w:rsidP="002B0920">
      <w:pPr>
        <w:autoSpaceDN w:val="0"/>
        <w:spacing w:after="0" w:line="240" w:lineRule="auto"/>
        <w:ind w:firstLine="567"/>
        <w:contextualSpacing/>
        <w:jc w:val="both"/>
        <w:rPr>
          <w:rFonts w:ascii="Times New Roman" w:eastAsia="Lucida Grande CY" w:hAnsi="Times New Roman" w:cs="Times New Roman"/>
          <w:b/>
          <w:color w:val="000000"/>
          <w:sz w:val="28"/>
          <w:szCs w:val="28"/>
        </w:rPr>
      </w:pPr>
    </w:p>
    <w:p w:rsidR="00880B01" w:rsidRPr="00880B01" w:rsidRDefault="00880B01" w:rsidP="002B0920">
      <w:pPr>
        <w:numPr>
          <w:ilvl w:val="0"/>
          <w:numId w:val="11"/>
        </w:numPr>
        <w:spacing w:after="0" w:line="240" w:lineRule="auto"/>
        <w:ind w:left="0" w:firstLine="567"/>
        <w:contextualSpacing/>
        <w:jc w:val="both"/>
        <w:rPr>
          <w:rFonts w:ascii="Times New Roman" w:eastAsia="Times New Roman" w:hAnsi="Times New Roman" w:cs="Times New Roman"/>
          <w:sz w:val="28"/>
          <w:szCs w:val="28"/>
          <w:lang w:eastAsia="ru-RU"/>
        </w:rPr>
      </w:pPr>
      <w:r w:rsidRPr="00880B01">
        <w:rPr>
          <w:rFonts w:ascii="Times New Roman" w:eastAsia="Times New Roman" w:hAnsi="Times New Roman" w:cs="Times New Roman"/>
          <w:color w:val="000000"/>
          <w:sz w:val="28"/>
          <w:szCs w:val="28"/>
          <w:shd w:val="clear" w:color="auto" w:fill="FFFFFF"/>
          <w:lang w:eastAsia="ru-RU"/>
        </w:rPr>
        <w:t>Минервин Г.Б. и др. Дизайн. Иллюстрированный словарь-справочник. Учебное пособие. Архитектура-С, М, 2008 г. – 288 с., ил.</w:t>
      </w:r>
    </w:p>
    <w:p w:rsidR="00672043" w:rsidRDefault="00672043" w:rsidP="002B0920">
      <w:pPr>
        <w:ind w:firstLine="567"/>
      </w:pPr>
    </w:p>
    <w:sectPr w:rsidR="00672043" w:rsidSect="00DE4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saah">
    <w:altName w:val="Times New Roman"/>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683"/>
    <w:multiLevelType w:val="hybridMultilevel"/>
    <w:tmpl w:val="43047F5E"/>
    <w:lvl w:ilvl="0" w:tplc="D654DB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F70D4"/>
    <w:multiLevelType w:val="hybridMultilevel"/>
    <w:tmpl w:val="DA2A3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47248"/>
    <w:multiLevelType w:val="hybridMultilevel"/>
    <w:tmpl w:val="FFEA5866"/>
    <w:lvl w:ilvl="0" w:tplc="D654DB38">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47217E"/>
    <w:multiLevelType w:val="hybridMultilevel"/>
    <w:tmpl w:val="8C38CFD6"/>
    <w:lvl w:ilvl="0" w:tplc="4B601C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D0AFB"/>
    <w:multiLevelType w:val="hybridMultilevel"/>
    <w:tmpl w:val="3510EFAA"/>
    <w:lvl w:ilvl="0" w:tplc="19FE93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B773F91"/>
    <w:multiLevelType w:val="hybridMultilevel"/>
    <w:tmpl w:val="C1EAB6AC"/>
    <w:lvl w:ilvl="0" w:tplc="4B58F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0602D"/>
    <w:multiLevelType w:val="multilevel"/>
    <w:tmpl w:val="B386B2C2"/>
    <w:lvl w:ilvl="0">
      <w:start w:val="1"/>
      <w:numFmt w:val="bullet"/>
      <w:lvlText w:val="-"/>
      <w:lvlJc w:val="left"/>
      <w:pPr>
        <w:ind w:left="360" w:hanging="360"/>
      </w:pPr>
      <w:rPr>
        <w:rFonts w:ascii="Utsaah" w:hAnsi="Utsaah"/>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7">
    <w:nsid w:val="32DA2299"/>
    <w:multiLevelType w:val="hybridMultilevel"/>
    <w:tmpl w:val="DA2A3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A5697"/>
    <w:multiLevelType w:val="hybridMultilevel"/>
    <w:tmpl w:val="B2528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6D3EDE"/>
    <w:multiLevelType w:val="hybridMultilevel"/>
    <w:tmpl w:val="2404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8D6B2F"/>
    <w:multiLevelType w:val="hybridMultilevel"/>
    <w:tmpl w:val="92728AA2"/>
    <w:lvl w:ilvl="0" w:tplc="D654DB3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C10911"/>
    <w:multiLevelType w:val="hybridMultilevel"/>
    <w:tmpl w:val="EA58BCBE"/>
    <w:lvl w:ilvl="0" w:tplc="4C7811EC">
      <w:start w:val="1"/>
      <w:numFmt w:val="decimal"/>
      <w:lvlText w:val="%1."/>
      <w:lvlJc w:val="left"/>
      <w:pPr>
        <w:ind w:left="4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8B1368"/>
    <w:multiLevelType w:val="hybridMultilevel"/>
    <w:tmpl w:val="5BB6B65E"/>
    <w:lvl w:ilvl="0" w:tplc="D654DB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895805"/>
    <w:multiLevelType w:val="hybridMultilevel"/>
    <w:tmpl w:val="2D46468E"/>
    <w:lvl w:ilvl="0" w:tplc="A09899D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3"/>
  </w:num>
  <w:num w:numId="4">
    <w:abstractNumId w:val="7"/>
  </w:num>
  <w:num w:numId="5">
    <w:abstractNumId w:val="12"/>
  </w:num>
  <w:num w:numId="6">
    <w:abstractNumId w:val="0"/>
  </w:num>
  <w:num w:numId="7">
    <w:abstractNumId w:val="3"/>
  </w:num>
  <w:num w:numId="8">
    <w:abstractNumId w:val="5"/>
  </w:num>
  <w:num w:numId="9">
    <w:abstractNumId w:val="1"/>
  </w:num>
  <w:num w:numId="10">
    <w:abstractNumId w:val="11"/>
  </w:num>
  <w:num w:numId="11">
    <w:abstractNumId w:val="9"/>
  </w:num>
  <w:num w:numId="12">
    <w:abstractNumId w:val="8"/>
  </w:num>
  <w:num w:numId="13">
    <w:abstractNumId w:val="14"/>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0B01"/>
    <w:rsid w:val="002379C1"/>
    <w:rsid w:val="002B0920"/>
    <w:rsid w:val="005F1C88"/>
    <w:rsid w:val="00672043"/>
    <w:rsid w:val="007863FC"/>
    <w:rsid w:val="007D763C"/>
    <w:rsid w:val="00880B01"/>
    <w:rsid w:val="008F39E2"/>
    <w:rsid w:val="00912D19"/>
    <w:rsid w:val="009B7287"/>
    <w:rsid w:val="009C664A"/>
    <w:rsid w:val="00B55E20"/>
    <w:rsid w:val="00B656CB"/>
    <w:rsid w:val="00BD71BF"/>
    <w:rsid w:val="00C85F9B"/>
    <w:rsid w:val="00D569F8"/>
    <w:rsid w:val="00DB7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D569F8"/>
    <w:pPr>
      <w:ind w:left="720"/>
      <w:contextualSpacing/>
    </w:pPr>
  </w:style>
  <w:style w:type="table" w:styleId="a5">
    <w:name w:val="Table Grid"/>
    <w:basedOn w:val="a1"/>
    <w:uiPriority w:val="39"/>
    <w:rsid w:val="008F39E2"/>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basedOn w:val="a0"/>
    <w:link w:val="a3"/>
    <w:rsid w:val="008F3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9F8"/>
    <w:pPr>
      <w:ind w:left="720"/>
      <w:contextualSpacing/>
    </w:pPr>
  </w:style>
</w:styles>
</file>

<file path=word/webSettings.xml><?xml version="1.0" encoding="utf-8"?>
<w:webSettings xmlns:r="http://schemas.openxmlformats.org/officeDocument/2006/relationships" xmlns:w="http://schemas.openxmlformats.org/wordprocessingml/2006/main">
  <w:divs>
    <w:div w:id="3720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noki53.ru%2Fabout%2Fprogramma-vospitaniya.php&amp;cc_ke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2906</Words>
  <Characters>16566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m</dc:creator>
  <cp:lastModifiedBy>Юлия</cp:lastModifiedBy>
  <cp:revision>9</cp:revision>
  <dcterms:created xsi:type="dcterms:W3CDTF">2023-05-02T11:07:00Z</dcterms:created>
  <dcterms:modified xsi:type="dcterms:W3CDTF">2023-10-23T13:10:00Z</dcterms:modified>
</cp:coreProperties>
</file>