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FCF2E" w14:textId="77777777" w:rsidR="00F93FED" w:rsidRPr="00A662FA" w:rsidRDefault="00F93FED" w:rsidP="00F93FED">
      <w:pPr>
        <w:jc w:val="center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</w:t>
      </w:r>
      <w:r w:rsidR="00C27DA6" w:rsidRPr="00A662FA">
        <w:rPr>
          <w:rFonts w:ascii="Times New Roman" w:hAnsi="Times New Roman" w:cs="Times New Roman"/>
          <w:sz w:val="28"/>
          <w:szCs w:val="28"/>
        </w:rPr>
        <w:t xml:space="preserve">кусств </w:t>
      </w:r>
      <w:r w:rsidRPr="00A662FA">
        <w:rPr>
          <w:rFonts w:ascii="Times New Roman" w:hAnsi="Times New Roman" w:cs="Times New Roman"/>
          <w:sz w:val="28"/>
          <w:szCs w:val="28"/>
        </w:rPr>
        <w:t>им. С.В. Рахманинова»</w:t>
      </w:r>
    </w:p>
    <w:p w14:paraId="267BDF46" w14:textId="77777777" w:rsidR="00840EA8" w:rsidRPr="00A662FA" w:rsidRDefault="00840EA8" w:rsidP="00F93FED">
      <w:pPr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9313673" w14:textId="77777777" w:rsidR="00F93FED" w:rsidRPr="00A662FA" w:rsidRDefault="00840EA8" w:rsidP="00F93FED">
      <w:pPr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662FA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41EC9D7D" wp14:editId="39C99182">
            <wp:extent cx="2629276" cy="15525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14" cy="1559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02D88E" w14:textId="77777777" w:rsidR="00F93FED" w:rsidRPr="00A662FA" w:rsidRDefault="00F93FED" w:rsidP="00F93F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F93FED" w:rsidRPr="00A662FA" w14:paraId="3D0B261A" w14:textId="77777777" w:rsidTr="0067544B">
        <w:trPr>
          <w:trHeight w:val="20"/>
        </w:trPr>
        <w:tc>
          <w:tcPr>
            <w:tcW w:w="9345" w:type="dxa"/>
          </w:tcPr>
          <w:p w14:paraId="383AA650" w14:textId="197E8B4A" w:rsidR="00F93FED" w:rsidRPr="00A662FA" w:rsidRDefault="005A3A1A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СГЦ Социально-гуманитарный цикл</w:t>
            </w:r>
          </w:p>
        </w:tc>
      </w:tr>
      <w:tr w:rsidR="00F93FED" w:rsidRPr="00A662FA" w14:paraId="6D92AF7E" w14:textId="77777777" w:rsidTr="0067544B">
        <w:trPr>
          <w:trHeight w:val="20"/>
        </w:trPr>
        <w:tc>
          <w:tcPr>
            <w:tcW w:w="9345" w:type="dxa"/>
          </w:tcPr>
          <w:p w14:paraId="6FC18185" w14:textId="77777777" w:rsidR="00F93FED" w:rsidRPr="00A662FA" w:rsidRDefault="00F93FED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62FA">
              <w:rPr>
                <w:rFonts w:ascii="Times New Roman" w:hAnsi="Times New Roman" w:cs="Times New Roman"/>
                <w:sz w:val="24"/>
                <w:szCs w:val="28"/>
              </w:rPr>
              <w:t>(наименование цикла)</w:t>
            </w:r>
          </w:p>
        </w:tc>
      </w:tr>
      <w:tr w:rsidR="00F93FED" w:rsidRPr="00A662FA" w14:paraId="14B6B624" w14:textId="77777777" w:rsidTr="0067544B">
        <w:trPr>
          <w:trHeight w:val="20"/>
        </w:trPr>
        <w:tc>
          <w:tcPr>
            <w:tcW w:w="9345" w:type="dxa"/>
          </w:tcPr>
          <w:p w14:paraId="2F636F6F" w14:textId="3395FDA1" w:rsidR="00F93FED" w:rsidRPr="00A662FA" w:rsidRDefault="005A3A1A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СГЦ.03</w:t>
            </w:r>
            <w:r w:rsidR="00F93FED" w:rsidRPr="00A662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Безопасность жизнедеятельности</w:t>
            </w:r>
          </w:p>
        </w:tc>
      </w:tr>
      <w:tr w:rsidR="00F93FED" w:rsidRPr="00A662FA" w14:paraId="12C70F5F" w14:textId="77777777" w:rsidTr="0067544B">
        <w:trPr>
          <w:trHeight w:val="20"/>
        </w:trPr>
        <w:tc>
          <w:tcPr>
            <w:tcW w:w="9345" w:type="dxa"/>
          </w:tcPr>
          <w:p w14:paraId="40763B20" w14:textId="77777777" w:rsidR="00F93FED" w:rsidRPr="00A662FA" w:rsidRDefault="00F93FED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62FA">
              <w:rPr>
                <w:rFonts w:ascii="Times New Roman" w:hAnsi="Times New Roman" w:cs="Times New Roman"/>
                <w:sz w:val="24"/>
                <w:szCs w:val="28"/>
              </w:rPr>
              <w:t>(предмет)</w:t>
            </w:r>
          </w:p>
        </w:tc>
      </w:tr>
      <w:tr w:rsidR="00F93FED" w:rsidRPr="00A662FA" w14:paraId="5B5458BE" w14:textId="77777777" w:rsidTr="0067544B">
        <w:trPr>
          <w:trHeight w:val="20"/>
        </w:trPr>
        <w:tc>
          <w:tcPr>
            <w:tcW w:w="9345" w:type="dxa"/>
          </w:tcPr>
          <w:p w14:paraId="30D0A749" w14:textId="77777777" w:rsidR="005A3A1A" w:rsidRDefault="005A3A1A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Hlk147576249"/>
            <w:bookmarkStart w:id="1" w:name="_Hlk147597105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54</w:t>
            </w:r>
            <w:r w:rsidR="00F93FED" w:rsidRPr="00A662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.02.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02 Декоративно-прикладное искусство и народные промыслы</w:t>
            </w:r>
          </w:p>
          <w:p w14:paraId="79A573B1" w14:textId="571A8E44" w:rsidR="00F93FED" w:rsidRPr="00A662FA" w:rsidRDefault="00F93FED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(по видам)</w:t>
            </w:r>
          </w:p>
        </w:tc>
      </w:tr>
      <w:tr w:rsidR="00F93FED" w:rsidRPr="00A662FA" w14:paraId="3DC18FA1" w14:textId="77777777" w:rsidTr="0067544B">
        <w:trPr>
          <w:trHeight w:val="20"/>
        </w:trPr>
        <w:tc>
          <w:tcPr>
            <w:tcW w:w="9345" w:type="dxa"/>
          </w:tcPr>
          <w:p w14:paraId="4DDD4C36" w14:textId="77777777" w:rsidR="00F93FED" w:rsidRPr="00A662FA" w:rsidRDefault="00F93FED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62FA">
              <w:rPr>
                <w:rFonts w:ascii="Times New Roman" w:hAnsi="Times New Roman" w:cs="Times New Roman"/>
                <w:sz w:val="24"/>
                <w:szCs w:val="28"/>
              </w:rPr>
              <w:t>(код и наименование специальности)</w:t>
            </w:r>
          </w:p>
        </w:tc>
      </w:tr>
      <w:bookmarkEnd w:id="0"/>
      <w:bookmarkEnd w:id="1"/>
    </w:tbl>
    <w:p w14:paraId="21CBAD27" w14:textId="77777777" w:rsidR="00CC763E" w:rsidRPr="00A662FA" w:rsidRDefault="00CC763E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DBE79C7" w14:textId="77777777" w:rsidR="001C6CA0" w:rsidRPr="00A662FA" w:rsidRDefault="001C6CA0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F527B25" w14:textId="77777777" w:rsidR="001C6CA0" w:rsidRPr="00A662FA" w:rsidRDefault="001C6CA0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A4B0898" w14:textId="77777777" w:rsidR="005C5F33" w:rsidRPr="00A662FA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B957400" w14:textId="77777777" w:rsidR="005C5F33" w:rsidRPr="00A662FA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F901A77" w14:textId="77777777" w:rsidR="005C5F33" w:rsidRPr="00A662FA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6540173" w14:textId="77777777" w:rsidR="005C5F33" w:rsidRPr="00A662FA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FC877CA" w14:textId="77777777" w:rsidR="005C5F33" w:rsidRPr="00A662FA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EA75DD0" w14:textId="77777777" w:rsidR="00A662FA" w:rsidRDefault="00A662F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14:paraId="01F8C46D" w14:textId="77777777" w:rsidR="00D7537A" w:rsidRPr="00E34C20" w:rsidRDefault="00D7537A" w:rsidP="00D7537A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Принята на заседании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п</w:t>
      </w:r>
      <w:r w:rsidRPr="00E34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редметно-цикловой комиссии</w:t>
      </w:r>
    </w:p>
    <w:p w14:paraId="3F943176" w14:textId="77777777" w:rsidR="00D7537A" w:rsidRPr="00E34C20" w:rsidRDefault="00D7537A" w:rsidP="00D7537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34C2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ротокол № 1 от «10» сентября 2025 г.</w:t>
      </w:r>
    </w:p>
    <w:p w14:paraId="333A47A0" w14:textId="77777777" w:rsidR="00D7537A" w:rsidRPr="00E34C20" w:rsidRDefault="00D7537A" w:rsidP="00D753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D7537A" w:rsidRPr="006D5115" w14:paraId="0AF61F59" w14:textId="77777777" w:rsidTr="005A3A1A">
        <w:trPr>
          <w:cantSplit/>
          <w:trHeight w:val="20"/>
        </w:trPr>
        <w:tc>
          <w:tcPr>
            <w:tcW w:w="3936" w:type="dxa"/>
          </w:tcPr>
          <w:p w14:paraId="5DDA81BE" w14:textId="77777777" w:rsidR="00D7537A" w:rsidRPr="006D5115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 ПЦК</w:t>
            </w:r>
          </w:p>
        </w:tc>
        <w:tc>
          <w:tcPr>
            <w:tcW w:w="478" w:type="dxa"/>
          </w:tcPr>
          <w:p w14:paraId="22B02DD7" w14:textId="77777777" w:rsidR="00D7537A" w:rsidRPr="006D5115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60" w:type="dxa"/>
          </w:tcPr>
          <w:p w14:paraId="5BDB6673" w14:textId="77777777" w:rsidR="00D7537A" w:rsidRPr="006D5115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Разработчик</w:t>
            </w:r>
          </w:p>
        </w:tc>
      </w:tr>
      <w:tr w:rsidR="00D7537A" w:rsidRPr="006D5115" w14:paraId="7A02109C" w14:textId="77777777" w:rsidTr="005A3A1A">
        <w:trPr>
          <w:cantSplit/>
          <w:trHeight w:val="20"/>
        </w:trPr>
        <w:tc>
          <w:tcPr>
            <w:tcW w:w="3936" w:type="dxa"/>
            <w:vAlign w:val="bottom"/>
          </w:tcPr>
          <w:p w14:paraId="1F1D5D72" w14:textId="77777777" w:rsidR="00D7537A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3CEB7466" wp14:editId="2FDD3643">
                  <wp:simplePos x="0" y="0"/>
                  <wp:positionH relativeFrom="column">
                    <wp:posOffset>1472565</wp:posOffset>
                  </wp:positionH>
                  <wp:positionV relativeFrom="paragraph">
                    <wp:posOffset>40640</wp:posOffset>
                  </wp:positionV>
                  <wp:extent cx="681990" cy="394970"/>
                  <wp:effectExtent l="0" t="0" r="0" b="0"/>
                  <wp:wrapSquare wrapText="bothSides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4969629" w14:textId="77777777" w:rsidR="00D7537A" w:rsidRPr="006D5115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Водолазова Н.Н.</w:t>
            </w:r>
            <w:r w:rsidRPr="006D511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478" w:type="dxa"/>
            <w:vAlign w:val="bottom"/>
          </w:tcPr>
          <w:p w14:paraId="600B8220" w14:textId="77777777" w:rsidR="00D7537A" w:rsidRPr="006D5115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60" w:type="dxa"/>
            <w:vAlign w:val="bottom"/>
          </w:tcPr>
          <w:p w14:paraId="348C00A9" w14:textId="77777777" w:rsidR="00D7537A" w:rsidRPr="006D5115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Козлов А.Н.</w:t>
            </w:r>
          </w:p>
        </w:tc>
      </w:tr>
      <w:tr w:rsidR="00D7537A" w:rsidRPr="001C6CA0" w14:paraId="1DCD01BA" w14:textId="77777777" w:rsidTr="005A3A1A">
        <w:trPr>
          <w:cantSplit/>
          <w:trHeight w:val="20"/>
        </w:trPr>
        <w:tc>
          <w:tcPr>
            <w:tcW w:w="3936" w:type="dxa"/>
          </w:tcPr>
          <w:p w14:paraId="3C4419DF" w14:textId="77777777" w:rsidR="00D7537A" w:rsidRPr="001C6CA0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8" w:type="dxa"/>
          </w:tcPr>
          <w:p w14:paraId="1BA15AC1" w14:textId="77777777" w:rsidR="00D7537A" w:rsidRPr="001C6CA0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0" w:type="dxa"/>
          </w:tcPr>
          <w:p w14:paraId="18235051" w14:textId="77777777" w:rsidR="00D7537A" w:rsidRPr="001C6CA0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7537A" w:rsidRPr="001C6CA0" w14:paraId="22D0F064" w14:textId="77777777" w:rsidTr="005A3A1A">
        <w:trPr>
          <w:cantSplit/>
          <w:trHeight w:val="20"/>
        </w:trPr>
        <w:tc>
          <w:tcPr>
            <w:tcW w:w="3936" w:type="dxa"/>
            <w:vAlign w:val="center"/>
          </w:tcPr>
          <w:p w14:paraId="5CC80F4A" w14:textId="77777777" w:rsidR="00D7537A" w:rsidRPr="007D362E" w:rsidRDefault="00D7537A" w:rsidP="005A3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«10» сентября </w:t>
            </w:r>
            <w:r w:rsidRPr="007D3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г.</w:t>
            </w:r>
          </w:p>
        </w:tc>
        <w:tc>
          <w:tcPr>
            <w:tcW w:w="478" w:type="dxa"/>
          </w:tcPr>
          <w:p w14:paraId="01FF781B" w14:textId="77777777" w:rsidR="00D7537A" w:rsidRPr="007D362E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center"/>
          </w:tcPr>
          <w:p w14:paraId="40AF5EB4" w14:textId="77777777" w:rsidR="00D7537A" w:rsidRPr="007D362E" w:rsidRDefault="00D7537A" w:rsidP="005A3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«28» августа </w:t>
            </w:r>
            <w:r w:rsidRPr="007D3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г.</w:t>
            </w:r>
          </w:p>
        </w:tc>
      </w:tr>
    </w:tbl>
    <w:p w14:paraId="44A3045E" w14:textId="77777777" w:rsidR="00D7537A" w:rsidRDefault="00D7537A" w:rsidP="00D75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97104D" w14:textId="77777777" w:rsidR="00840EA8" w:rsidRPr="00A662FA" w:rsidRDefault="00840EA8" w:rsidP="001C6C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5945A4" w14:textId="77777777" w:rsidR="00840EA8" w:rsidRPr="00A662FA" w:rsidRDefault="00840EA8" w:rsidP="001C6C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A7EFF2" w14:textId="48815D38" w:rsidR="005A3A1A" w:rsidRPr="005A3A1A" w:rsidRDefault="001C6CA0" w:rsidP="005A3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учебного дисциплины Безопасность жизнедеятельности разработана  в соответствии с требованиями </w:t>
      </w:r>
      <w:r w:rsidR="00A662FA" w:rsidRPr="005721C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государственного образовательного стандарта среднего общего образования (утв. приказом Министерства образования и науки РФ от 17 мая 2012 г. № 413)</w:t>
      </w:r>
      <w:r w:rsidR="00D934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662FA" w:rsidRPr="00572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государственного образовательного стандарта СПО по специальности </w:t>
      </w:r>
      <w:r w:rsidR="005A3A1A" w:rsidRPr="005A3A1A">
        <w:rPr>
          <w:rFonts w:ascii="Times New Roman" w:eastAsia="Times New Roman" w:hAnsi="Times New Roman" w:cs="Times New Roman"/>
          <w:sz w:val="28"/>
          <w:szCs w:val="28"/>
          <w:lang w:eastAsia="ru-RU"/>
        </w:rPr>
        <w:t>54.02.02 Декоративно-прикладное искусство и народные промыслы (по видам), утверждённ</w:t>
      </w:r>
      <w:r w:rsidR="0067544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5A3A1A" w:rsidRPr="005A3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приказом Минпросвещения России от 19.07.2023 </w:t>
      </w:r>
      <w:r w:rsidR="006754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5A3A1A" w:rsidRPr="005A3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547 (Зарегистрировано в Минюсте России 23.08.2023 N 74939).</w:t>
      </w:r>
    </w:p>
    <w:p w14:paraId="01B5E5E6" w14:textId="0B634976" w:rsidR="00A662FA" w:rsidRPr="005721CC" w:rsidRDefault="00A662FA" w:rsidP="00A662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B6F835" w14:textId="77777777" w:rsidR="00A662FA" w:rsidRPr="005721CC" w:rsidRDefault="00A662FA" w:rsidP="00A662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25CF96C" w14:textId="77777777" w:rsidR="00A662FA" w:rsidRPr="005721CC" w:rsidRDefault="00A662FA" w:rsidP="00A662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3D97AEE" w14:textId="77777777" w:rsidR="00A662FA" w:rsidRPr="005721CC" w:rsidRDefault="00A662FA" w:rsidP="00A662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4DB601" w14:textId="77777777" w:rsidR="00A662FA" w:rsidRPr="005721CC" w:rsidRDefault="00A662FA" w:rsidP="00A662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«Согласовано»</w:t>
      </w:r>
    </w:p>
    <w:tbl>
      <w:tblPr>
        <w:tblW w:w="4531" w:type="dxa"/>
        <w:jc w:val="right"/>
        <w:tblLayout w:type="fixed"/>
        <w:tblLook w:val="0000" w:firstRow="0" w:lastRow="0" w:firstColumn="0" w:lastColumn="0" w:noHBand="0" w:noVBand="0"/>
      </w:tblPr>
      <w:tblGrid>
        <w:gridCol w:w="4531"/>
      </w:tblGrid>
      <w:tr w:rsidR="00A662FA" w:rsidRPr="005721CC" w14:paraId="34F7419D" w14:textId="77777777" w:rsidTr="005A3A1A">
        <w:trPr>
          <w:trHeight w:val="20"/>
          <w:jc w:val="right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C3162" w14:textId="77777777" w:rsidR="00A662FA" w:rsidRPr="005721CC" w:rsidRDefault="00A662FA" w:rsidP="005A3A1A">
            <w:pPr>
              <w:widowControl w:val="0"/>
              <w:spacing w:after="0"/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</w:pPr>
            <w:r w:rsidRPr="005721CC"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  <w:t>Заместитель директора по учебной и организационно- методической работе</w:t>
            </w:r>
          </w:p>
          <w:p w14:paraId="170F6175" w14:textId="77777777" w:rsidR="00A662FA" w:rsidRPr="005721CC" w:rsidRDefault="00A662FA" w:rsidP="005A3A1A">
            <w:pPr>
              <w:widowControl w:val="0"/>
              <w:spacing w:after="0"/>
              <w:jc w:val="right"/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eastAsia="ru-RU" w:bidi="ru-RU"/>
              </w:rPr>
            </w:pPr>
            <w:r w:rsidRPr="005721CC">
              <w:rPr>
                <w:rFonts w:ascii="Times New Roman" w:eastAsia="Courier New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0" distR="0" simplePos="0" relativeHeight="251659264" behindDoc="0" locked="0" layoutInCell="1" allowOverlap="1" wp14:anchorId="0C9D0333" wp14:editId="7E9062DC">
                  <wp:simplePos x="0" y="0"/>
                  <wp:positionH relativeFrom="page">
                    <wp:posOffset>250507</wp:posOffset>
                  </wp:positionH>
                  <wp:positionV relativeFrom="paragraph">
                    <wp:posOffset>42227</wp:posOffset>
                  </wp:positionV>
                  <wp:extent cx="581025" cy="323850"/>
                  <wp:effectExtent l="0" t="0" r="0" b="0"/>
                  <wp:wrapNone/>
                  <wp:docPr id="1509619770" name="Рисунок 15096197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41A8BB6" w14:textId="77777777" w:rsidR="00A662FA" w:rsidRPr="005721CC" w:rsidRDefault="00A662FA" w:rsidP="005A3A1A">
            <w:pPr>
              <w:widowControl w:val="0"/>
              <w:spacing w:after="0"/>
              <w:jc w:val="center"/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eastAsia="ru-RU" w:bidi="ru-RU"/>
              </w:rPr>
            </w:pPr>
            <w:r w:rsidRPr="005721CC"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eastAsia="ru-RU" w:bidi="ru-RU"/>
              </w:rPr>
              <w:t xml:space="preserve">                                 С.Н. Зимнева</w:t>
            </w:r>
          </w:p>
          <w:p w14:paraId="496EA686" w14:textId="77777777" w:rsidR="00A662FA" w:rsidRPr="005721CC" w:rsidRDefault="00A662FA" w:rsidP="005A3A1A">
            <w:pPr>
              <w:widowControl w:val="0"/>
              <w:spacing w:after="0"/>
              <w:rPr>
                <w:rFonts w:ascii="Times New Roman" w:eastAsia="Courier New" w:hAnsi="Times New Roman" w:cs="Times New Roman"/>
                <w:i/>
                <w:sz w:val="20"/>
                <w:szCs w:val="20"/>
                <w:lang w:eastAsia="ru-RU" w:bidi="ru-RU"/>
              </w:rPr>
            </w:pPr>
            <w:r w:rsidRPr="005721CC">
              <w:rPr>
                <w:rFonts w:ascii="Times New Roman" w:eastAsia="Courier New" w:hAnsi="Times New Roman" w:cs="Times New Roman"/>
                <w:i/>
                <w:sz w:val="20"/>
                <w:szCs w:val="20"/>
                <w:lang w:eastAsia="ru-RU" w:bidi="ru-RU"/>
              </w:rPr>
              <w:t xml:space="preserve">    подпись                                 инициалы и фамилия</w:t>
            </w:r>
          </w:p>
        </w:tc>
      </w:tr>
    </w:tbl>
    <w:p w14:paraId="6BDAF534" w14:textId="77777777" w:rsidR="00C27DA6" w:rsidRPr="00A662FA" w:rsidRDefault="00C27DA6" w:rsidP="00E70BD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9FDB936" w14:textId="77777777" w:rsidR="005C5F33" w:rsidRPr="00A662FA" w:rsidRDefault="005C5F33" w:rsidP="00F93FED">
      <w:pPr>
        <w:widowControl w:val="0"/>
        <w:autoSpaceDE w:val="0"/>
        <w:adjustRightInd w:val="0"/>
        <w:ind w:left="-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0BBE12" w14:textId="77777777" w:rsidR="00A662FA" w:rsidRDefault="00A662F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17D620A" w14:textId="6FAAD71F" w:rsidR="00726C90" w:rsidRPr="00A662FA" w:rsidRDefault="00F93FED" w:rsidP="00A662FA">
      <w:pPr>
        <w:widowControl w:val="0"/>
        <w:autoSpaceDE w:val="0"/>
        <w:adjustRightInd w:val="0"/>
        <w:ind w:left="-360"/>
        <w:jc w:val="center"/>
        <w:rPr>
          <w:rFonts w:ascii="Times New Roman" w:hAnsi="Times New Roman" w:cs="Times New Roman"/>
          <w:sz w:val="24"/>
          <w:szCs w:val="24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Fonts w:asciiTheme="minorHAnsi" w:eastAsiaTheme="minorHAnsi" w:hAnsiTheme="minorHAnsi" w:cstheme="minorBidi"/>
          <w:b w:val="0"/>
          <w:bCs w:val="0"/>
          <w:caps w:val="0"/>
          <w:noProof w:val="0"/>
          <w:sz w:val="24"/>
          <w:szCs w:val="24"/>
          <w:lang w:eastAsia="en-US"/>
        </w:rPr>
        <w:id w:val="386378488"/>
        <w:docPartObj>
          <w:docPartGallery w:val="Table of Contents"/>
          <w:docPartUnique/>
        </w:docPartObj>
      </w:sdtPr>
      <w:sdtContent>
        <w:p w14:paraId="1AB4FD53" w14:textId="51F90AB0" w:rsidR="00A662FA" w:rsidRPr="00A662FA" w:rsidRDefault="00A662FA" w:rsidP="00A662FA">
          <w:pPr>
            <w:pStyle w:val="11"/>
            <w:tabs>
              <w:tab w:val="left" w:pos="480"/>
            </w:tabs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  <w14:ligatures w14:val="standardContextual"/>
            </w:rPr>
          </w:pPr>
          <w:r w:rsidRPr="00A662FA">
            <w:rPr>
              <w:sz w:val="24"/>
              <w:szCs w:val="24"/>
            </w:rPr>
            <w:fldChar w:fldCharType="begin"/>
          </w:r>
          <w:r w:rsidRPr="00A662FA">
            <w:rPr>
              <w:sz w:val="24"/>
              <w:szCs w:val="24"/>
            </w:rPr>
            <w:instrText xml:space="preserve"> TOC \o "1-3" \h \z \u </w:instrText>
          </w:r>
          <w:r w:rsidRPr="00A662FA">
            <w:rPr>
              <w:sz w:val="24"/>
              <w:szCs w:val="24"/>
            </w:rPr>
            <w:fldChar w:fldCharType="separate"/>
          </w:r>
          <w:hyperlink w:anchor="_Toc216172300" w:history="1">
            <w:r w:rsidRPr="00A662FA">
              <w:rPr>
                <w:rStyle w:val="a8"/>
                <w:sz w:val="24"/>
                <w:szCs w:val="24"/>
                <w:lang w:bidi="en-US"/>
              </w:rPr>
              <w:t>1.</w:t>
            </w:r>
            <w:r w:rsidRPr="00A662FA">
              <w:rPr>
                <w:rFonts w:eastAsiaTheme="minorEastAsia"/>
                <w:b w:val="0"/>
                <w:bCs w:val="0"/>
                <w:caps w:val="0"/>
                <w:kern w:val="2"/>
                <w:sz w:val="24"/>
                <w:szCs w:val="24"/>
                <w14:ligatures w14:val="standardContextual"/>
              </w:rPr>
              <w:tab/>
            </w:r>
            <w:r w:rsidRPr="00A662FA">
              <w:rPr>
                <w:rStyle w:val="a8"/>
                <w:sz w:val="24"/>
                <w:szCs w:val="24"/>
                <w:lang w:bidi="en-US"/>
              </w:rPr>
              <w:t>ПОЯСНИТЕЛЬНАЯ ЗАПИСКА</w:t>
            </w:r>
            <w:r w:rsidRPr="00A662FA">
              <w:rPr>
                <w:webHidden/>
                <w:sz w:val="24"/>
                <w:szCs w:val="24"/>
              </w:rPr>
              <w:tab/>
            </w:r>
            <w:r w:rsidRPr="00A662FA">
              <w:rPr>
                <w:webHidden/>
                <w:sz w:val="24"/>
                <w:szCs w:val="24"/>
              </w:rPr>
              <w:fldChar w:fldCharType="begin"/>
            </w:r>
            <w:r w:rsidRPr="00A662FA">
              <w:rPr>
                <w:webHidden/>
                <w:sz w:val="24"/>
                <w:szCs w:val="24"/>
              </w:rPr>
              <w:instrText xml:space="preserve"> PAGEREF _Toc216172300 \h </w:instrText>
            </w:r>
            <w:r w:rsidRPr="00A662FA">
              <w:rPr>
                <w:webHidden/>
                <w:sz w:val="24"/>
                <w:szCs w:val="24"/>
              </w:rPr>
            </w:r>
            <w:r w:rsidRPr="00A662FA">
              <w:rPr>
                <w:webHidden/>
                <w:sz w:val="24"/>
                <w:szCs w:val="24"/>
              </w:rPr>
              <w:fldChar w:fldCharType="separate"/>
            </w:r>
            <w:r w:rsidR="00D93463">
              <w:rPr>
                <w:webHidden/>
                <w:sz w:val="24"/>
                <w:szCs w:val="24"/>
              </w:rPr>
              <w:t>4</w:t>
            </w:r>
            <w:r w:rsidRPr="00A662F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2C6715C5" w14:textId="63B77686" w:rsidR="00A662FA" w:rsidRPr="00A662FA" w:rsidRDefault="00A662FA" w:rsidP="00A662FA">
          <w:pPr>
            <w:pStyle w:val="11"/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  <w14:ligatures w14:val="standardContextual"/>
            </w:rPr>
          </w:pPr>
          <w:hyperlink w:anchor="_Toc216172301" w:history="1">
            <w:r w:rsidRPr="00A662FA">
              <w:rPr>
                <w:rStyle w:val="a8"/>
                <w:kern w:val="32"/>
                <w:sz w:val="24"/>
                <w:szCs w:val="24"/>
              </w:rPr>
              <w:t>2. СТРУКТУРА и содержание УЧЕБНОЙ ДИСЦИПЛИНЫ</w:t>
            </w:r>
            <w:r w:rsidRPr="00A662FA">
              <w:rPr>
                <w:webHidden/>
                <w:sz w:val="24"/>
                <w:szCs w:val="24"/>
              </w:rPr>
              <w:tab/>
            </w:r>
            <w:r w:rsidRPr="00A662FA">
              <w:rPr>
                <w:webHidden/>
                <w:sz w:val="24"/>
                <w:szCs w:val="24"/>
              </w:rPr>
              <w:fldChar w:fldCharType="begin"/>
            </w:r>
            <w:r w:rsidRPr="00A662FA">
              <w:rPr>
                <w:webHidden/>
                <w:sz w:val="24"/>
                <w:szCs w:val="24"/>
              </w:rPr>
              <w:instrText xml:space="preserve"> PAGEREF _Toc216172301 \h </w:instrText>
            </w:r>
            <w:r w:rsidRPr="00A662FA">
              <w:rPr>
                <w:webHidden/>
                <w:sz w:val="24"/>
                <w:szCs w:val="24"/>
              </w:rPr>
            </w:r>
            <w:r w:rsidRPr="00A662FA">
              <w:rPr>
                <w:webHidden/>
                <w:sz w:val="24"/>
                <w:szCs w:val="24"/>
              </w:rPr>
              <w:fldChar w:fldCharType="separate"/>
            </w:r>
            <w:r w:rsidR="00D93463">
              <w:rPr>
                <w:webHidden/>
                <w:sz w:val="24"/>
                <w:szCs w:val="24"/>
              </w:rPr>
              <w:t>7</w:t>
            </w:r>
            <w:r w:rsidRPr="00A662F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09BAFE63" w14:textId="0D12E3E1" w:rsidR="00A662FA" w:rsidRPr="00A662FA" w:rsidRDefault="00A662FA" w:rsidP="00A662FA">
          <w:pPr>
            <w:pStyle w:val="11"/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  <w14:ligatures w14:val="standardContextual"/>
            </w:rPr>
          </w:pPr>
          <w:hyperlink w:anchor="_Toc216172302" w:history="1">
            <w:r w:rsidRPr="00A662FA">
              <w:rPr>
                <w:rStyle w:val="a8"/>
                <w:iCs/>
                <w:kern w:val="32"/>
                <w:sz w:val="24"/>
                <w:szCs w:val="24"/>
              </w:rPr>
              <w:t>3. УСЛОВИЯ РЕАЛИЗАЦИИ ПРОГРАММЫ предмета</w:t>
            </w:r>
            <w:r w:rsidRPr="00A662FA">
              <w:rPr>
                <w:webHidden/>
                <w:sz w:val="24"/>
                <w:szCs w:val="24"/>
              </w:rPr>
              <w:tab/>
            </w:r>
            <w:r w:rsidRPr="00A662FA">
              <w:rPr>
                <w:webHidden/>
                <w:sz w:val="24"/>
                <w:szCs w:val="24"/>
              </w:rPr>
              <w:fldChar w:fldCharType="begin"/>
            </w:r>
            <w:r w:rsidRPr="00A662FA">
              <w:rPr>
                <w:webHidden/>
                <w:sz w:val="24"/>
                <w:szCs w:val="24"/>
              </w:rPr>
              <w:instrText xml:space="preserve"> PAGEREF _Toc216172302 \h </w:instrText>
            </w:r>
            <w:r w:rsidRPr="00A662FA">
              <w:rPr>
                <w:webHidden/>
                <w:sz w:val="24"/>
                <w:szCs w:val="24"/>
              </w:rPr>
            </w:r>
            <w:r w:rsidRPr="00A662FA">
              <w:rPr>
                <w:webHidden/>
                <w:sz w:val="24"/>
                <w:szCs w:val="24"/>
              </w:rPr>
              <w:fldChar w:fldCharType="separate"/>
            </w:r>
            <w:r w:rsidR="00D93463">
              <w:rPr>
                <w:webHidden/>
                <w:sz w:val="24"/>
                <w:szCs w:val="24"/>
              </w:rPr>
              <w:t>16</w:t>
            </w:r>
            <w:r w:rsidRPr="00A662F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65BDCAF1" w14:textId="2AB07DA1" w:rsidR="00A662FA" w:rsidRPr="00A662FA" w:rsidRDefault="00A662FA" w:rsidP="00A662FA">
          <w:pPr>
            <w:pStyle w:val="11"/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  <w14:ligatures w14:val="standardContextual"/>
            </w:rPr>
          </w:pPr>
          <w:hyperlink w:anchor="_Toc216172303" w:history="1">
            <w:r w:rsidRPr="00A662FA">
              <w:rPr>
                <w:rStyle w:val="a8"/>
                <w:sz w:val="24"/>
                <w:szCs w:val="24"/>
              </w:rPr>
              <w:t>4 Контроль и оценка результатов освоения курса</w:t>
            </w:r>
            <w:r w:rsidRPr="00A662FA">
              <w:rPr>
                <w:webHidden/>
                <w:sz w:val="24"/>
                <w:szCs w:val="24"/>
              </w:rPr>
              <w:tab/>
            </w:r>
            <w:r w:rsidRPr="00A662FA">
              <w:rPr>
                <w:webHidden/>
                <w:sz w:val="24"/>
                <w:szCs w:val="24"/>
              </w:rPr>
              <w:fldChar w:fldCharType="begin"/>
            </w:r>
            <w:r w:rsidRPr="00A662FA">
              <w:rPr>
                <w:webHidden/>
                <w:sz w:val="24"/>
                <w:szCs w:val="24"/>
              </w:rPr>
              <w:instrText xml:space="preserve"> PAGEREF _Toc216172303 \h </w:instrText>
            </w:r>
            <w:r w:rsidRPr="00A662FA">
              <w:rPr>
                <w:webHidden/>
                <w:sz w:val="24"/>
                <w:szCs w:val="24"/>
              </w:rPr>
            </w:r>
            <w:r w:rsidRPr="00A662FA">
              <w:rPr>
                <w:webHidden/>
                <w:sz w:val="24"/>
                <w:szCs w:val="24"/>
              </w:rPr>
              <w:fldChar w:fldCharType="separate"/>
            </w:r>
            <w:r w:rsidR="00D93463">
              <w:rPr>
                <w:webHidden/>
                <w:sz w:val="24"/>
                <w:szCs w:val="24"/>
              </w:rPr>
              <w:t>18</w:t>
            </w:r>
            <w:r w:rsidRPr="00A662F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3D1F7B7C" w14:textId="5A77B30A" w:rsidR="00A662FA" w:rsidRPr="00A662FA" w:rsidRDefault="00A662FA" w:rsidP="00A662FA">
          <w:pPr>
            <w:pStyle w:val="11"/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  <w14:ligatures w14:val="standardContextual"/>
            </w:rPr>
          </w:pPr>
          <w:hyperlink w:anchor="_Toc216172304" w:history="1">
            <w:r w:rsidRPr="00A662FA">
              <w:rPr>
                <w:rStyle w:val="a8"/>
                <w:sz w:val="24"/>
                <w:szCs w:val="24"/>
                <w:lang w:val="x-none" w:eastAsia="x-none"/>
              </w:rPr>
              <w:t>Лист переутверждения рабочей программы</w:t>
            </w:r>
            <w:r w:rsidRPr="00A662FA">
              <w:rPr>
                <w:webHidden/>
                <w:sz w:val="24"/>
                <w:szCs w:val="24"/>
              </w:rPr>
              <w:tab/>
            </w:r>
            <w:r w:rsidRPr="00A662FA">
              <w:rPr>
                <w:webHidden/>
                <w:sz w:val="24"/>
                <w:szCs w:val="24"/>
              </w:rPr>
              <w:fldChar w:fldCharType="begin"/>
            </w:r>
            <w:r w:rsidRPr="00A662FA">
              <w:rPr>
                <w:webHidden/>
                <w:sz w:val="24"/>
                <w:szCs w:val="24"/>
              </w:rPr>
              <w:instrText xml:space="preserve"> PAGEREF _Toc216172304 \h </w:instrText>
            </w:r>
            <w:r w:rsidRPr="00A662FA">
              <w:rPr>
                <w:webHidden/>
                <w:sz w:val="24"/>
                <w:szCs w:val="24"/>
              </w:rPr>
            </w:r>
            <w:r w:rsidRPr="00A662FA">
              <w:rPr>
                <w:webHidden/>
                <w:sz w:val="24"/>
                <w:szCs w:val="24"/>
              </w:rPr>
              <w:fldChar w:fldCharType="separate"/>
            </w:r>
            <w:r w:rsidR="00D93463">
              <w:rPr>
                <w:webHidden/>
                <w:sz w:val="24"/>
                <w:szCs w:val="24"/>
              </w:rPr>
              <w:t>30</w:t>
            </w:r>
            <w:r w:rsidRPr="00A662F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7BD10827" w14:textId="7994660E" w:rsidR="00A662FA" w:rsidRPr="00A662FA" w:rsidRDefault="00A662FA" w:rsidP="00A662FA">
          <w:pPr>
            <w:pStyle w:val="11"/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  <w14:ligatures w14:val="standardContextual"/>
            </w:rPr>
          </w:pPr>
          <w:hyperlink w:anchor="_Toc216172305" w:history="1">
            <w:r w:rsidRPr="00A662FA">
              <w:rPr>
                <w:rStyle w:val="a8"/>
                <w:sz w:val="24"/>
                <w:szCs w:val="24"/>
              </w:rPr>
              <w:t>ЛИСТ РЕГИСТРАЦИИ ИЗМЕНЕНИЙ, ВНЕСЕННЫХ В РАБОЧУЮ ПРОГРАММУ</w:t>
            </w:r>
            <w:r w:rsidRPr="00A662FA">
              <w:rPr>
                <w:webHidden/>
                <w:sz w:val="24"/>
                <w:szCs w:val="24"/>
              </w:rPr>
              <w:tab/>
            </w:r>
            <w:r w:rsidRPr="00A662FA">
              <w:rPr>
                <w:webHidden/>
                <w:sz w:val="24"/>
                <w:szCs w:val="24"/>
              </w:rPr>
              <w:fldChar w:fldCharType="begin"/>
            </w:r>
            <w:r w:rsidRPr="00A662FA">
              <w:rPr>
                <w:webHidden/>
                <w:sz w:val="24"/>
                <w:szCs w:val="24"/>
              </w:rPr>
              <w:instrText xml:space="preserve"> PAGEREF _Toc216172305 \h </w:instrText>
            </w:r>
            <w:r w:rsidRPr="00A662FA">
              <w:rPr>
                <w:webHidden/>
                <w:sz w:val="24"/>
                <w:szCs w:val="24"/>
              </w:rPr>
            </w:r>
            <w:r w:rsidRPr="00A662FA">
              <w:rPr>
                <w:webHidden/>
                <w:sz w:val="24"/>
                <w:szCs w:val="24"/>
              </w:rPr>
              <w:fldChar w:fldCharType="separate"/>
            </w:r>
            <w:r w:rsidR="00D93463">
              <w:rPr>
                <w:webHidden/>
                <w:sz w:val="24"/>
                <w:szCs w:val="24"/>
              </w:rPr>
              <w:t>31</w:t>
            </w:r>
            <w:r w:rsidRPr="00A662F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5FF0427F" w14:textId="1D32C4A5" w:rsidR="00A662FA" w:rsidRPr="00A662FA" w:rsidRDefault="00A662FA" w:rsidP="00A662FA">
          <w:pPr>
            <w:spacing w:after="0" w:line="36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A662FA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60713DB8" w14:textId="77777777" w:rsidR="00726C90" w:rsidRPr="00A662FA" w:rsidRDefault="00726C90" w:rsidP="00A662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59B320" w14:textId="77777777" w:rsidR="00726C90" w:rsidRPr="00A662FA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39D96C" w14:textId="77777777" w:rsidR="00726C90" w:rsidRPr="00A662FA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D56D561" w14:textId="77777777" w:rsidR="00726C90" w:rsidRPr="00A662FA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44DF94" w14:textId="77777777" w:rsidR="00726C90" w:rsidRPr="00A662FA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41F59F" w14:textId="77777777" w:rsidR="00726C90" w:rsidRPr="00A662FA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78D231" w14:textId="77777777" w:rsidR="00726C90" w:rsidRPr="00A662FA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247E30" w14:textId="77777777" w:rsidR="00F93FED" w:rsidRPr="00A662FA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E09CFDA" w14:textId="77777777" w:rsidR="00F93FED" w:rsidRPr="00A662FA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977C4EC" w14:textId="77777777" w:rsidR="00015380" w:rsidRPr="00A662FA" w:rsidRDefault="0001538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CA6CB3" w14:textId="77777777" w:rsidR="00015380" w:rsidRPr="00A662FA" w:rsidRDefault="0001538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AB8D622" w14:textId="77777777" w:rsidR="00F93FED" w:rsidRPr="00A662FA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1E0ED4" w14:textId="77777777" w:rsidR="00A662FA" w:rsidRDefault="00A662FA">
      <w:pPr>
        <w:rPr>
          <w:rFonts w:ascii="Times New Roman" w:eastAsia="Times New Roman" w:hAnsi="Times New Roman" w:cs="Times New Roman"/>
          <w:b/>
          <w:sz w:val="28"/>
          <w:szCs w:val="28"/>
          <w:lang w:eastAsia="ru-RU" w:bidi="en-US"/>
        </w:rPr>
      </w:pPr>
      <w:r>
        <w:rPr>
          <w:b/>
          <w:sz w:val="28"/>
          <w:szCs w:val="28"/>
          <w:lang w:bidi="en-US"/>
        </w:rPr>
        <w:br w:type="page"/>
      </w:r>
    </w:p>
    <w:p w14:paraId="25885F6C" w14:textId="5CF53C7A" w:rsidR="00840EA8" w:rsidRPr="00A662FA" w:rsidRDefault="00840EA8" w:rsidP="00A662FA">
      <w:pPr>
        <w:pStyle w:val="ConsPlusNormal"/>
        <w:numPr>
          <w:ilvl w:val="0"/>
          <w:numId w:val="39"/>
        </w:numPr>
        <w:tabs>
          <w:tab w:val="left" w:pos="1276"/>
          <w:tab w:val="left" w:pos="1418"/>
        </w:tabs>
        <w:ind w:left="0" w:firstLine="709"/>
        <w:jc w:val="center"/>
        <w:outlineLvl w:val="0"/>
        <w:rPr>
          <w:b/>
          <w:sz w:val="28"/>
          <w:szCs w:val="28"/>
          <w:lang w:bidi="en-US"/>
        </w:rPr>
      </w:pPr>
      <w:bookmarkStart w:id="2" w:name="_Toc216172300"/>
      <w:r w:rsidRPr="00A662FA">
        <w:rPr>
          <w:b/>
          <w:sz w:val="28"/>
          <w:szCs w:val="28"/>
          <w:lang w:bidi="en-US"/>
        </w:rPr>
        <w:lastRenderedPageBreak/>
        <w:t>ПОЯСНИТЕЛЬНАЯ ЗАПИСКА</w:t>
      </w:r>
      <w:bookmarkEnd w:id="2"/>
    </w:p>
    <w:p w14:paraId="7BC16A34" w14:textId="77777777" w:rsidR="00840EA8" w:rsidRPr="00A662FA" w:rsidRDefault="00840EA8" w:rsidP="00CD1F3A">
      <w:pPr>
        <w:pStyle w:val="ConsPlusNormal"/>
        <w:tabs>
          <w:tab w:val="left" w:pos="1276"/>
          <w:tab w:val="left" w:pos="1418"/>
        </w:tabs>
        <w:ind w:firstLine="709"/>
        <w:jc w:val="both"/>
        <w:rPr>
          <w:b/>
          <w:sz w:val="28"/>
          <w:szCs w:val="28"/>
        </w:rPr>
      </w:pPr>
      <w:r w:rsidRPr="00A662FA">
        <w:rPr>
          <w:b/>
          <w:sz w:val="28"/>
          <w:szCs w:val="28"/>
        </w:rPr>
        <w:t>1.1 Область применения программы учебного предмета</w:t>
      </w:r>
    </w:p>
    <w:p w14:paraId="46144108" w14:textId="77777777" w:rsidR="00840EA8" w:rsidRPr="00A662FA" w:rsidRDefault="00840EA8" w:rsidP="00CD1F3A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</w:p>
    <w:p w14:paraId="079E51F3" w14:textId="46919C65" w:rsidR="005A3A1A" w:rsidRPr="005A3A1A" w:rsidRDefault="00CD1F3A" w:rsidP="005A3A1A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A662FA">
        <w:rPr>
          <w:sz w:val="28"/>
          <w:szCs w:val="28"/>
        </w:rPr>
        <w:t xml:space="preserve">Рабочая программа учебной дисциплины Безопасность жизнедеятельности является частью </w:t>
      </w:r>
      <w:r w:rsidRPr="00A662FA">
        <w:rPr>
          <w:bCs/>
          <w:sz w:val="28"/>
          <w:szCs w:val="28"/>
        </w:rPr>
        <w:t xml:space="preserve">программы подготовки специалистов среднего звена (далее – ППССЗ) </w:t>
      </w:r>
      <w:r w:rsidRPr="00A662FA">
        <w:rPr>
          <w:sz w:val="28"/>
          <w:szCs w:val="28"/>
        </w:rPr>
        <w:t xml:space="preserve">в соответствии с ФГОС СПО по специальности </w:t>
      </w:r>
      <w:r w:rsidR="005A3A1A" w:rsidRPr="005A3A1A">
        <w:rPr>
          <w:sz w:val="28"/>
          <w:szCs w:val="28"/>
        </w:rPr>
        <w:t>54.02.02 Декоративно-прикладное искусство и народные промыслы</w:t>
      </w:r>
      <w:r w:rsidR="005A3A1A">
        <w:rPr>
          <w:sz w:val="28"/>
          <w:szCs w:val="28"/>
        </w:rPr>
        <w:t xml:space="preserve"> (по видам)</w:t>
      </w:r>
    </w:p>
    <w:p w14:paraId="71321716" w14:textId="33DC004B" w:rsidR="00CD1F3A" w:rsidRPr="00A662FA" w:rsidRDefault="005A3A1A" w:rsidP="005A3A1A">
      <w:pPr>
        <w:pStyle w:val="ConsPlusNormal"/>
        <w:tabs>
          <w:tab w:val="left" w:pos="1276"/>
          <w:tab w:val="left" w:pos="1418"/>
        </w:tabs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B54F40F" w14:textId="2E06920C" w:rsidR="00840EA8" w:rsidRPr="00A662FA" w:rsidRDefault="00840EA8" w:rsidP="00CD1F3A">
      <w:pPr>
        <w:pStyle w:val="ConsPlusNormal"/>
        <w:tabs>
          <w:tab w:val="left" w:pos="1276"/>
          <w:tab w:val="left" w:pos="1418"/>
        </w:tabs>
        <w:ind w:firstLine="709"/>
        <w:jc w:val="both"/>
        <w:rPr>
          <w:b/>
          <w:sz w:val="28"/>
          <w:szCs w:val="28"/>
        </w:rPr>
      </w:pPr>
      <w:r w:rsidRPr="00A662FA">
        <w:rPr>
          <w:b/>
          <w:sz w:val="28"/>
          <w:szCs w:val="28"/>
        </w:rPr>
        <w:t>1.2 Место учебного предмета в структуре программы подготовки специалистов среднего звена</w:t>
      </w:r>
    </w:p>
    <w:p w14:paraId="0523E035" w14:textId="77777777" w:rsidR="00840EA8" w:rsidRPr="00A662FA" w:rsidRDefault="00840EA8" w:rsidP="00CD1F3A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</w:p>
    <w:p w14:paraId="2687AB20" w14:textId="4E988112" w:rsidR="005A3A1A" w:rsidRPr="005A3A1A" w:rsidRDefault="00CD1F3A" w:rsidP="005A3A1A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bookmarkStart w:id="3" w:name="_Hlk216169974"/>
      <w:r w:rsidRPr="00A662FA">
        <w:rPr>
          <w:sz w:val="28"/>
          <w:szCs w:val="28"/>
        </w:rPr>
        <w:t>Дисциплина Безопасность жизнедеятельности в структуре ППССЗ и относится</w:t>
      </w:r>
      <w:r w:rsidR="005A3A1A">
        <w:rPr>
          <w:sz w:val="28"/>
          <w:szCs w:val="28"/>
        </w:rPr>
        <w:t xml:space="preserve"> к социально-гуманитарному циклу</w:t>
      </w:r>
      <w:r w:rsidRPr="00A662FA">
        <w:rPr>
          <w:sz w:val="28"/>
          <w:szCs w:val="28"/>
        </w:rPr>
        <w:t xml:space="preserve"> по специальности </w:t>
      </w:r>
      <w:bookmarkStart w:id="4" w:name="_Hlk216168890"/>
      <w:bookmarkStart w:id="5" w:name="_Hlk216168584"/>
      <w:bookmarkEnd w:id="3"/>
      <w:r w:rsidR="005A3A1A" w:rsidRPr="005A3A1A">
        <w:rPr>
          <w:sz w:val="28"/>
          <w:szCs w:val="28"/>
        </w:rPr>
        <w:t>54.02.02 Декоративно-прикладное искусство и народные промыслы (по видам)</w:t>
      </w:r>
    </w:p>
    <w:p w14:paraId="05DB90A8" w14:textId="4AF48E41" w:rsidR="00CD1F3A" w:rsidRPr="00A662FA" w:rsidRDefault="005A3A1A" w:rsidP="0067544B">
      <w:pPr>
        <w:pStyle w:val="ConsPlusNormal"/>
        <w:rPr>
          <w:b/>
          <w:bCs/>
          <w:sz w:val="28"/>
          <w:szCs w:val="28"/>
        </w:rPr>
      </w:pPr>
      <w:r w:rsidRPr="005A3A1A">
        <w:rPr>
          <w:sz w:val="28"/>
          <w:szCs w:val="28"/>
        </w:rPr>
        <w:t xml:space="preserve"> </w:t>
      </w:r>
    </w:p>
    <w:p w14:paraId="5B9C10DC" w14:textId="033791A8" w:rsidR="003E4DAD" w:rsidRPr="00A662FA" w:rsidRDefault="003E4DAD" w:rsidP="00CD1F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 Цели и задачи дисциплины</w:t>
      </w:r>
    </w:p>
    <w:p w14:paraId="0D3FA283" w14:textId="77777777" w:rsidR="003E4DAD" w:rsidRPr="00A662FA" w:rsidRDefault="003E4DAD" w:rsidP="00CD1F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D4A4638" w14:textId="77777777" w:rsidR="003E4DAD" w:rsidRPr="00A662FA" w:rsidRDefault="003E4DAD" w:rsidP="00CD1F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программы </w:t>
      </w:r>
      <w:r w:rsidRPr="00A662FA">
        <w:rPr>
          <w:rFonts w:ascii="Times New Roman" w:hAnsi="Times New Roman" w:cs="Times New Roman"/>
          <w:sz w:val="28"/>
          <w:szCs w:val="28"/>
        </w:rPr>
        <w:t xml:space="preserve">«Безопасность жизнедеятельности» </w:t>
      </w:r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направлено на достижение следующих </w:t>
      </w:r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целей</w:t>
      </w:r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0574A8E4" w14:textId="77777777" w:rsidR="003E4DAD" w:rsidRPr="00A662FA" w:rsidRDefault="003E4DAD" w:rsidP="003E4DA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сформированность экологического мышления, навыков здорового, безопасного и экологически целесообразного образа жизни, понимание рисков и угроз современного мира;</w:t>
      </w:r>
    </w:p>
    <w:p w14:paraId="677FDE6F" w14:textId="77777777" w:rsidR="003E4DAD" w:rsidRPr="00A662FA" w:rsidRDefault="003E4DAD" w:rsidP="003E4DA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знание правил и владение навыками поведения в опасных и чрезвычайных ситуациях природного, социального и техногенного характера;</w:t>
      </w:r>
    </w:p>
    <w:p w14:paraId="2F853D97" w14:textId="77777777" w:rsidR="003E4DAD" w:rsidRPr="00A662FA" w:rsidRDefault="003E4DAD" w:rsidP="003E4DA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владение умением сохранять эмоциональную устойчивость в опасных и чрезвычайных ситуациях, а также навыками оказания первой помощи пострадавшим;</w:t>
      </w:r>
    </w:p>
    <w:p w14:paraId="25988799" w14:textId="77777777" w:rsidR="003E4DAD" w:rsidRPr="00A662FA" w:rsidRDefault="003E4DAD" w:rsidP="003E4DA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умение действовать индивидуально и в группе в опасных и чрезвычайных ситуациях.</w:t>
      </w:r>
    </w:p>
    <w:p w14:paraId="6796C5D5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Pr="00A662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СГЦ</w:t>
      </w:r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«Безопасность жизнедеятельности»</w:t>
      </w:r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1E3060A3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1) сформированность представлений о культуре безопасности жизнедеятельности, в том числе о культуре экологической безопасности как о жизненно важной социально-нравственной позиции личности, а также как о средстве, повышающем защищенность личности, общества и государства от внешних и внутренних угроз, включая отрицательное влияние человеческого фактора;</w:t>
      </w:r>
    </w:p>
    <w:p w14:paraId="40F8020A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2) знание основ государственной системы, российского законодательства, направленных на защиту населения от внешних и внутренних угроз;</w:t>
      </w:r>
    </w:p>
    <w:p w14:paraId="057315A6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3) сформированность представлений о необходимости отрицания экстремизма, терроризма, других действий противоправного характера, а также асоциального поведения;</w:t>
      </w:r>
    </w:p>
    <w:p w14:paraId="2B1236E1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4) сформированность представлений о здоровом образе жизни как о средстве обеспечения духовного, физического и социального благополучия личности;</w:t>
      </w:r>
    </w:p>
    <w:p w14:paraId="74D02AB4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5) знание распространенных опасных и чрезвычайных ситуаций природного, техногенного и социального характера;</w:t>
      </w:r>
    </w:p>
    <w:p w14:paraId="71033AD7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6) знание факторов, пагубно влияющих на здоровье человека, исключение из своей жизни вредных привычек (курения, пьянства и т. д.);</w:t>
      </w:r>
    </w:p>
    <w:p w14:paraId="23F54943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7) знание основных мер защиты (в том числе в области гражданской обороны) и правил поведения в условиях опасных и чрезвычайных ситуаций;</w:t>
      </w:r>
    </w:p>
    <w:p w14:paraId="14084C42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8) умение предвидеть возникновение опасных и чрезвычайных ситуаций по характерным для них признакам, а также использовать различные информационные источники;</w:t>
      </w:r>
    </w:p>
    <w:p w14:paraId="1D624D4E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9) умение применять полученные знания в области безопасности на практике, проектировать модели личного безопасного поведения в повседневной жизни и в различных опасных и чрезвычайных ситуациях;</w:t>
      </w:r>
    </w:p>
    <w:p w14:paraId="5F3C6E32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10) знание основ обороны государства и воинской службы: законодательство об обороне государства и воинской обязанности граждан; права и обязанности гражданина до призыва, во время призыва и прохождения военной службы, уставные отношения, быт военнослужащих, порядок несения службы и воинские ритуалы, строевая, огневая и тактическая подготовка;</w:t>
      </w:r>
    </w:p>
    <w:p w14:paraId="2C5C4B3B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11) знание основных видов военно-профессиональной деятельности, особенностей прохождения военной службы по призыву и контракту, увольнения с военной службы и пребывания в запасе;</w:t>
      </w:r>
    </w:p>
    <w:p w14:paraId="6BBEF2D1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12) владение основами медицинских знаний и оказания первой помощи пострадавшим при неотложных состояниях (при травмах, отравлениях и различных видах поражений), включая знания об основных инфекционных заболеваниях и их профилактике.</w:t>
      </w:r>
    </w:p>
    <w:bookmarkEnd w:id="4"/>
    <w:p w14:paraId="17763AB5" w14:textId="77777777" w:rsidR="003E4DAD" w:rsidRPr="00A662FA" w:rsidRDefault="003E4DAD" w:rsidP="003E4DA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DB6F21E" w14:textId="77777777" w:rsidR="003E4DAD" w:rsidRPr="00A662FA" w:rsidRDefault="003E4DAD" w:rsidP="003E4DA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1.4 Требования к уровню освоения содержания курса</w:t>
      </w:r>
    </w:p>
    <w:p w14:paraId="5E7343DC" w14:textId="77777777" w:rsidR="003E4DAD" w:rsidRPr="00A662FA" w:rsidRDefault="003E4DAD" w:rsidP="003E4DA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FF3C65" w14:textId="3CE1E30C" w:rsidR="003E4DAD" w:rsidRPr="00A662FA" w:rsidRDefault="003E4DAD" w:rsidP="003E4D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zh-CN"/>
        </w:rPr>
      </w:pPr>
      <w:r w:rsidRPr="00A662FA">
        <w:rPr>
          <w:rFonts w:ascii="Times New Roman" w:eastAsia="SimSun" w:hAnsi="Times New Roman" w:cs="Times New Roman"/>
          <w:sz w:val="28"/>
          <w:szCs w:val="28"/>
          <w:lang w:eastAsia="zh-CN"/>
        </w:rPr>
        <w:t>Выпускники должны</w:t>
      </w:r>
      <w:r w:rsidRPr="00A662FA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соответствовать следующим</w:t>
      </w:r>
      <w:r w:rsidRPr="00A662FA"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  <w:t xml:space="preserve"> общим компетенциям </w:t>
      </w:r>
      <w:r w:rsidRPr="00A662FA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zh-CN"/>
        </w:rPr>
        <w:t xml:space="preserve">(далее – ОК): </w:t>
      </w:r>
    </w:p>
    <w:tbl>
      <w:tblPr>
        <w:tblOverlap w:val="never"/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6476"/>
      </w:tblGrid>
      <w:tr w:rsidR="003E4DAD" w:rsidRPr="00A662FA" w14:paraId="0A877594" w14:textId="77777777" w:rsidTr="00A662FA">
        <w:trPr>
          <w:trHeight w:val="20"/>
          <w:tblHeader/>
          <w:jc w:val="center"/>
        </w:trPr>
        <w:tc>
          <w:tcPr>
            <w:tcW w:w="3158" w:type="dxa"/>
            <w:shd w:val="clear" w:color="auto" w:fill="FFFFFF"/>
            <w:vAlign w:val="center"/>
          </w:tcPr>
          <w:p w14:paraId="49D0E455" w14:textId="77777777" w:rsidR="003E4DAD" w:rsidRPr="00A662FA" w:rsidRDefault="003E4DAD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Код и формулировка компетенции</w:t>
            </w:r>
          </w:p>
        </w:tc>
        <w:tc>
          <w:tcPr>
            <w:tcW w:w="6476" w:type="dxa"/>
            <w:shd w:val="clear" w:color="auto" w:fill="FFFFFF"/>
            <w:vAlign w:val="center"/>
          </w:tcPr>
          <w:p w14:paraId="6DD47488" w14:textId="77777777" w:rsidR="003E4DAD" w:rsidRPr="00A662FA" w:rsidRDefault="003E4DAD" w:rsidP="005A3A1A">
            <w:pPr>
              <w:pStyle w:val="7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662FA">
              <w:rPr>
                <w:sz w:val="24"/>
                <w:szCs w:val="24"/>
              </w:rPr>
              <w:t>Показатели освоения компетенции (знания, умения)</w:t>
            </w:r>
          </w:p>
        </w:tc>
      </w:tr>
      <w:tr w:rsidR="003E4DAD" w:rsidRPr="00A662FA" w14:paraId="77E1FADF" w14:textId="77777777" w:rsidTr="00A662FA">
        <w:trPr>
          <w:trHeight w:val="20"/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09B65F19" w14:textId="77777777" w:rsidR="003E4DAD" w:rsidRPr="00A662FA" w:rsidRDefault="003E4DAD" w:rsidP="005A3A1A">
            <w:pPr>
              <w:tabs>
                <w:tab w:val="right" w:pos="292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346AFBA1" w14:textId="77777777" w:rsidR="003E4DAD" w:rsidRPr="00A662FA" w:rsidRDefault="003E4DAD" w:rsidP="005A3A1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6476" w:type="dxa"/>
            <w:shd w:val="clear" w:color="auto" w:fill="FFFFFF"/>
          </w:tcPr>
          <w:p w14:paraId="07441626" w14:textId="77777777" w:rsidR="003E4DAD" w:rsidRPr="00A662FA" w:rsidRDefault="003E4DAD" w:rsidP="005A3A1A">
            <w:pPr>
              <w:tabs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5A126E4B" w14:textId="77777777" w:rsidR="003E4DAD" w:rsidRPr="00A662FA" w:rsidRDefault="003E4DAD" w:rsidP="005A3A1A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определять задачи поиска информации;</w:t>
            </w:r>
          </w:p>
          <w:p w14:paraId="101E1FD2" w14:textId="77777777" w:rsidR="003E4DAD" w:rsidRPr="00A662FA" w:rsidRDefault="003E4DAD" w:rsidP="005A3A1A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определять необходимые источники информации;</w:t>
            </w:r>
          </w:p>
          <w:p w14:paraId="6EB77654" w14:textId="77777777" w:rsidR="003E4DAD" w:rsidRPr="00A662FA" w:rsidRDefault="003E4DAD" w:rsidP="005A3A1A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планировать процесс поиска; структурировать получаемую информацию;</w:t>
            </w:r>
          </w:p>
          <w:p w14:paraId="0F4379D1" w14:textId="77777777" w:rsidR="003E4DAD" w:rsidRPr="00A662FA" w:rsidRDefault="003E4DAD" w:rsidP="005A3A1A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выделять наиболее значимое в перечне информации;</w:t>
            </w:r>
          </w:p>
          <w:p w14:paraId="2AA4FFCC" w14:textId="77777777" w:rsidR="003E4DAD" w:rsidRPr="00A662FA" w:rsidRDefault="003E4DAD" w:rsidP="005A3A1A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16F609C8" w14:textId="77777777" w:rsidR="003E4DAD" w:rsidRPr="00A662FA" w:rsidRDefault="003E4DAD" w:rsidP="005A3A1A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оформлять результаты поиска</w:t>
            </w:r>
          </w:p>
        </w:tc>
      </w:tr>
      <w:tr w:rsidR="003E4DAD" w:rsidRPr="00A662FA" w14:paraId="5402C8A5" w14:textId="77777777" w:rsidTr="00A662FA">
        <w:trPr>
          <w:trHeight w:val="20"/>
          <w:jc w:val="center"/>
        </w:trPr>
        <w:tc>
          <w:tcPr>
            <w:tcW w:w="3158" w:type="dxa"/>
            <w:vMerge/>
            <w:shd w:val="clear" w:color="auto" w:fill="FFFFFF"/>
          </w:tcPr>
          <w:p w14:paraId="33622636" w14:textId="77777777" w:rsidR="003E4DAD" w:rsidRPr="00A662FA" w:rsidRDefault="003E4DAD" w:rsidP="005A3A1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14:paraId="5760C05B" w14:textId="77777777" w:rsidR="003E4DAD" w:rsidRPr="00A662FA" w:rsidRDefault="003E4DAD" w:rsidP="005A3A1A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35C03BA0" w14:textId="77777777" w:rsidR="003E4DAD" w:rsidRPr="00A662FA" w:rsidRDefault="003E4DAD" w:rsidP="005A3A1A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14:paraId="2ABC376D" w14:textId="77777777" w:rsidR="003E4DAD" w:rsidRPr="00A662FA" w:rsidRDefault="003E4DAD" w:rsidP="005A3A1A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приемы структурирования информации;</w:t>
            </w:r>
          </w:p>
          <w:p w14:paraId="11A72352" w14:textId="77777777" w:rsidR="003E4DAD" w:rsidRPr="00A662FA" w:rsidRDefault="003E4DAD" w:rsidP="005A3A1A">
            <w:pPr>
              <w:widowControl w:val="0"/>
              <w:numPr>
                <w:ilvl w:val="0"/>
                <w:numId w:val="22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формат оформления результатов поиска информации</w:t>
            </w:r>
          </w:p>
        </w:tc>
      </w:tr>
      <w:tr w:rsidR="003E4DAD" w:rsidRPr="00A662FA" w14:paraId="571DDE82" w14:textId="77777777" w:rsidTr="00A662FA">
        <w:trPr>
          <w:trHeight w:val="20"/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09D84334" w14:textId="77777777" w:rsidR="003E4DAD" w:rsidRPr="00A662FA" w:rsidRDefault="003E4DAD" w:rsidP="005A3A1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6476" w:type="dxa"/>
            <w:shd w:val="clear" w:color="auto" w:fill="FFFFFF"/>
          </w:tcPr>
          <w:p w14:paraId="4896CC86" w14:textId="77777777" w:rsidR="003E4DAD" w:rsidRPr="00A662FA" w:rsidRDefault="003E4DAD" w:rsidP="005A3A1A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Умения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t>:</w:t>
            </w:r>
          </w:p>
          <w:p w14:paraId="5C311814" w14:textId="77777777" w:rsidR="003E4DAD" w:rsidRPr="00A662FA" w:rsidRDefault="003E4DAD" w:rsidP="005A3A1A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организовывать работу коллектива и команды;</w:t>
            </w:r>
          </w:p>
          <w:p w14:paraId="6275AA94" w14:textId="77777777" w:rsidR="003E4DAD" w:rsidRPr="00A662FA" w:rsidRDefault="003E4DAD" w:rsidP="005A3A1A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 xml:space="preserve">взаимодействовать с коллегами, руководством, клиентами 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lastRenderedPageBreak/>
              <w:t>в ходе профессиональной деятельности</w:t>
            </w:r>
          </w:p>
        </w:tc>
      </w:tr>
      <w:tr w:rsidR="003E4DAD" w:rsidRPr="00A662FA" w14:paraId="46AE138D" w14:textId="77777777" w:rsidTr="00A662FA">
        <w:trPr>
          <w:trHeight w:val="20"/>
          <w:jc w:val="center"/>
        </w:trPr>
        <w:tc>
          <w:tcPr>
            <w:tcW w:w="3158" w:type="dxa"/>
            <w:vMerge/>
            <w:shd w:val="clear" w:color="auto" w:fill="FFFFFF"/>
          </w:tcPr>
          <w:p w14:paraId="2FEE0CE6" w14:textId="77777777" w:rsidR="003E4DAD" w:rsidRPr="00A662FA" w:rsidRDefault="003E4DAD" w:rsidP="005A3A1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14:paraId="5A71AE11" w14:textId="77777777" w:rsidR="003E4DAD" w:rsidRPr="00A662FA" w:rsidRDefault="003E4DAD" w:rsidP="005A3A1A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Знания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t>:</w:t>
            </w:r>
          </w:p>
          <w:p w14:paraId="562FAC33" w14:textId="77777777" w:rsidR="003E4DAD" w:rsidRPr="00A662FA" w:rsidRDefault="003E4DAD" w:rsidP="005A3A1A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психологические основы деятельности коллектива;</w:t>
            </w:r>
          </w:p>
          <w:p w14:paraId="7DEDFB30" w14:textId="77777777" w:rsidR="003E4DAD" w:rsidRPr="00A662FA" w:rsidRDefault="003E4DAD" w:rsidP="005A3A1A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психологические особенности личности;</w:t>
            </w:r>
          </w:p>
          <w:p w14:paraId="2DCA5866" w14:textId="77777777" w:rsidR="003E4DAD" w:rsidRPr="00A662FA" w:rsidRDefault="003E4DAD" w:rsidP="005A3A1A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основы проектной деятельности</w:t>
            </w:r>
          </w:p>
        </w:tc>
      </w:tr>
      <w:tr w:rsidR="003E4DAD" w:rsidRPr="00A662FA" w14:paraId="5DCB6A2D" w14:textId="77777777" w:rsidTr="00A662FA">
        <w:trPr>
          <w:trHeight w:val="20"/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1F30E18A" w14:textId="77777777" w:rsidR="003E4DAD" w:rsidRPr="00A662FA" w:rsidRDefault="003E4DAD" w:rsidP="005A3A1A">
            <w:pPr>
              <w:tabs>
                <w:tab w:val="right" w:pos="29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ОК 06. Проявлять гражданско-патриотическую позицию, демонстрировать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476" w:type="dxa"/>
            <w:shd w:val="clear" w:color="auto" w:fill="FFFFFF"/>
          </w:tcPr>
          <w:p w14:paraId="31493264" w14:textId="77777777" w:rsidR="003E4DAD" w:rsidRPr="00A662FA" w:rsidRDefault="003E4DAD" w:rsidP="005A3A1A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601EF633" w14:textId="77777777" w:rsidR="003E4DAD" w:rsidRPr="00A662FA" w:rsidRDefault="003E4DAD" w:rsidP="005A3A1A">
            <w:pPr>
              <w:widowControl w:val="0"/>
              <w:numPr>
                <w:ilvl w:val="0"/>
                <w:numId w:val="29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описывать значимость своей профессии;</w:t>
            </w:r>
          </w:p>
          <w:p w14:paraId="1ED7F47F" w14:textId="77777777" w:rsidR="003E4DAD" w:rsidRPr="00A662FA" w:rsidRDefault="003E4DAD" w:rsidP="005A3A1A">
            <w:pPr>
              <w:widowControl w:val="0"/>
              <w:numPr>
                <w:ilvl w:val="0"/>
                <w:numId w:val="29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применять стандарты антикоррупционного поведения.</w:t>
            </w:r>
          </w:p>
        </w:tc>
      </w:tr>
      <w:tr w:rsidR="003E4DAD" w:rsidRPr="00A662FA" w14:paraId="255DC45C" w14:textId="77777777" w:rsidTr="00A662FA">
        <w:trPr>
          <w:trHeight w:val="20"/>
          <w:jc w:val="center"/>
        </w:trPr>
        <w:tc>
          <w:tcPr>
            <w:tcW w:w="3158" w:type="dxa"/>
            <w:vMerge/>
            <w:shd w:val="clear" w:color="auto" w:fill="FFFFFF"/>
          </w:tcPr>
          <w:p w14:paraId="5FB52978" w14:textId="77777777" w:rsidR="003E4DAD" w:rsidRPr="00A662FA" w:rsidRDefault="003E4DAD" w:rsidP="005A3A1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14:paraId="4404DABA" w14:textId="77777777" w:rsidR="003E4DAD" w:rsidRPr="00A662FA" w:rsidRDefault="003E4DAD" w:rsidP="005A3A1A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0947EE43" w14:textId="77777777" w:rsidR="003E4DAD" w:rsidRPr="00A662FA" w:rsidRDefault="003E4DAD" w:rsidP="005A3A1A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сущность гражданско-патриотической позиции, общечеловеческих ценностей;</w:t>
            </w:r>
          </w:p>
          <w:p w14:paraId="278C27E7" w14:textId="77777777" w:rsidR="003E4DAD" w:rsidRPr="00A662FA" w:rsidRDefault="003E4DAD" w:rsidP="005A3A1A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значимость профессиональной деятельности по профессии;</w:t>
            </w:r>
          </w:p>
          <w:p w14:paraId="46E39F29" w14:textId="77777777" w:rsidR="003E4DAD" w:rsidRPr="00A662FA" w:rsidRDefault="003E4DAD" w:rsidP="005A3A1A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стандарты антикоррупционного поведения и последствия его нарушения.</w:t>
            </w:r>
          </w:p>
        </w:tc>
      </w:tr>
      <w:tr w:rsidR="003E4DAD" w:rsidRPr="00A662FA" w14:paraId="7E5AD250" w14:textId="77777777" w:rsidTr="00A662FA">
        <w:trPr>
          <w:trHeight w:val="20"/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1942B672" w14:textId="77777777" w:rsidR="003E4DAD" w:rsidRPr="00A662FA" w:rsidRDefault="003E4DAD" w:rsidP="005A3A1A">
            <w:pPr>
              <w:tabs>
                <w:tab w:val="left" w:pos="898"/>
                <w:tab w:val="left" w:pos="176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ОК 09. Пользоваться</w:t>
            </w:r>
          </w:p>
          <w:p w14:paraId="2F5DEFA8" w14:textId="77777777" w:rsidR="003E4DAD" w:rsidRPr="00A662FA" w:rsidRDefault="003E4DAD" w:rsidP="005A3A1A">
            <w:pPr>
              <w:tabs>
                <w:tab w:val="left" w:pos="272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профессиональной документацией на</w:t>
            </w:r>
          </w:p>
          <w:p w14:paraId="41BFDB5E" w14:textId="77777777" w:rsidR="003E4DAD" w:rsidRPr="00A662FA" w:rsidRDefault="003E4DAD" w:rsidP="005A3A1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государственном и иностранном языках</w:t>
            </w:r>
          </w:p>
        </w:tc>
        <w:tc>
          <w:tcPr>
            <w:tcW w:w="6476" w:type="dxa"/>
            <w:shd w:val="clear" w:color="auto" w:fill="FFFFFF"/>
          </w:tcPr>
          <w:p w14:paraId="784F8F18" w14:textId="77777777" w:rsidR="003E4DAD" w:rsidRPr="00A662FA" w:rsidRDefault="003E4DAD" w:rsidP="005A3A1A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1F3185C7" w14:textId="77777777" w:rsidR="003E4DAD" w:rsidRPr="00A662FA" w:rsidRDefault="003E4DAD" w:rsidP="005A3A1A">
            <w:pPr>
              <w:widowControl w:val="0"/>
              <w:numPr>
                <w:ilvl w:val="0"/>
                <w:numId w:val="35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49E5F916" w14:textId="77777777" w:rsidR="003E4DAD" w:rsidRPr="00A662FA" w:rsidRDefault="003E4DAD" w:rsidP="005A3A1A">
            <w:pPr>
              <w:widowControl w:val="0"/>
              <w:numPr>
                <w:ilvl w:val="0"/>
                <w:numId w:val="35"/>
              </w:numPr>
              <w:tabs>
                <w:tab w:val="left" w:pos="-13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14:paraId="16919A03" w14:textId="77777777" w:rsidR="003E4DAD" w:rsidRPr="00A662FA" w:rsidRDefault="003E4DAD" w:rsidP="005A3A1A">
            <w:pPr>
              <w:widowControl w:val="0"/>
              <w:numPr>
                <w:ilvl w:val="0"/>
                <w:numId w:val="35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строить простые высказывания о себе и о своей профессиональной деятельности; кратко обосновывать и объяснить свои действия (текущие и планируемые);</w:t>
            </w:r>
          </w:p>
          <w:p w14:paraId="6ACE1079" w14:textId="77777777" w:rsidR="003E4DAD" w:rsidRPr="00A662FA" w:rsidRDefault="003E4DAD" w:rsidP="005A3A1A">
            <w:pPr>
              <w:widowControl w:val="0"/>
              <w:numPr>
                <w:ilvl w:val="0"/>
                <w:numId w:val="35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3E4DAD" w:rsidRPr="00A662FA" w14:paraId="3031850A" w14:textId="77777777" w:rsidTr="00A662FA">
        <w:trPr>
          <w:trHeight w:val="20"/>
          <w:jc w:val="center"/>
        </w:trPr>
        <w:tc>
          <w:tcPr>
            <w:tcW w:w="3158" w:type="dxa"/>
            <w:vMerge/>
            <w:shd w:val="clear" w:color="auto" w:fill="FFFFFF"/>
          </w:tcPr>
          <w:p w14:paraId="7D4337AD" w14:textId="77777777" w:rsidR="003E4DAD" w:rsidRPr="00A662FA" w:rsidRDefault="003E4DAD" w:rsidP="005A3A1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14:paraId="16BBE85A" w14:textId="77777777" w:rsidR="003E4DAD" w:rsidRPr="00A662FA" w:rsidRDefault="003E4DAD" w:rsidP="005A3A1A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41CD8BF4" w14:textId="77777777" w:rsidR="003E4DAD" w:rsidRPr="00A662FA" w:rsidRDefault="003E4DAD" w:rsidP="005A3A1A">
            <w:pPr>
              <w:widowControl w:val="0"/>
              <w:numPr>
                <w:ilvl w:val="0"/>
                <w:numId w:val="36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  <w:p w14:paraId="057EDF85" w14:textId="77777777" w:rsidR="003E4DAD" w:rsidRPr="00A662FA" w:rsidRDefault="003E4DAD" w:rsidP="005A3A1A">
            <w:pPr>
              <w:widowControl w:val="0"/>
              <w:numPr>
                <w:ilvl w:val="0"/>
                <w:numId w:val="36"/>
              </w:numPr>
              <w:tabs>
                <w:tab w:val="left" w:pos="-120"/>
                <w:tab w:val="left" w:pos="487"/>
                <w:tab w:val="left" w:pos="1147"/>
                <w:tab w:val="left" w:pos="3528"/>
                <w:tab w:val="left" w:pos="4680"/>
                <w:tab w:val="left" w:pos="589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основные общеупотребительные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tab/>
              <w:t>глаголы (бытовая и профессиональная лексика);</w:t>
            </w:r>
          </w:p>
          <w:p w14:paraId="6F51968E" w14:textId="77777777" w:rsidR="003E4DAD" w:rsidRPr="00A662FA" w:rsidRDefault="003E4DAD" w:rsidP="005A3A1A">
            <w:pPr>
              <w:widowControl w:val="0"/>
              <w:numPr>
                <w:ilvl w:val="0"/>
                <w:numId w:val="37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Style w:val="210pt"/>
                <w:rFonts w:eastAsiaTheme="minorHAnsi"/>
                <w:color w:val="auto"/>
                <w:sz w:val="22"/>
                <w:szCs w:val="22"/>
                <w:shd w:val="clear" w:color="auto" w:fill="auto"/>
                <w:lang w:eastAsia="en-US" w:bidi="ar-SA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 xml:space="preserve">лексический минимум, относящийся к описанию предметов, средств и процессов профессиональной деятельности; </w:t>
            </w:r>
          </w:p>
          <w:p w14:paraId="2809A9FE" w14:textId="77777777" w:rsidR="003E4DAD" w:rsidRPr="00A662FA" w:rsidRDefault="003E4DAD" w:rsidP="005A3A1A">
            <w:pPr>
              <w:widowControl w:val="0"/>
              <w:numPr>
                <w:ilvl w:val="0"/>
                <w:numId w:val="37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Style w:val="210pt"/>
                <w:rFonts w:eastAsiaTheme="minorHAnsi"/>
                <w:color w:val="auto"/>
                <w:sz w:val="22"/>
                <w:szCs w:val="22"/>
                <w:shd w:val="clear" w:color="auto" w:fill="auto"/>
                <w:lang w:eastAsia="en-US" w:bidi="ar-SA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особенности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tab/>
              <w:t xml:space="preserve">произношения; </w:t>
            </w:r>
          </w:p>
          <w:p w14:paraId="15CB380A" w14:textId="77777777" w:rsidR="003E4DAD" w:rsidRPr="00A662FA" w:rsidRDefault="003E4DAD" w:rsidP="005A3A1A">
            <w:pPr>
              <w:widowControl w:val="0"/>
              <w:numPr>
                <w:ilvl w:val="0"/>
                <w:numId w:val="37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 xml:space="preserve">правила чтения 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tab/>
              <w:t>текстов профессиональной направленности.</w:t>
            </w:r>
          </w:p>
        </w:tc>
      </w:tr>
      <w:bookmarkEnd w:id="5"/>
    </w:tbl>
    <w:p w14:paraId="76C9AD51" w14:textId="77777777" w:rsidR="003E4DAD" w:rsidRPr="00A662FA" w:rsidRDefault="003E4DAD" w:rsidP="003E4D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AF0B7" w14:textId="77777777" w:rsidR="003E4DAD" w:rsidRPr="00A662FA" w:rsidRDefault="003E4DAD" w:rsidP="003E4D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A662F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https://noki53.ru/about/education/informatsiya-o-metodicheskikh-i-inykh-dokumentakh/programma-vospitaniya/</w:t>
        </w:r>
      </w:hyperlink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8C172B9" w14:textId="604B48C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3C4E1C4" w14:textId="77777777" w:rsidR="0067544B" w:rsidRDefault="0067544B">
      <w:pP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6" w:name="_Toc209109867"/>
      <w:bookmarkStart w:id="7" w:name="_Toc216172301"/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 w:type="page"/>
      </w:r>
    </w:p>
    <w:p w14:paraId="220FFC0E" w14:textId="23022151" w:rsidR="00840EA8" w:rsidRPr="00A662FA" w:rsidRDefault="00840EA8" w:rsidP="00CD1F3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lastRenderedPageBreak/>
        <w:t xml:space="preserve">2. </w:t>
      </w:r>
      <w:r w:rsidRPr="00A662FA"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eastAsia="ru-RU"/>
        </w:rPr>
        <w:t>СТРУКТУРА и содержание УЧЕБНОЙ ДИСЦИПЛИ</w:t>
      </w:r>
      <w:r w:rsidRPr="00A662F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НЫ</w:t>
      </w:r>
      <w:bookmarkEnd w:id="6"/>
      <w:bookmarkEnd w:id="7"/>
    </w:p>
    <w:p w14:paraId="5A4572B6" w14:textId="77777777" w:rsidR="00840EA8" w:rsidRPr="00A662FA" w:rsidRDefault="00840EA8" w:rsidP="00CD1F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4E90DA" w14:textId="77777777" w:rsidR="00840EA8" w:rsidRPr="00A662FA" w:rsidRDefault="00840EA8" w:rsidP="00CD1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</w:p>
    <w:p w14:paraId="2217C1C8" w14:textId="77777777" w:rsidR="00840EA8" w:rsidRPr="00A662FA" w:rsidRDefault="00840EA8" w:rsidP="00CD1F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71CD2F" w14:textId="0133D7D8" w:rsidR="00840EA8" w:rsidRDefault="00840EA8" w:rsidP="00CD1F3A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A662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учебными планами учебная нагрузка по дисциплине Безопасность жизнедеятельности составляет </w:t>
      </w:r>
      <w:r w:rsidR="00DE5B2A">
        <w:rPr>
          <w:rFonts w:ascii="Times New Roman" w:eastAsia="Calibri" w:hAnsi="Times New Roman" w:cs="Times New Roman"/>
          <w:sz w:val="28"/>
          <w:szCs w:val="28"/>
          <w:lang w:eastAsia="ar-SA"/>
        </w:rPr>
        <w:t>- 70 часов</w:t>
      </w:r>
      <w:r w:rsidRPr="00A662F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. </w:t>
      </w:r>
    </w:p>
    <w:p w14:paraId="3CEC3749" w14:textId="77777777" w:rsidR="00DE5B2A" w:rsidRPr="00A662FA" w:rsidRDefault="00DE5B2A" w:rsidP="00CD1F3A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6232"/>
        <w:gridCol w:w="829"/>
        <w:gridCol w:w="2148"/>
      </w:tblGrid>
      <w:tr w:rsidR="00DE5B2A" w:rsidRPr="00A662FA" w14:paraId="096CDBF4" w14:textId="77777777" w:rsidTr="00DE5B2A">
        <w:trPr>
          <w:cantSplit/>
          <w:trHeight w:val="20"/>
          <w:tblHeader/>
        </w:trPr>
        <w:tc>
          <w:tcPr>
            <w:tcW w:w="6232" w:type="dxa"/>
            <w:vAlign w:val="center"/>
          </w:tcPr>
          <w:p w14:paraId="54539F61" w14:textId="47C4C320" w:rsidR="00DE5B2A" w:rsidRPr="00A662FA" w:rsidRDefault="00DE5B2A" w:rsidP="00874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29" w:type="dxa"/>
            <w:vAlign w:val="center"/>
          </w:tcPr>
          <w:p w14:paraId="27163E6E" w14:textId="2A96461A" w:rsidR="00DE5B2A" w:rsidRPr="00A662FA" w:rsidRDefault="00DE5B2A" w:rsidP="00874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ОП, час.</w:t>
            </w:r>
          </w:p>
        </w:tc>
        <w:tc>
          <w:tcPr>
            <w:tcW w:w="2148" w:type="dxa"/>
            <w:vAlign w:val="center"/>
          </w:tcPr>
          <w:p w14:paraId="2CA5A50B" w14:textId="47864476" w:rsidR="00DE5B2A" w:rsidRPr="00A662FA" w:rsidRDefault="00DE5B2A" w:rsidP="005819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аудиторных часов</w:t>
            </w:r>
          </w:p>
        </w:tc>
      </w:tr>
      <w:tr w:rsidR="00DE5B2A" w:rsidRPr="00A662FA" w14:paraId="167442E6" w14:textId="77777777" w:rsidTr="00DE5B2A">
        <w:trPr>
          <w:cantSplit/>
          <w:trHeight w:val="20"/>
        </w:trPr>
        <w:tc>
          <w:tcPr>
            <w:tcW w:w="6232" w:type="dxa"/>
          </w:tcPr>
          <w:p w14:paraId="303ED61D" w14:textId="24AE4544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</w:t>
            </w:r>
          </w:p>
        </w:tc>
        <w:tc>
          <w:tcPr>
            <w:tcW w:w="829" w:type="dxa"/>
          </w:tcPr>
          <w:p w14:paraId="75A8F265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8" w:type="dxa"/>
          </w:tcPr>
          <w:p w14:paraId="6D68010D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5B2A" w:rsidRPr="00A662FA" w14:paraId="7EC23066" w14:textId="77777777" w:rsidTr="00DE5B2A">
        <w:trPr>
          <w:cantSplit/>
          <w:trHeight w:val="20"/>
        </w:trPr>
        <w:tc>
          <w:tcPr>
            <w:tcW w:w="6232" w:type="dxa"/>
          </w:tcPr>
          <w:p w14:paraId="05372DCD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Сохранение здоровья и обеспечение личной безопасности</w:t>
            </w:r>
          </w:p>
        </w:tc>
        <w:tc>
          <w:tcPr>
            <w:tcW w:w="829" w:type="dxa"/>
          </w:tcPr>
          <w:p w14:paraId="30E4C673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8" w:type="dxa"/>
          </w:tcPr>
          <w:p w14:paraId="539DED5D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5B2A" w:rsidRPr="00A662FA" w14:paraId="7267574C" w14:textId="77777777" w:rsidTr="00DE5B2A">
        <w:trPr>
          <w:cantSplit/>
          <w:trHeight w:val="20"/>
        </w:trPr>
        <w:tc>
          <w:tcPr>
            <w:tcW w:w="6232" w:type="dxa"/>
          </w:tcPr>
          <w:p w14:paraId="7AC7B176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1.1. БЖД как наука, ее цели и задачи</w:t>
            </w:r>
          </w:p>
        </w:tc>
        <w:tc>
          <w:tcPr>
            <w:tcW w:w="829" w:type="dxa"/>
          </w:tcPr>
          <w:p w14:paraId="59EFF82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8" w:type="dxa"/>
          </w:tcPr>
          <w:p w14:paraId="66109702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5B2A" w:rsidRPr="00A662FA" w14:paraId="24D3B755" w14:textId="77777777" w:rsidTr="00DE5B2A">
        <w:trPr>
          <w:cantSplit/>
          <w:trHeight w:val="20"/>
        </w:trPr>
        <w:tc>
          <w:tcPr>
            <w:tcW w:w="6232" w:type="dxa"/>
          </w:tcPr>
          <w:p w14:paraId="018CE86A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1.2. Человек и среда обитания</w:t>
            </w:r>
          </w:p>
        </w:tc>
        <w:tc>
          <w:tcPr>
            <w:tcW w:w="829" w:type="dxa"/>
          </w:tcPr>
          <w:p w14:paraId="15BCC9E8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8" w:type="dxa"/>
          </w:tcPr>
          <w:p w14:paraId="069A80E2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5B2A" w:rsidRPr="00A662FA" w14:paraId="74BEF15A" w14:textId="77777777" w:rsidTr="00DE5B2A">
        <w:trPr>
          <w:cantSplit/>
          <w:trHeight w:val="20"/>
        </w:trPr>
        <w:tc>
          <w:tcPr>
            <w:tcW w:w="6232" w:type="dxa"/>
          </w:tcPr>
          <w:p w14:paraId="692CF4CB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1.3. Здоровье и образ жизни молодежи</w:t>
            </w:r>
          </w:p>
        </w:tc>
        <w:tc>
          <w:tcPr>
            <w:tcW w:w="829" w:type="dxa"/>
          </w:tcPr>
          <w:p w14:paraId="7CB8036F" w14:textId="3278E02C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3A68A48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3D83FC5E" w14:textId="77777777" w:rsidTr="00DE5B2A">
        <w:trPr>
          <w:cantSplit/>
          <w:trHeight w:val="20"/>
        </w:trPr>
        <w:tc>
          <w:tcPr>
            <w:tcW w:w="6232" w:type="dxa"/>
          </w:tcPr>
          <w:p w14:paraId="5C3E045A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1.4. Здоровье молодежи и личная заинтересованность в сохранении здоровья</w:t>
            </w:r>
          </w:p>
        </w:tc>
        <w:tc>
          <w:tcPr>
            <w:tcW w:w="829" w:type="dxa"/>
          </w:tcPr>
          <w:p w14:paraId="5239D7DF" w14:textId="5508EE06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101B646D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587F8499" w14:textId="77777777" w:rsidTr="00DE5B2A">
        <w:trPr>
          <w:cantSplit/>
          <w:trHeight w:val="20"/>
        </w:trPr>
        <w:tc>
          <w:tcPr>
            <w:tcW w:w="6232" w:type="dxa"/>
          </w:tcPr>
          <w:p w14:paraId="0B75873B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Тема 1.5. Системы восприятия человеком состояния среды обитания</w:t>
            </w:r>
          </w:p>
        </w:tc>
        <w:tc>
          <w:tcPr>
            <w:tcW w:w="829" w:type="dxa"/>
          </w:tcPr>
          <w:p w14:paraId="36D1972F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21A1BB1F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3182E686" w14:textId="77777777" w:rsidTr="00DE5B2A">
        <w:trPr>
          <w:cantSplit/>
          <w:trHeight w:val="20"/>
        </w:trPr>
        <w:tc>
          <w:tcPr>
            <w:tcW w:w="6232" w:type="dxa"/>
          </w:tcPr>
          <w:p w14:paraId="2F0EBE32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1.6. Профилактика факторов риска, связанных с системой кровообращения</w:t>
            </w:r>
          </w:p>
        </w:tc>
        <w:tc>
          <w:tcPr>
            <w:tcW w:w="829" w:type="dxa"/>
          </w:tcPr>
          <w:p w14:paraId="63A34B1F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0A85BEA1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410365DF" w14:textId="77777777" w:rsidTr="00DE5B2A">
        <w:trPr>
          <w:cantSplit/>
          <w:trHeight w:val="20"/>
        </w:trPr>
        <w:tc>
          <w:tcPr>
            <w:tcW w:w="6232" w:type="dxa"/>
          </w:tcPr>
          <w:p w14:paraId="05D27388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1.7. Понятие о ВИЧ-инфекции и СПИДе</w:t>
            </w:r>
          </w:p>
        </w:tc>
        <w:tc>
          <w:tcPr>
            <w:tcW w:w="829" w:type="dxa"/>
          </w:tcPr>
          <w:p w14:paraId="75A6DB81" w14:textId="658A7522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1D3FDF6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065800BA" w14:textId="77777777" w:rsidTr="00DE5B2A">
        <w:trPr>
          <w:cantSplit/>
          <w:trHeight w:val="20"/>
        </w:trPr>
        <w:tc>
          <w:tcPr>
            <w:tcW w:w="6232" w:type="dxa"/>
          </w:tcPr>
          <w:p w14:paraId="3A67F541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Тема 1.8. Понятие об инфекциях, предаваемых половым путем</w:t>
            </w:r>
          </w:p>
        </w:tc>
        <w:tc>
          <w:tcPr>
            <w:tcW w:w="829" w:type="dxa"/>
          </w:tcPr>
          <w:p w14:paraId="41387EE7" w14:textId="2E0D7FA4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2F6937EA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2F0AF757" w14:textId="77777777" w:rsidTr="00DE5B2A">
        <w:trPr>
          <w:cantSplit/>
          <w:trHeight w:val="20"/>
        </w:trPr>
        <w:tc>
          <w:tcPr>
            <w:tcW w:w="6232" w:type="dxa"/>
          </w:tcPr>
          <w:p w14:paraId="792090A5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1.9 Культура питания</w:t>
            </w:r>
          </w:p>
        </w:tc>
        <w:tc>
          <w:tcPr>
            <w:tcW w:w="829" w:type="dxa"/>
          </w:tcPr>
          <w:p w14:paraId="715A092B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261EA0F2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5ED4D13A" w14:textId="77777777" w:rsidTr="00DE5B2A">
        <w:trPr>
          <w:cantSplit/>
          <w:trHeight w:val="20"/>
        </w:trPr>
        <w:tc>
          <w:tcPr>
            <w:tcW w:w="6232" w:type="dxa"/>
          </w:tcPr>
          <w:p w14:paraId="52BF9468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1.10 Режим труда и отдыха - составная часть здорового образа жизни</w:t>
            </w:r>
          </w:p>
        </w:tc>
        <w:tc>
          <w:tcPr>
            <w:tcW w:w="829" w:type="dxa"/>
          </w:tcPr>
          <w:p w14:paraId="1AAD2C0E" w14:textId="33FA132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007FD980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00D241FC" w14:textId="77777777" w:rsidTr="00DE5B2A">
        <w:trPr>
          <w:cantSplit/>
          <w:trHeight w:val="20"/>
        </w:trPr>
        <w:tc>
          <w:tcPr>
            <w:tcW w:w="6232" w:type="dxa"/>
          </w:tcPr>
          <w:p w14:paraId="280EE9DE" w14:textId="29E348D0" w:rsidR="00DE5B2A" w:rsidRPr="00A662FA" w:rsidRDefault="00DE5B2A" w:rsidP="00874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Тема 1. 11 Вредные привычки и их влияние на здоровье. </w:t>
            </w:r>
          </w:p>
        </w:tc>
        <w:tc>
          <w:tcPr>
            <w:tcW w:w="829" w:type="dxa"/>
          </w:tcPr>
          <w:p w14:paraId="5F2EBC71" w14:textId="14822638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1F00303E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05F7BB59" w14:textId="77777777" w:rsidTr="00DE5B2A">
        <w:trPr>
          <w:cantSplit/>
          <w:trHeight w:val="20"/>
        </w:trPr>
        <w:tc>
          <w:tcPr>
            <w:tcW w:w="6232" w:type="dxa"/>
          </w:tcPr>
          <w:p w14:paraId="1D3A1E11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Семья в современном обществе</w:t>
            </w:r>
          </w:p>
        </w:tc>
        <w:tc>
          <w:tcPr>
            <w:tcW w:w="829" w:type="dxa"/>
          </w:tcPr>
          <w:p w14:paraId="59A02A86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8" w:type="dxa"/>
          </w:tcPr>
          <w:p w14:paraId="708C2C6F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5B2A" w:rsidRPr="00A662FA" w14:paraId="7B69C8E5" w14:textId="77777777" w:rsidTr="00DE5B2A">
        <w:trPr>
          <w:cantSplit/>
          <w:trHeight w:val="20"/>
        </w:trPr>
        <w:tc>
          <w:tcPr>
            <w:tcW w:w="6232" w:type="dxa"/>
          </w:tcPr>
          <w:p w14:paraId="0BDAF7D6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Тема 2.1. Брак и семья. Условия и порядок заключения брака</w:t>
            </w:r>
          </w:p>
        </w:tc>
        <w:tc>
          <w:tcPr>
            <w:tcW w:w="829" w:type="dxa"/>
          </w:tcPr>
          <w:p w14:paraId="6A62908D" w14:textId="2F13F0C6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625059D2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100CA7C7" w14:textId="77777777" w:rsidTr="00DE5B2A">
        <w:trPr>
          <w:cantSplit/>
          <w:trHeight w:val="20"/>
        </w:trPr>
        <w:tc>
          <w:tcPr>
            <w:tcW w:w="6232" w:type="dxa"/>
          </w:tcPr>
          <w:p w14:paraId="244CEADC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2.2. Семья в современном обществе. Функции семьи. Влияние семейных отношений на здоровье человека</w:t>
            </w:r>
          </w:p>
        </w:tc>
        <w:tc>
          <w:tcPr>
            <w:tcW w:w="829" w:type="dxa"/>
          </w:tcPr>
          <w:p w14:paraId="35DAC287" w14:textId="1C8BD5E3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24658F42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47AB048F" w14:textId="77777777" w:rsidTr="00DE5B2A">
        <w:trPr>
          <w:cantSplit/>
          <w:trHeight w:val="20"/>
        </w:trPr>
        <w:tc>
          <w:tcPr>
            <w:tcW w:w="6232" w:type="dxa"/>
          </w:tcPr>
          <w:p w14:paraId="508D2707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2.3. Здоровье родителей и здоровье будущего ребенка</w:t>
            </w:r>
          </w:p>
        </w:tc>
        <w:tc>
          <w:tcPr>
            <w:tcW w:w="829" w:type="dxa"/>
          </w:tcPr>
          <w:p w14:paraId="521F180D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0DEA82C4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323E1E6F" w14:textId="77777777" w:rsidTr="00DE5B2A">
        <w:trPr>
          <w:cantSplit/>
          <w:trHeight w:val="20"/>
        </w:trPr>
        <w:tc>
          <w:tcPr>
            <w:tcW w:w="6232" w:type="dxa"/>
          </w:tcPr>
          <w:p w14:paraId="06DACDA0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Репродуктивное здоровье женщины и факторы на него влияющие</w:t>
            </w:r>
          </w:p>
        </w:tc>
        <w:tc>
          <w:tcPr>
            <w:tcW w:w="829" w:type="dxa"/>
          </w:tcPr>
          <w:p w14:paraId="130F2747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8" w:type="dxa"/>
          </w:tcPr>
          <w:p w14:paraId="47629274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5B2A" w:rsidRPr="00A662FA" w14:paraId="1FF20F89" w14:textId="77777777" w:rsidTr="00DE5B2A">
        <w:trPr>
          <w:cantSplit/>
          <w:trHeight w:val="20"/>
        </w:trPr>
        <w:tc>
          <w:tcPr>
            <w:tcW w:w="6232" w:type="dxa"/>
          </w:tcPr>
          <w:p w14:paraId="14225AC0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3.1. Репродуктивное система женщины</w:t>
            </w:r>
          </w:p>
        </w:tc>
        <w:tc>
          <w:tcPr>
            <w:tcW w:w="829" w:type="dxa"/>
          </w:tcPr>
          <w:p w14:paraId="050023BD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7167AEA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08E56307" w14:textId="77777777" w:rsidTr="00DE5B2A">
        <w:trPr>
          <w:cantSplit/>
          <w:trHeight w:val="20"/>
        </w:trPr>
        <w:tc>
          <w:tcPr>
            <w:tcW w:w="6232" w:type="dxa"/>
          </w:tcPr>
          <w:p w14:paraId="244AAE06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3.2. Факторы, разрушающие репродуктивную систему женщины</w:t>
            </w:r>
          </w:p>
        </w:tc>
        <w:tc>
          <w:tcPr>
            <w:tcW w:w="829" w:type="dxa"/>
          </w:tcPr>
          <w:p w14:paraId="6002D8F2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6849A1AA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056C6C04" w14:textId="77777777" w:rsidTr="00DE5B2A">
        <w:trPr>
          <w:cantSplit/>
          <w:trHeight w:val="20"/>
        </w:trPr>
        <w:tc>
          <w:tcPr>
            <w:tcW w:w="6232" w:type="dxa"/>
          </w:tcPr>
          <w:p w14:paraId="6314C09C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3.3. Беременность и уход за младенцем</w:t>
            </w:r>
          </w:p>
        </w:tc>
        <w:tc>
          <w:tcPr>
            <w:tcW w:w="829" w:type="dxa"/>
          </w:tcPr>
          <w:p w14:paraId="2E2DFBF0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8" w:type="dxa"/>
          </w:tcPr>
          <w:p w14:paraId="3526E2CE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DE5B2A" w:rsidRPr="00A662FA" w14:paraId="07C3E6F9" w14:textId="77777777" w:rsidTr="00DE5B2A">
        <w:trPr>
          <w:cantSplit/>
          <w:trHeight w:val="20"/>
        </w:trPr>
        <w:tc>
          <w:tcPr>
            <w:tcW w:w="6232" w:type="dxa"/>
          </w:tcPr>
          <w:p w14:paraId="2B7884A9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урок</w:t>
            </w:r>
          </w:p>
        </w:tc>
        <w:tc>
          <w:tcPr>
            <w:tcW w:w="829" w:type="dxa"/>
          </w:tcPr>
          <w:p w14:paraId="49860B81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8" w:type="dxa"/>
          </w:tcPr>
          <w:p w14:paraId="367431F9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5B2A" w:rsidRPr="00A662FA" w14:paraId="11C7C614" w14:textId="77777777" w:rsidTr="00DE5B2A">
        <w:trPr>
          <w:cantSplit/>
          <w:trHeight w:val="20"/>
        </w:trPr>
        <w:tc>
          <w:tcPr>
            <w:tcW w:w="6232" w:type="dxa"/>
          </w:tcPr>
          <w:p w14:paraId="01809BAD" w14:textId="64BF0426" w:rsidR="00DE5B2A" w:rsidRPr="00A662FA" w:rsidRDefault="00DE5B2A" w:rsidP="00CD1F3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3</w:t>
            </w: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семестр:</w:t>
            </w:r>
          </w:p>
        </w:tc>
        <w:tc>
          <w:tcPr>
            <w:tcW w:w="829" w:type="dxa"/>
          </w:tcPr>
          <w:p w14:paraId="3DE0FEAF" w14:textId="77B97F6D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32</w:t>
            </w:r>
          </w:p>
        </w:tc>
        <w:tc>
          <w:tcPr>
            <w:tcW w:w="2148" w:type="dxa"/>
          </w:tcPr>
          <w:p w14:paraId="7B975A4F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</w:tr>
      <w:tr w:rsidR="00DE5B2A" w:rsidRPr="00A662FA" w14:paraId="441F25F5" w14:textId="77777777" w:rsidTr="00DE5B2A">
        <w:trPr>
          <w:cantSplit/>
          <w:trHeight w:val="20"/>
        </w:trPr>
        <w:tc>
          <w:tcPr>
            <w:tcW w:w="6232" w:type="dxa"/>
          </w:tcPr>
          <w:p w14:paraId="3806B652" w14:textId="7CE42FDD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</w:t>
            </w:r>
          </w:p>
        </w:tc>
        <w:tc>
          <w:tcPr>
            <w:tcW w:w="829" w:type="dxa"/>
          </w:tcPr>
          <w:p w14:paraId="748D4572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148" w:type="dxa"/>
          </w:tcPr>
          <w:p w14:paraId="6AAE2890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5B2A" w:rsidRPr="00A662FA" w14:paraId="6C601E2C" w14:textId="77777777" w:rsidTr="00DE5B2A">
        <w:trPr>
          <w:cantSplit/>
          <w:trHeight w:val="20"/>
        </w:trPr>
        <w:tc>
          <w:tcPr>
            <w:tcW w:w="6232" w:type="dxa"/>
          </w:tcPr>
          <w:p w14:paraId="79FFFBD8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4. </w:t>
            </w: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Безопасность личности, общества и государства.</w:t>
            </w:r>
          </w:p>
        </w:tc>
        <w:tc>
          <w:tcPr>
            <w:tcW w:w="829" w:type="dxa"/>
          </w:tcPr>
          <w:p w14:paraId="6C6D977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8" w:type="dxa"/>
          </w:tcPr>
          <w:p w14:paraId="4359605D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5B2A" w:rsidRPr="00A662FA" w14:paraId="2F4FFF52" w14:textId="77777777" w:rsidTr="00DE5B2A">
        <w:trPr>
          <w:cantSplit/>
          <w:trHeight w:val="20"/>
        </w:trPr>
        <w:tc>
          <w:tcPr>
            <w:tcW w:w="6232" w:type="dxa"/>
          </w:tcPr>
          <w:p w14:paraId="3E726BC1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4.1 Основные направления национальной безопасности</w:t>
            </w:r>
          </w:p>
        </w:tc>
        <w:tc>
          <w:tcPr>
            <w:tcW w:w="829" w:type="dxa"/>
          </w:tcPr>
          <w:p w14:paraId="469CA900" w14:textId="0CE90EC3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030C2F55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6CA09058" w14:textId="77777777" w:rsidTr="00DE5B2A">
        <w:trPr>
          <w:cantSplit/>
          <w:trHeight w:val="20"/>
        </w:trPr>
        <w:tc>
          <w:tcPr>
            <w:tcW w:w="6232" w:type="dxa"/>
          </w:tcPr>
          <w:p w14:paraId="2B02AAD2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4.2 Родина и её национальная безопасность.</w:t>
            </w:r>
          </w:p>
        </w:tc>
        <w:tc>
          <w:tcPr>
            <w:tcW w:w="829" w:type="dxa"/>
          </w:tcPr>
          <w:p w14:paraId="2060142B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20F27799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27C0E02E" w14:textId="77777777" w:rsidTr="00DE5B2A">
        <w:trPr>
          <w:cantSplit/>
          <w:trHeight w:val="20"/>
        </w:trPr>
        <w:tc>
          <w:tcPr>
            <w:tcW w:w="6232" w:type="dxa"/>
          </w:tcPr>
          <w:p w14:paraId="66CE7052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4.3 Основные направления национальной безопасности.</w:t>
            </w:r>
          </w:p>
        </w:tc>
        <w:tc>
          <w:tcPr>
            <w:tcW w:w="829" w:type="dxa"/>
          </w:tcPr>
          <w:p w14:paraId="18B7F50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64409F7B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18080E83" w14:textId="77777777" w:rsidTr="00DE5B2A">
        <w:trPr>
          <w:cantSplit/>
          <w:trHeight w:val="20"/>
        </w:trPr>
        <w:tc>
          <w:tcPr>
            <w:tcW w:w="6232" w:type="dxa"/>
          </w:tcPr>
          <w:p w14:paraId="2D6512B6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Тема 4.4 Национальные интересы и угрозы национальной безопасности РФ. </w:t>
            </w:r>
          </w:p>
        </w:tc>
        <w:tc>
          <w:tcPr>
            <w:tcW w:w="829" w:type="dxa"/>
          </w:tcPr>
          <w:p w14:paraId="198BAD55" w14:textId="227C1074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1E8547D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66699BC7" w14:textId="77777777" w:rsidTr="00DE5B2A">
        <w:trPr>
          <w:cantSplit/>
          <w:trHeight w:val="20"/>
        </w:trPr>
        <w:tc>
          <w:tcPr>
            <w:tcW w:w="6232" w:type="dxa"/>
          </w:tcPr>
          <w:p w14:paraId="08217E67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4.5 Государственная и общественная безопасность.</w:t>
            </w:r>
          </w:p>
        </w:tc>
        <w:tc>
          <w:tcPr>
            <w:tcW w:w="829" w:type="dxa"/>
          </w:tcPr>
          <w:p w14:paraId="07FADB7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3DC2E203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57A19E00" w14:textId="77777777" w:rsidTr="00DE5B2A">
        <w:trPr>
          <w:cantSplit/>
          <w:trHeight w:val="20"/>
        </w:trPr>
        <w:tc>
          <w:tcPr>
            <w:tcW w:w="6232" w:type="dxa"/>
          </w:tcPr>
          <w:p w14:paraId="7C89FDAD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4.6  Обеспечение национальной безопасности России на международной арене.</w:t>
            </w:r>
          </w:p>
        </w:tc>
        <w:tc>
          <w:tcPr>
            <w:tcW w:w="829" w:type="dxa"/>
          </w:tcPr>
          <w:p w14:paraId="54D5D4A0" w14:textId="7C564C13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2A4AE4DA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5207B655" w14:textId="77777777" w:rsidTr="00DE5B2A">
        <w:trPr>
          <w:cantSplit/>
          <w:trHeight w:val="20"/>
        </w:trPr>
        <w:tc>
          <w:tcPr>
            <w:tcW w:w="6232" w:type="dxa"/>
          </w:tcPr>
          <w:p w14:paraId="6E374E4C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4.7 Законодательство РФ по обеспечению безопасности.</w:t>
            </w:r>
          </w:p>
        </w:tc>
        <w:tc>
          <w:tcPr>
            <w:tcW w:w="829" w:type="dxa"/>
          </w:tcPr>
          <w:p w14:paraId="5AC3B3D1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20D63CA8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1F41FD56" w14:textId="77777777" w:rsidTr="00DE5B2A">
        <w:trPr>
          <w:cantSplit/>
          <w:trHeight w:val="20"/>
        </w:trPr>
        <w:tc>
          <w:tcPr>
            <w:tcW w:w="6232" w:type="dxa"/>
          </w:tcPr>
          <w:p w14:paraId="0CEAB432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4.8 Гражданская оборона, история создания, основные понятия, определения</w:t>
            </w:r>
          </w:p>
        </w:tc>
        <w:tc>
          <w:tcPr>
            <w:tcW w:w="829" w:type="dxa"/>
          </w:tcPr>
          <w:p w14:paraId="230FA96C" w14:textId="34598234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2AE3641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22EB3B32" w14:textId="77777777" w:rsidTr="00DE5B2A">
        <w:trPr>
          <w:cantSplit/>
          <w:trHeight w:val="20"/>
        </w:trPr>
        <w:tc>
          <w:tcPr>
            <w:tcW w:w="6232" w:type="dxa"/>
          </w:tcPr>
          <w:p w14:paraId="41A08F01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4.9 Задачи гражданской обороны.</w:t>
            </w:r>
          </w:p>
        </w:tc>
        <w:tc>
          <w:tcPr>
            <w:tcW w:w="829" w:type="dxa"/>
          </w:tcPr>
          <w:p w14:paraId="479AED22" w14:textId="4FF452D1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1D880E0A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5760E281" w14:textId="77777777" w:rsidTr="00DE5B2A">
        <w:trPr>
          <w:cantSplit/>
          <w:trHeight w:val="20"/>
        </w:trPr>
        <w:tc>
          <w:tcPr>
            <w:tcW w:w="6232" w:type="dxa"/>
          </w:tcPr>
          <w:p w14:paraId="354AA343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Тема 4.10 Мониторинг и прогнозирование чрезвычайных ситуаций </w:t>
            </w:r>
          </w:p>
        </w:tc>
        <w:tc>
          <w:tcPr>
            <w:tcW w:w="829" w:type="dxa"/>
          </w:tcPr>
          <w:p w14:paraId="0B6620BA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68023BCF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500BF943" w14:textId="77777777" w:rsidTr="00DE5B2A">
        <w:trPr>
          <w:cantSplit/>
          <w:trHeight w:val="20"/>
        </w:trPr>
        <w:tc>
          <w:tcPr>
            <w:tcW w:w="6232" w:type="dxa"/>
          </w:tcPr>
          <w:p w14:paraId="3ADE428F" w14:textId="77777777" w:rsidR="00DE5B2A" w:rsidRPr="00A662FA" w:rsidRDefault="00DE5B2A" w:rsidP="00CD1F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5</w:t>
            </w: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Основы военной службы. </w:t>
            </w:r>
          </w:p>
        </w:tc>
        <w:tc>
          <w:tcPr>
            <w:tcW w:w="829" w:type="dxa"/>
          </w:tcPr>
          <w:p w14:paraId="7BAC3DAA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48" w:type="dxa"/>
          </w:tcPr>
          <w:p w14:paraId="19C69B2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B2A" w:rsidRPr="00A662FA" w14:paraId="0B0A7843" w14:textId="77777777" w:rsidTr="00DE5B2A">
        <w:trPr>
          <w:cantSplit/>
          <w:trHeight w:val="20"/>
        </w:trPr>
        <w:tc>
          <w:tcPr>
            <w:tcW w:w="6232" w:type="dxa"/>
          </w:tcPr>
          <w:p w14:paraId="76666F5B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Тема 5.1 История создания Вооруженных Сил России. </w:t>
            </w:r>
          </w:p>
        </w:tc>
        <w:tc>
          <w:tcPr>
            <w:tcW w:w="829" w:type="dxa"/>
          </w:tcPr>
          <w:p w14:paraId="52CAE51A" w14:textId="0D103229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4CC3F7C7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44C8F6C8" w14:textId="77777777" w:rsidTr="00DE5B2A">
        <w:trPr>
          <w:cantSplit/>
          <w:trHeight w:val="20"/>
        </w:trPr>
        <w:tc>
          <w:tcPr>
            <w:tcW w:w="6232" w:type="dxa"/>
          </w:tcPr>
          <w:p w14:paraId="2BB4494E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5.2 Состав и организационная структура Вооруженных Сил Российской Федерации.</w:t>
            </w:r>
          </w:p>
        </w:tc>
        <w:tc>
          <w:tcPr>
            <w:tcW w:w="829" w:type="dxa"/>
          </w:tcPr>
          <w:p w14:paraId="3E6CFA32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75C7273A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18800AC3" w14:textId="77777777" w:rsidTr="00DE5B2A">
        <w:trPr>
          <w:cantSplit/>
          <w:trHeight w:val="20"/>
        </w:trPr>
        <w:tc>
          <w:tcPr>
            <w:tcW w:w="6232" w:type="dxa"/>
          </w:tcPr>
          <w:p w14:paraId="6CB01E0F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5.3 Виды Вооруженных Сил, рода Вооруженных Сил</w:t>
            </w:r>
          </w:p>
        </w:tc>
        <w:tc>
          <w:tcPr>
            <w:tcW w:w="829" w:type="dxa"/>
          </w:tcPr>
          <w:p w14:paraId="3B7E29A0" w14:textId="436CB80D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720FA27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37B1CBB8" w14:textId="77777777" w:rsidTr="00DE5B2A">
        <w:trPr>
          <w:cantSplit/>
          <w:trHeight w:val="20"/>
        </w:trPr>
        <w:tc>
          <w:tcPr>
            <w:tcW w:w="6232" w:type="dxa"/>
          </w:tcPr>
          <w:p w14:paraId="03299357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Тема 5.4 Воинская обязанность граждан.   </w:t>
            </w:r>
          </w:p>
        </w:tc>
        <w:tc>
          <w:tcPr>
            <w:tcW w:w="829" w:type="dxa"/>
          </w:tcPr>
          <w:p w14:paraId="6D06226E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1F63CE27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40A19DA7" w14:textId="77777777" w:rsidTr="00DE5B2A">
        <w:trPr>
          <w:cantSplit/>
          <w:trHeight w:val="20"/>
        </w:trPr>
        <w:tc>
          <w:tcPr>
            <w:tcW w:w="6232" w:type="dxa"/>
          </w:tcPr>
          <w:p w14:paraId="3AE11B0D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5.5 Воинский учёт и его назначение.</w:t>
            </w:r>
          </w:p>
        </w:tc>
        <w:tc>
          <w:tcPr>
            <w:tcW w:w="829" w:type="dxa"/>
          </w:tcPr>
          <w:p w14:paraId="68D786F4" w14:textId="18E13C6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2F61388D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222A3FA9" w14:textId="77777777" w:rsidTr="00DE5B2A">
        <w:trPr>
          <w:cantSplit/>
          <w:trHeight w:val="20"/>
        </w:trPr>
        <w:tc>
          <w:tcPr>
            <w:tcW w:w="6232" w:type="dxa"/>
          </w:tcPr>
          <w:p w14:paraId="1329E4CA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5.6 Обязательная подготовка граждан к военной службе. Основное содержание обязательной подготовки гражданина к военной службе.</w:t>
            </w:r>
          </w:p>
        </w:tc>
        <w:tc>
          <w:tcPr>
            <w:tcW w:w="829" w:type="dxa"/>
          </w:tcPr>
          <w:p w14:paraId="493ADA0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71CBCED4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7D9F7A2E" w14:textId="77777777" w:rsidTr="00DE5B2A">
        <w:trPr>
          <w:cantSplit/>
          <w:trHeight w:val="20"/>
        </w:trPr>
        <w:tc>
          <w:tcPr>
            <w:tcW w:w="6232" w:type="dxa"/>
          </w:tcPr>
          <w:p w14:paraId="49D9031F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5.7 Добровольная подготовка граждан к военной службе. Основные направления добровольной подготовки граждан к военной службе</w:t>
            </w:r>
          </w:p>
        </w:tc>
        <w:tc>
          <w:tcPr>
            <w:tcW w:w="829" w:type="dxa"/>
          </w:tcPr>
          <w:p w14:paraId="2559961A" w14:textId="239110A8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148" w:type="dxa"/>
          </w:tcPr>
          <w:p w14:paraId="78E0351D" w14:textId="1E1920A6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E5B2A" w:rsidRPr="00A662FA" w14:paraId="1F785DAF" w14:textId="77777777" w:rsidTr="00DE5B2A">
        <w:trPr>
          <w:cantSplit/>
          <w:trHeight w:val="20"/>
        </w:trPr>
        <w:tc>
          <w:tcPr>
            <w:tcW w:w="6232" w:type="dxa"/>
          </w:tcPr>
          <w:p w14:paraId="6A1F2FCB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5.8 Дни воинской славы России - память поколений.</w:t>
            </w:r>
          </w:p>
        </w:tc>
        <w:tc>
          <w:tcPr>
            <w:tcW w:w="829" w:type="dxa"/>
          </w:tcPr>
          <w:p w14:paraId="49796CF7" w14:textId="241A13A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525620FD" w14:textId="4FB38FA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5EF433C5" w14:textId="77777777" w:rsidTr="00DE5B2A">
        <w:trPr>
          <w:cantSplit/>
          <w:trHeight w:val="20"/>
        </w:trPr>
        <w:tc>
          <w:tcPr>
            <w:tcW w:w="6232" w:type="dxa"/>
          </w:tcPr>
          <w:p w14:paraId="67AECF86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урок</w:t>
            </w:r>
          </w:p>
        </w:tc>
        <w:tc>
          <w:tcPr>
            <w:tcW w:w="829" w:type="dxa"/>
          </w:tcPr>
          <w:p w14:paraId="385C366D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48" w:type="dxa"/>
          </w:tcPr>
          <w:p w14:paraId="44A0B8E8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E5B2A" w:rsidRPr="00A662FA" w14:paraId="6BBF82A9" w14:textId="77777777" w:rsidTr="00DE5B2A">
        <w:trPr>
          <w:cantSplit/>
          <w:trHeight w:val="20"/>
        </w:trPr>
        <w:tc>
          <w:tcPr>
            <w:tcW w:w="6232" w:type="dxa"/>
          </w:tcPr>
          <w:p w14:paraId="5972E73A" w14:textId="7C46BEF7" w:rsidR="00DE5B2A" w:rsidRPr="00A662FA" w:rsidRDefault="00DE5B2A" w:rsidP="00CD1F3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4</w:t>
            </w: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829" w:type="dxa"/>
          </w:tcPr>
          <w:p w14:paraId="281D9408" w14:textId="224559D4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2148" w:type="dxa"/>
          </w:tcPr>
          <w:p w14:paraId="11C4C955" w14:textId="6CA632DC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</w:tr>
      <w:tr w:rsidR="00DE5B2A" w:rsidRPr="00A662FA" w14:paraId="7E3CAEE3" w14:textId="77777777" w:rsidTr="00DE5B2A">
        <w:trPr>
          <w:cantSplit/>
          <w:trHeight w:val="20"/>
        </w:trPr>
        <w:tc>
          <w:tcPr>
            <w:tcW w:w="6232" w:type="dxa"/>
          </w:tcPr>
          <w:p w14:paraId="2D048342" w14:textId="77777777" w:rsidR="00DE5B2A" w:rsidRPr="00A662FA" w:rsidRDefault="00DE5B2A" w:rsidP="00CD1F3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829" w:type="dxa"/>
          </w:tcPr>
          <w:p w14:paraId="212C4A2E" w14:textId="0738B389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2148" w:type="dxa"/>
          </w:tcPr>
          <w:p w14:paraId="3B2679F6" w14:textId="23591432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</w:tr>
    </w:tbl>
    <w:p w14:paraId="790E2DED" w14:textId="77777777" w:rsidR="00840EA8" w:rsidRPr="00A662FA" w:rsidRDefault="00840EA8" w:rsidP="00CD1F3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04D9DB" w14:textId="77777777" w:rsidR="008532FE" w:rsidRPr="00A662FA" w:rsidRDefault="008532FE" w:rsidP="00CD1F3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2.3 Распределение учебной нагрузки по семестрам</w:t>
      </w:r>
    </w:p>
    <w:p w14:paraId="68B8EE01" w14:textId="77777777" w:rsidR="00874CA1" w:rsidRPr="00A662FA" w:rsidRDefault="00874CA1" w:rsidP="00CD1F3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8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007"/>
        <w:gridCol w:w="880"/>
        <w:gridCol w:w="2694"/>
        <w:gridCol w:w="2908"/>
      </w:tblGrid>
      <w:tr w:rsidR="008532FE" w:rsidRPr="00A662FA" w14:paraId="23DC92DE" w14:textId="77777777" w:rsidTr="00874CA1">
        <w:trPr>
          <w:trHeight w:val="98"/>
        </w:trPr>
        <w:tc>
          <w:tcPr>
            <w:tcW w:w="30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5266AAB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88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DD7003B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60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C30B6AA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Номера семестров</w:t>
            </w:r>
          </w:p>
        </w:tc>
      </w:tr>
      <w:tr w:rsidR="008532FE" w:rsidRPr="00A662FA" w14:paraId="1AD85D7B" w14:textId="77777777" w:rsidTr="00874CA1">
        <w:trPr>
          <w:trHeight w:val="98"/>
        </w:trPr>
        <w:tc>
          <w:tcPr>
            <w:tcW w:w="30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FFB12E8" w14:textId="77777777" w:rsidR="008532FE" w:rsidRPr="00A662FA" w:rsidRDefault="008532FE" w:rsidP="00CD1F3A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88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E113A54" w14:textId="77777777" w:rsidR="008532FE" w:rsidRPr="00A662FA" w:rsidRDefault="008532FE" w:rsidP="00CD1F3A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5F77F82" w14:textId="0BF483AD" w:rsidR="008532FE" w:rsidRPr="00A662FA" w:rsidRDefault="00DE5B2A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2E373A4" w14:textId="7667F0D3" w:rsidR="008532FE" w:rsidRPr="00A662FA" w:rsidRDefault="00DE5B2A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8532FE" w:rsidRPr="00A662FA" w14:paraId="3C8E0E64" w14:textId="77777777" w:rsidTr="00874CA1">
        <w:trPr>
          <w:trHeight w:val="1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986F7BE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Аудиторные занятия</w:t>
            </w:r>
          </w:p>
          <w:p w14:paraId="49DB3FD7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занятия)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B2CF2D8" w14:textId="1B8B53BA" w:rsidR="008532FE" w:rsidRPr="00A662FA" w:rsidRDefault="00DE5B2A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66D3D36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2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7D1F418" w14:textId="6AC84918" w:rsidR="008532FE" w:rsidRPr="00A662FA" w:rsidRDefault="00DE5B2A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8532FE" w:rsidRPr="0067544B" w14:paraId="16223E8A" w14:textId="77777777" w:rsidTr="00874CA1">
        <w:trPr>
          <w:trHeight w:val="1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0CAEBB8" w14:textId="6DC890D5" w:rsidR="008532FE" w:rsidRPr="0067544B" w:rsidRDefault="00DE5B2A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54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3C1C011" w14:textId="580139E2" w:rsidR="008532FE" w:rsidRPr="0067544B" w:rsidRDefault="00DE5B2A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54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AF23E4A" w14:textId="3AAAD72D" w:rsidR="008532FE" w:rsidRPr="0067544B" w:rsidRDefault="00DE5B2A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54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2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A4C8F4C" w14:textId="2465421E" w:rsidR="008532FE" w:rsidRPr="0067544B" w:rsidRDefault="00DE5B2A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54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</w:t>
            </w:r>
          </w:p>
        </w:tc>
      </w:tr>
      <w:tr w:rsidR="008532FE" w:rsidRPr="00A662FA" w14:paraId="42DA65E1" w14:textId="77777777" w:rsidTr="00874CA1">
        <w:trPr>
          <w:trHeight w:val="1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AC5E523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4F4419C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985EBF8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</w:t>
            </w:r>
          </w:p>
        </w:tc>
        <w:tc>
          <w:tcPr>
            <w:tcW w:w="2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1BA4AF4" w14:textId="79046CBE" w:rsidR="008532FE" w:rsidRPr="00A662FA" w:rsidRDefault="00DE5B2A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Контрольная работа</w:t>
            </w:r>
          </w:p>
        </w:tc>
      </w:tr>
    </w:tbl>
    <w:p w14:paraId="4F835083" w14:textId="77777777" w:rsidR="008532FE" w:rsidRPr="00A662FA" w:rsidRDefault="008532FE" w:rsidP="00CD1F3A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C45763" w14:textId="77777777" w:rsidR="00874CA1" w:rsidRPr="00A662FA" w:rsidRDefault="008532FE" w:rsidP="008532FE">
      <w:pPr>
        <w:ind w:left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</w:p>
    <w:p w14:paraId="484461C5" w14:textId="77777777" w:rsidR="00874CA1" w:rsidRPr="00A662FA" w:rsidRDefault="00874CA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BA006BD" w14:textId="183C4F63" w:rsidR="008532FE" w:rsidRPr="00A662FA" w:rsidRDefault="008532FE" w:rsidP="00874CA1">
      <w:pPr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lastRenderedPageBreak/>
        <w:t>2.4 Содержание дисциплины</w:t>
      </w:r>
    </w:p>
    <w:p w14:paraId="08D90754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Раздел 1. Сохранение здоровья и обеспечение личной безопасности</w:t>
      </w:r>
    </w:p>
    <w:p w14:paraId="08FAE75A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8A2643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1.1. БЖД как наука, ее цели и задачи</w:t>
      </w:r>
    </w:p>
    <w:p w14:paraId="7AEAA583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Этапы развития науки о безопасности жизнедеятельности. Цели и задачи науки о безопасности жизнедеятельности. Основные понятия БЖД, роль и содержание учебной дисциплины.</w:t>
      </w:r>
    </w:p>
    <w:p w14:paraId="16DC963E" w14:textId="0ED58296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рименять теоретические знания в процессе своей жизнедеятельности, направлять их на снижение воздействия негативных факторов окружающей среды.</w:t>
      </w:r>
    </w:p>
    <w:p w14:paraId="277C818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82941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1.2. Человек и среда обитания</w:t>
      </w:r>
    </w:p>
    <w:p w14:paraId="227884C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Понятие «среда обитания», физические, химические, биологические, социальные факторы среды обитания. Основные травмирующие факторы среды обитания техногенного, антропогенного и естественного происхождения, а также механизм и результат их воздействия на здоровье человека.</w:t>
      </w:r>
    </w:p>
    <w:p w14:paraId="048AD6A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Предпринимать профилактические меры для снижения уровня опасностей различного вида и их последствий в профессиональной деятельности и быту.</w:t>
      </w:r>
    </w:p>
    <w:p w14:paraId="5D5AABD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8081F8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1.3. Здоровье и образ жизни молодежи</w:t>
      </w:r>
    </w:p>
    <w:p w14:paraId="2F06FFE1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Факторы, определяющие здоровье человека и общество в целом. Общие понятия и определения здоровья. Основные критерии, оценивающие здоровье человека.</w:t>
      </w:r>
    </w:p>
    <w:p w14:paraId="3A932D1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Самостоятельно управлять своим здоровьем. Создавать комфортные условия для своей жизнедеятельности. Рационально использовать резервы своего здоровья.</w:t>
      </w:r>
    </w:p>
    <w:p w14:paraId="3B35705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24BC04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1.4. Здоровье молодежи и личная заинтересованность в сохранении здоровья</w:t>
      </w:r>
    </w:p>
    <w:p w14:paraId="784D8E3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Значение соблюдения правил личной и общественной гигиены. Факторы, влияющие на возникновение болезней и основные компоненты здорового образа жизни. Норма здоровья. Профилактика вредных привычек.</w:t>
      </w:r>
    </w:p>
    <w:p w14:paraId="5255A6A0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Формировать образ жизни, способствующий сохранению и укреплению здоровья. Осуществлять самоконтроль за показателями своего организма. Использовать в процессе жизнедеятельности факторы, способствующие укреплению и совершенствованию резервных возможностей организма в повседневной деятельности.</w:t>
      </w:r>
    </w:p>
    <w:p w14:paraId="3AE62F74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AC9D4B" w14:textId="77777777" w:rsidR="0058191C" w:rsidRPr="00A662FA" w:rsidRDefault="0058191C">
      <w:pPr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483346C" w14:textId="187F0341" w:rsidR="0058191C" w:rsidRPr="00A662FA" w:rsidRDefault="00874CA1" w:rsidP="005819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lastRenderedPageBreak/>
        <w:t>Тема 1.5. Системы восприятия человеком состояния среды обитания</w:t>
      </w:r>
    </w:p>
    <w:p w14:paraId="2F640721" w14:textId="5C7A8D15" w:rsidR="00874CA1" w:rsidRPr="00A662FA" w:rsidRDefault="00874CA1" w:rsidP="005819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Анатомию и физиологию нервной системы. Функции вегетативной нервной системы. Понятие о гомеостазе и адаптации. Естественные системы защиты организма.</w:t>
      </w:r>
    </w:p>
    <w:p w14:paraId="2B7241ED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Пересказывать теоретический материал.</w:t>
      </w:r>
    </w:p>
    <w:p w14:paraId="5957D8C5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A23D5D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1.6. Профилактика факторов риска, связанных с системой кровообращения</w:t>
      </w:r>
    </w:p>
    <w:p w14:paraId="6BCF252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Анатомию и физиологию ССС. Факторы, способствующие формированию и развитию острой сердечной недостаточности. Основные факторы риска ишемической болезни сердца.</w:t>
      </w:r>
    </w:p>
    <w:p w14:paraId="04D1C5D5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Пересказывать теоретический материал, использовать в процессе жизнедеятельности факторы, способствующие сохранению и укреплению здоровья. Проводить 1 раз в месяц экспресс-оценку своего состояния здоровья. Определять степень тренированности сердечно-сосудистой системы.</w:t>
      </w:r>
    </w:p>
    <w:p w14:paraId="7E9F1C5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1057D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1.7. Понятие о ВИЧ-инфекции и СПИДе</w:t>
      </w:r>
    </w:p>
    <w:p w14:paraId="4307436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Развитие и распространение пандемии. Пути передачи ВИЧ-инфекции. Течение болезни и диапазон ее проявлений. Профилактика ВИЧ-инфекций. Уголовная ответственность за заражение ВИЧ-инфекций.</w:t>
      </w:r>
    </w:p>
    <w:p w14:paraId="08B18DE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Пересказывать теоретический материал. Использовать профилактические средства в процессе жизнедеятельности.</w:t>
      </w:r>
    </w:p>
    <w:p w14:paraId="1E9D955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76C37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1.8. Понятие об инфекциях, предаваемых половым путем</w:t>
      </w:r>
    </w:p>
    <w:p w14:paraId="4D362B3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Краткая история распространения венерических болезней. Факторы, способствующие распространению венерических заболеваний. Клинические проявления, пути передачи инфекции. Профилактика заболеваний. Уголовная ответственность за заражение другого лица венерической</w:t>
      </w:r>
      <w:r w:rsidRPr="00A662FA">
        <w:rPr>
          <w:rFonts w:ascii="Times New Roman" w:hAnsi="Times New Roman" w:cs="Times New Roman"/>
          <w:sz w:val="28"/>
          <w:szCs w:val="28"/>
        </w:rPr>
        <w:tab/>
        <w:t xml:space="preserve"> болезнью.</w:t>
      </w:r>
    </w:p>
    <w:p w14:paraId="3224952E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Оказывать ПМП при случаях, приводящих к опасности заражения, использовать профилактические средства, соблюдать санитарно-гигиенические правила, использовать формы поведения, способствующие сохранению и укреплению здоровья.</w:t>
      </w:r>
    </w:p>
    <w:p w14:paraId="407BC20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CF68D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1.9. Культура питания</w:t>
      </w:r>
    </w:p>
    <w:p w14:paraId="3DF632A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здоровье и здоровом образе жизни</w:t>
      </w:r>
    </w:p>
    <w:p w14:paraId="2902517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оценивать ситуации, опасные для жизни и здоровья;</w:t>
      </w:r>
    </w:p>
    <w:p w14:paraId="14C470FE" w14:textId="77777777" w:rsidR="0058191C" w:rsidRPr="00A662FA" w:rsidRDefault="0058191C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FC146D" w14:textId="081B276F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1.10.  Режим труда и отдыха - составная часть здорового образа жизни</w:t>
      </w:r>
    </w:p>
    <w:p w14:paraId="59A87D6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здоровье и здоровом образе жизни</w:t>
      </w:r>
    </w:p>
    <w:p w14:paraId="2FDFB02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Обучающийся должен уметь: оценивать ситуации, опасные для жизни и здоровья;</w:t>
      </w:r>
    </w:p>
    <w:p w14:paraId="6D1EBFE6" w14:textId="77777777" w:rsidR="0058191C" w:rsidRPr="00A662FA" w:rsidRDefault="0058191C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9CA7C1" w14:textId="4F2F856F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 xml:space="preserve">Тема 1.11. Вредные привычки и их влияние на здоровье. </w:t>
      </w:r>
    </w:p>
    <w:p w14:paraId="1655D640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здоровье и здоровом образе жизни</w:t>
      </w:r>
    </w:p>
    <w:p w14:paraId="760922B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оценивать ситуации, опасные для жизни и здоровья;</w:t>
      </w:r>
    </w:p>
    <w:p w14:paraId="4C95410C" w14:textId="77777777" w:rsidR="00874CA1" w:rsidRPr="00A662FA" w:rsidRDefault="00874CA1" w:rsidP="005819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Раздел 2. Семья в современном обществе</w:t>
      </w:r>
    </w:p>
    <w:p w14:paraId="14ED4D7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C19B7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2.1. Брак и семья. Условия и порядок заключения брака</w:t>
      </w:r>
    </w:p>
    <w:p w14:paraId="1476A1F1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Основы семейного права в РФ. Условия заключения брака и принципы семейного права. Понятие о брачном договоре. Семейный кодекс РФ. Правовые аспекты взаимоотношения полов.</w:t>
      </w:r>
    </w:p>
    <w:p w14:paraId="262F4F8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Использовать основные подходы к формированию семьи и понимать значение семьи в личной жизни. Иметь представление о социальной роли женщины в общественной жизни и семье.</w:t>
      </w:r>
    </w:p>
    <w:p w14:paraId="000AB1A2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54D412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2.2. Семья в современном обществе. Функции семьи. Влияние семейных отношений на</w:t>
      </w:r>
      <w:r w:rsidRPr="00A662FA">
        <w:rPr>
          <w:rFonts w:ascii="Times New Roman" w:hAnsi="Times New Roman" w:cs="Times New Roman"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>здоровье человека</w:t>
      </w:r>
    </w:p>
    <w:p w14:paraId="6FCA7DCA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Функции семьи. Факторы, оказывающие отрицательное влияние на прочность молодой семьи. Влияние семейных отношений на здоровье человека.</w:t>
      </w:r>
    </w:p>
    <w:p w14:paraId="4648B46E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Формировать качества бережного отношения друг к другу. Выражать свои чувства, эмоции, сохранять супружескую верность.</w:t>
      </w:r>
    </w:p>
    <w:p w14:paraId="6E3EB82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2B81FD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2.3. Здоровье родителей и здоровье будущего ребенка</w:t>
      </w:r>
    </w:p>
    <w:p w14:paraId="5B26AE3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Обучающийся должен знать: Степень риска рождения ребенка с наследственными заболеваниями. Цели и задачи медико-генетического консультирования. </w:t>
      </w:r>
    </w:p>
    <w:p w14:paraId="75F7203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Пересказывать теоретический материал.</w:t>
      </w:r>
    </w:p>
    <w:p w14:paraId="249BD7D1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9B32DE4" w14:textId="77777777" w:rsidR="00874CA1" w:rsidRPr="00A662FA" w:rsidRDefault="00874CA1" w:rsidP="005819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Раздел 3. Репродуктивное здоровье женщины и факторы на него влияющие</w:t>
      </w:r>
    </w:p>
    <w:p w14:paraId="39F449D0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BC07D10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3.1. Репродуктивное система женщины</w:t>
      </w:r>
    </w:p>
    <w:p w14:paraId="528ABA1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Анатомию и физиологию женской половой системы. Физиологические процессы, проходящие при оплодотворении. Факторы, способствующие рождению ребенка.</w:t>
      </w:r>
    </w:p>
    <w:p w14:paraId="2F12A235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Своевременно обращаться за помощью в женскую консультацию. Сознательно и ответственно относится к своему здоровью.</w:t>
      </w:r>
    </w:p>
    <w:p w14:paraId="78E5A384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6226E47" w14:textId="77777777" w:rsidR="0058191C" w:rsidRPr="00A662FA" w:rsidRDefault="005819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CBEFE1C" w14:textId="4FB4CCD2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 3.2. Факторы, разрушающие репродуктивную систему женщины</w:t>
      </w:r>
    </w:p>
    <w:p w14:paraId="6627351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Влияние окружающей среды и образа жизни на репродуктивное здоровье женщины. Последствия вредных привычек матери и их влияние на здоровье новорожденного ребенка.</w:t>
      </w:r>
    </w:p>
    <w:p w14:paraId="092C80A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Выработать образ поведения, который не снижает привлекательности при общении ос сверстниками, не приводит к преждевременному старению организма и не приводит к нежелательным половым связям.</w:t>
      </w:r>
    </w:p>
    <w:p w14:paraId="0B517E70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6C3F64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3.3. Беременность и уход за младенцем</w:t>
      </w:r>
    </w:p>
    <w:p w14:paraId="63C8BBB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Подготовка к беременности, зачатие. Периоды беременности и состояние здоровья матери. Развитие плода. Проблемы, связанные с беременностью. Преждевременные роды. Роды. Характеристика возрастных периодов детей.</w:t>
      </w:r>
    </w:p>
    <w:p w14:paraId="26D633E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Создать условия для рождения и развития ребенка. Обеспечить правильный уход за младенцем. Понимать, какими преимуществами обладает грудное вскармливание перед искусственным кормлением. Обеспечить правильный временной режим младенца. Стремиться формировать ответственное родительство.</w:t>
      </w:r>
    </w:p>
    <w:p w14:paraId="0291BEE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561856" w14:textId="51ED7967" w:rsidR="00874CA1" w:rsidRPr="00A662FA" w:rsidRDefault="00874CA1" w:rsidP="0058191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 xml:space="preserve">Раздел 4. </w:t>
      </w:r>
      <w:r w:rsidRPr="00A662FA">
        <w:rPr>
          <w:rFonts w:ascii="Times New Roman" w:eastAsia="Times New Roman" w:hAnsi="Times New Roman" w:cs="Times New Roman"/>
          <w:b/>
          <w:sz w:val="28"/>
          <w:szCs w:val="28"/>
        </w:rPr>
        <w:t>Безопасность личности, общества и государства</w:t>
      </w:r>
    </w:p>
    <w:p w14:paraId="7DF06259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09F9EFA4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sz w:val="28"/>
          <w:szCs w:val="28"/>
          <w:lang w:val="ru-RU"/>
        </w:rPr>
        <w:t>Тема 4.1 Основные направления национальной безопасности</w:t>
      </w:r>
    </w:p>
    <w:p w14:paraId="546B0B11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299476A0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3F979DBC" w14:textId="77777777" w:rsidR="00874CA1" w:rsidRPr="00A662FA" w:rsidRDefault="00874CA1" w:rsidP="00874CA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8B0552" w14:textId="77777777" w:rsidR="00874CA1" w:rsidRPr="00A662FA" w:rsidRDefault="00874CA1" w:rsidP="00874CA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4.2 Родина и её национальная безопасность.</w:t>
      </w:r>
    </w:p>
    <w:p w14:paraId="0E57F455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5F4516AD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характера.</w:t>
      </w:r>
    </w:p>
    <w:p w14:paraId="7883D4B8" w14:textId="77777777" w:rsidR="00874CA1" w:rsidRPr="00A662FA" w:rsidRDefault="00874CA1" w:rsidP="00874CA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4.3 Основные направления национальной безопасности.</w:t>
      </w:r>
    </w:p>
    <w:p w14:paraId="748489EE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 xml:space="preserve"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</w:t>
      </w:r>
      <w:r w:rsidRPr="00A662FA">
        <w:rPr>
          <w:rFonts w:ascii="Times New Roman" w:hAnsi="Times New Roman"/>
          <w:sz w:val="28"/>
          <w:szCs w:val="28"/>
          <w:lang w:val="ru-RU"/>
        </w:rPr>
        <w:lastRenderedPageBreak/>
        <w:t>ситуаций; о государственной системе защиты населения от опасных и чрезвычайных ситуаций;</w:t>
      </w:r>
    </w:p>
    <w:p w14:paraId="1BAC6FAA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41449E81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0819B3A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sz w:val="28"/>
          <w:szCs w:val="28"/>
          <w:lang w:val="ru-RU"/>
        </w:rPr>
        <w:t>Тема 4.4 Национальные интересы и угрозы национальной безопасности РФ.</w:t>
      </w:r>
    </w:p>
    <w:p w14:paraId="072CA3D1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56952EB1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342D1042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3FD58EF1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4.5 Государственная и общественная безопасность.</w:t>
      </w:r>
    </w:p>
    <w:p w14:paraId="7ED97AA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78436754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4CDFFBB9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7C8CBF0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sz w:val="28"/>
          <w:szCs w:val="28"/>
          <w:lang w:val="ru-RU"/>
        </w:rPr>
        <w:t>Тема 4.6 Обеспечение национальной безопасности России на международной арене.</w:t>
      </w:r>
    </w:p>
    <w:p w14:paraId="7D4486F5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48FA5DDD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47EFC0AD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3BF7B12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sz w:val="28"/>
          <w:szCs w:val="28"/>
          <w:lang w:val="ru-RU"/>
        </w:rPr>
        <w:t>Тема 4.7 Законодательство РФ по обеспечению безопасности.</w:t>
      </w:r>
    </w:p>
    <w:p w14:paraId="73E153A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26532003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оценивать ситуации, опасные для жизни и здоровья;</w:t>
      </w:r>
    </w:p>
    <w:p w14:paraId="5DFFCDC2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856DE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lastRenderedPageBreak/>
        <w:t>Тема 4.9 Задачи гражданской обороны.</w:t>
      </w:r>
    </w:p>
    <w:p w14:paraId="4ED7373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316E77E6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75FA857F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6E05C43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sz w:val="28"/>
          <w:szCs w:val="28"/>
          <w:lang w:val="ru-RU"/>
        </w:rPr>
        <w:t>Тема 4.10 Мониторинг и прогнозирование чрезвычайных ситуаций</w:t>
      </w:r>
    </w:p>
    <w:p w14:paraId="08404B63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2598CEA9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723CFDFC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8E8AF86" w14:textId="1E573591" w:rsidR="00874CA1" w:rsidRPr="00A662FA" w:rsidRDefault="00874CA1" w:rsidP="005819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bCs/>
          <w:sz w:val="28"/>
          <w:szCs w:val="28"/>
          <w:lang w:val="ru-RU"/>
        </w:rPr>
        <w:t>Раздел 5</w:t>
      </w:r>
      <w:r w:rsidRPr="00A662FA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A662FA">
        <w:rPr>
          <w:rFonts w:ascii="Times New Roman" w:hAnsi="Times New Roman"/>
          <w:b/>
          <w:sz w:val="28"/>
          <w:szCs w:val="28"/>
          <w:lang w:val="ru-RU"/>
        </w:rPr>
        <w:t>Основы военной службы</w:t>
      </w:r>
    </w:p>
    <w:p w14:paraId="01A26EA4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F7B3D94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sz w:val="28"/>
          <w:szCs w:val="28"/>
          <w:lang w:val="ru-RU"/>
        </w:rPr>
        <w:t>Тема 5.1 История создания Вооруженных Сил России.</w:t>
      </w:r>
    </w:p>
    <w:p w14:paraId="45F632D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1109C391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3EA05A82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BCF5F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5.2 Состав и организационная структура Вооруженных Сил Российской Федерации.</w:t>
      </w:r>
    </w:p>
    <w:p w14:paraId="74358655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446F572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7E6F38C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E1FA52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5.3 Виды Вооруженных Сил, рода Вооруженных Сил</w:t>
      </w:r>
    </w:p>
    <w:p w14:paraId="774CCEF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58ACB5E4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74CAD5D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7AE6D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 xml:space="preserve">Тема 5.4 Воинская обязанность граждан.   </w:t>
      </w:r>
    </w:p>
    <w:p w14:paraId="19F757A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40EB1B7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168A07CA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599C83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5.5 Воинский учёт и его назначение.</w:t>
      </w:r>
    </w:p>
    <w:p w14:paraId="30D6160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201896A3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6A57C19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AB41B5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5.6 Обязательная подготовка граждан к военной службе. Основное содержание обязательной подготовки гражданина к военной службе.</w:t>
      </w:r>
    </w:p>
    <w:p w14:paraId="1C0493E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76AA9B8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0A1E1E28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77A558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5.7 Добровольная подготовка граждан к военной службе. Основные направления добровольной подготовки граждан к военной службе</w:t>
      </w:r>
    </w:p>
    <w:p w14:paraId="490EFF61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5F6800F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33FA87B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D35F603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5.8 Дни воинской славы России - память поколений.</w:t>
      </w:r>
    </w:p>
    <w:p w14:paraId="0A2BAC35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487A1BE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0F8E7FE3" w14:textId="77777777" w:rsidR="00874CA1" w:rsidRPr="00A662FA" w:rsidRDefault="00874CA1" w:rsidP="00874CA1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ECC8751" w14:textId="77777777" w:rsidR="008532FE" w:rsidRPr="00A662FA" w:rsidRDefault="008532FE" w:rsidP="008532FE">
      <w:pPr>
        <w:tabs>
          <w:tab w:val="left" w:pos="139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77018FA" w14:textId="77777777" w:rsidR="008532FE" w:rsidRPr="00A662FA" w:rsidRDefault="008532FE" w:rsidP="008532FE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20A78A7C" w14:textId="77777777" w:rsidR="0058191C" w:rsidRPr="00A662FA" w:rsidRDefault="0058191C">
      <w:pPr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bookmarkStart w:id="8" w:name="_Toc209109868"/>
      <w:r w:rsidRPr="00A662FA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br w:type="page"/>
      </w:r>
    </w:p>
    <w:p w14:paraId="427AED89" w14:textId="19A3169F" w:rsidR="008532FE" w:rsidRPr="00A662FA" w:rsidRDefault="008532FE" w:rsidP="0058191C">
      <w:pPr>
        <w:keepNext/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bookmarkStart w:id="9" w:name="_Toc216172302"/>
      <w:r w:rsidRPr="00A662FA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lastRenderedPageBreak/>
        <w:t xml:space="preserve">3. УСЛОВИЯ РЕАЛИЗАЦИИ ПРОГРАММЫ </w:t>
      </w:r>
      <w:r w:rsidRPr="00A662FA">
        <w:rPr>
          <w:rFonts w:ascii="Times New Roman" w:eastAsia="Times New Roman" w:hAnsi="Times New Roman" w:cs="Times New Roman"/>
          <w:b/>
          <w:bCs/>
          <w:iCs/>
          <w:caps/>
          <w:kern w:val="32"/>
          <w:sz w:val="28"/>
          <w:szCs w:val="28"/>
          <w:lang w:eastAsia="ru-RU"/>
        </w:rPr>
        <w:t>предмета</w:t>
      </w:r>
      <w:bookmarkEnd w:id="8"/>
      <w:bookmarkEnd w:id="9"/>
    </w:p>
    <w:p w14:paraId="00F77BE3" w14:textId="77777777" w:rsidR="008532FE" w:rsidRPr="00A662FA" w:rsidRDefault="008532FE" w:rsidP="008532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586225" w14:textId="77777777" w:rsidR="008532FE" w:rsidRPr="00A662FA" w:rsidRDefault="008532FE" w:rsidP="008532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материально-техническому обеспечению</w:t>
      </w:r>
    </w:p>
    <w:p w14:paraId="26BA0581" w14:textId="77777777" w:rsidR="008532FE" w:rsidRPr="00A662FA" w:rsidRDefault="008532FE" w:rsidP="008532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осуществляется при наличии учебного кабинета, при наличии учебников, информационных стендов и плакатов, политической карты мира, мультимедийного оборудования.</w:t>
      </w:r>
    </w:p>
    <w:p w14:paraId="4971DF98" w14:textId="77777777" w:rsidR="008532FE" w:rsidRPr="00A662FA" w:rsidRDefault="008532FE" w:rsidP="008532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Технические средства обучения: компьютер, ноутбуки.</w:t>
      </w:r>
    </w:p>
    <w:p w14:paraId="45390AFA" w14:textId="77777777" w:rsidR="0058191C" w:rsidRPr="00A662FA" w:rsidRDefault="0058191C" w:rsidP="00581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Список информационных источников</w:t>
      </w:r>
    </w:p>
    <w:p w14:paraId="3866E759" w14:textId="77777777" w:rsidR="0058191C" w:rsidRPr="00A662FA" w:rsidRDefault="0058191C" w:rsidP="0058191C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рекомендуемых учебных изданий, Интернет-ресурсов, дополнительной литературы</w:t>
      </w:r>
    </w:p>
    <w:p w14:paraId="5EC60298" w14:textId="77777777" w:rsidR="0058191C" w:rsidRPr="00A662FA" w:rsidRDefault="0058191C" w:rsidP="005819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5E6313" w14:textId="77777777" w:rsidR="0058191C" w:rsidRPr="00A662FA" w:rsidRDefault="0058191C" w:rsidP="00581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Основная литература</w:t>
      </w:r>
    </w:p>
    <w:p w14:paraId="590BB248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Азбука СПИДа / под ред. М. Адлера. – М.: Мир, 2003. – 69 с.</w:t>
      </w:r>
    </w:p>
    <w:p w14:paraId="30C36107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Айзман Р.И. Основы медицинских знаний и здорового образа жизни: Учебное пособие для ВУЗов и ССУЗов.- Новгосибирск, 2010. – 212 с.</w:t>
      </w:r>
    </w:p>
    <w:p w14:paraId="526E2076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Белов С.В. Безопасность жизнедеятельности: Учебник для обучающийсяов ССУЗов. – М.: Высшая школа, 2002. – 357 с.</w:t>
      </w:r>
    </w:p>
    <w:p w14:paraId="65E01D51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Богданова Г.В. Права и обязанности родителей и детей. – М.: Книга сервис, 2003. – 112 с.</w:t>
      </w:r>
    </w:p>
    <w:p w14:paraId="61D18D15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Гребенников И.В. Основы семейной жизни. Учебное пособие для обучающийсяов педВУЗов. – М.: Просвещение, 1991. – 158 с.</w:t>
      </w:r>
    </w:p>
    <w:p w14:paraId="3F1E449B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Зельдин В.Е. Справочник терапевта. – М.: Медицина, 2002. – 656 с.</w:t>
      </w:r>
    </w:p>
    <w:p w14:paraId="073AD052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Косолапова Н.В. Безопасность жизнедеятельности: учебное пособие для ССУЗов. – М.: КноРус, 2010. – 192 с.</w:t>
      </w:r>
    </w:p>
    <w:p w14:paraId="76567D61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 xml:space="preserve">Максимович Л.Б. Брачный договор (контракт). – М.: Ось-89, 2002. – 112 </w:t>
      </w:r>
    </w:p>
    <w:p w14:paraId="6F14D6CA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Семейный кодекс РФ. – М.: ИКЦ «Март», 2003. – 80 с.</w:t>
      </w:r>
    </w:p>
    <w:p w14:paraId="0D80FA99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Смирнов А.Т. Основы безопасности жизнедеятельности: Учебник для общеобразовательных учреждений: базовый и профильный уровень. – М: Просвещение, 2010. – 304 с.</w:t>
      </w:r>
    </w:p>
    <w:p w14:paraId="281A72C3" w14:textId="77777777" w:rsidR="0058191C" w:rsidRPr="00A662FA" w:rsidRDefault="0058191C" w:rsidP="005819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19B158A4" w14:textId="77777777" w:rsidR="0058191C" w:rsidRPr="00A662FA" w:rsidRDefault="0058191C" w:rsidP="005819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Дополнительная литература</w:t>
      </w:r>
    </w:p>
    <w:p w14:paraId="43A24F17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Афанасьева Т.М. Семья: Учебное пособие для СУЗов. – М.: Просвещение, 2000. – 224 с.</w:t>
      </w:r>
    </w:p>
    <w:p w14:paraId="44C0F215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Ковалев С.В. Психология современной семьи: Информационно-методические материалы к курсу «Этика и психология семейной жизни»: Книга для учителя. – М.: Просвещение, 2002. – 208 с.</w:t>
      </w:r>
    </w:p>
    <w:p w14:paraId="3913E978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Кулаков В.И. и др. Аборт и его последствия. – М.: Просвещение, 1993</w:t>
      </w:r>
    </w:p>
    <w:p w14:paraId="4BF07244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 xml:space="preserve">Косопанов Н.В., Прокопенко Н.А. учебник для обучающийсяов среднего проф. образования, Издательский центр "Академия", 2017.  - 368с. </w:t>
      </w:r>
    </w:p>
    <w:p w14:paraId="625C7417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Левеллин-Джонс Д. Кажой женщине: Гинекологическое руководство. – М.: Аквариум, 1994. – 432 с.</w:t>
      </w:r>
    </w:p>
    <w:p w14:paraId="0FDE8AF2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lastRenderedPageBreak/>
        <w:t>Основы безопасности жизнедеятельности. 11 класс: учебник для общеобразовательных учреждений. – М.: Астрель, 2002. – 314 с.</w:t>
      </w:r>
    </w:p>
    <w:p w14:paraId="678531AA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Педагогика здоровья. – М.: Педагогик-Пресс, 2002. – 288 с.</w:t>
      </w:r>
    </w:p>
    <w:p w14:paraId="7BCF3918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Перну Лоранс. Я воспитываю ребенка. – СПб: Лениздат, 1992.</w:t>
      </w:r>
    </w:p>
    <w:p w14:paraId="57CE54F7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Радбиев О.С. Курение. – М.: Медицина, 1988. – 160 с.</w:t>
      </w:r>
    </w:p>
    <w:p w14:paraId="219E5C54" w14:textId="77777777" w:rsidR="0058191C" w:rsidRPr="00A662FA" w:rsidRDefault="0058191C" w:rsidP="0058191C">
      <w:pPr>
        <w:pStyle w:val="a3"/>
        <w:widowControl w:val="0"/>
        <w:numPr>
          <w:ilvl w:val="0"/>
          <w:numId w:val="16"/>
        </w:num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Смирнов А.Т. "Основы безопасности жизнедеятельности": учебник для общеобразовательных организаций, 10-11 класс. — М., 2015г.</w:t>
      </w:r>
    </w:p>
    <w:p w14:paraId="5348B8C3" w14:textId="77777777" w:rsidR="0058191C" w:rsidRPr="00A662FA" w:rsidRDefault="0058191C" w:rsidP="005819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14:paraId="27E4FE29" w14:textId="77777777" w:rsidR="0058191C" w:rsidRPr="00A662FA" w:rsidRDefault="0058191C" w:rsidP="005819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b/>
          <w:i/>
          <w:iCs/>
          <w:sz w:val="28"/>
          <w:szCs w:val="28"/>
        </w:rPr>
        <w:t>Интернет-ресурсы</w:t>
      </w:r>
    </w:p>
    <w:p w14:paraId="16F74543" w14:textId="77777777" w:rsidR="0058191C" w:rsidRPr="00A662FA" w:rsidRDefault="0058191C" w:rsidP="0058191C">
      <w:pPr>
        <w:pStyle w:val="a3"/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 xml:space="preserve">Безопасность в техносфере </w:t>
      </w:r>
      <w:hyperlink r:id="rId12" w:tgtFrame="_blank" w:history="1">
        <w:r w:rsidRPr="00A662FA">
          <w:rPr>
            <w:rStyle w:val="a8"/>
            <w:rFonts w:ascii="Times New Roman" w:hAnsi="Times New Roman"/>
            <w:b/>
            <w:bCs/>
            <w:sz w:val="28"/>
            <w:szCs w:val="28"/>
            <w:lang w:val="ru-RU"/>
          </w:rPr>
          <w:t>miit.ru</w:t>
        </w:r>
        <w:r w:rsidRPr="00A662FA">
          <w:rPr>
            <w:rStyle w:val="a8"/>
            <w:rFonts w:ascii="Times New Roman" w:hAnsi="Times New Roman"/>
            <w:sz w:val="28"/>
            <w:szCs w:val="28"/>
            <w:lang w:val="ru-RU"/>
          </w:rPr>
          <w:t>›page/182383</w:t>
        </w:r>
      </w:hyperlink>
    </w:p>
    <w:p w14:paraId="2728D111" w14:textId="77777777" w:rsidR="0058191C" w:rsidRPr="00A662FA" w:rsidRDefault="0058191C" w:rsidP="0058191C">
      <w:pPr>
        <w:pStyle w:val="a3"/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 xml:space="preserve">Безопасность на рабочем месте </w:t>
      </w:r>
      <w:r w:rsidRPr="00A662FA">
        <w:rPr>
          <w:rFonts w:ascii="Times New Roman" w:hAnsi="Times New Roman"/>
          <w:b/>
          <w:bCs/>
          <w:sz w:val="28"/>
          <w:szCs w:val="28"/>
        </w:rPr>
        <w:t>Avangard</w:t>
      </w:r>
      <w:r w:rsidRPr="00A662FA">
        <w:rPr>
          <w:rFonts w:ascii="Times New Roman" w:hAnsi="Times New Roman"/>
          <w:b/>
          <w:bCs/>
          <w:sz w:val="28"/>
          <w:szCs w:val="28"/>
          <w:lang w:val="ru-RU"/>
        </w:rPr>
        <w:t>-</w:t>
      </w:r>
      <w:r w:rsidRPr="00A662FA">
        <w:rPr>
          <w:rFonts w:ascii="Times New Roman" w:hAnsi="Times New Roman"/>
          <w:b/>
          <w:bCs/>
          <w:sz w:val="28"/>
          <w:szCs w:val="28"/>
        </w:rPr>
        <w:t>sp</w:t>
      </w:r>
      <w:r w:rsidRPr="00A662FA">
        <w:rPr>
          <w:rFonts w:ascii="Times New Roman" w:hAnsi="Times New Roman"/>
          <w:b/>
          <w:bCs/>
          <w:sz w:val="28"/>
          <w:szCs w:val="28"/>
          <w:lang w:val="ru-RU"/>
        </w:rPr>
        <w:t>.</w:t>
      </w:r>
      <w:r w:rsidRPr="00A662FA">
        <w:rPr>
          <w:rFonts w:ascii="Times New Roman" w:hAnsi="Times New Roman"/>
          <w:b/>
          <w:bCs/>
          <w:sz w:val="28"/>
          <w:szCs w:val="28"/>
        </w:rPr>
        <w:t>ru</w:t>
      </w:r>
      <w:r w:rsidRPr="00A662FA">
        <w:rPr>
          <w:rFonts w:ascii="Times New Roman" w:hAnsi="Times New Roman"/>
          <w:sz w:val="28"/>
          <w:szCs w:val="28"/>
          <w:lang w:val="ru-RU"/>
        </w:rPr>
        <w:t>›</w:t>
      </w:r>
      <w:r w:rsidRPr="00A662FA">
        <w:rPr>
          <w:rFonts w:ascii="Times New Roman" w:hAnsi="Times New Roman"/>
          <w:sz w:val="28"/>
          <w:szCs w:val="28"/>
        </w:rPr>
        <w:t>news</w:t>
      </w:r>
      <w:r w:rsidRPr="00A662FA">
        <w:rPr>
          <w:rFonts w:ascii="Times New Roman" w:hAnsi="Times New Roman"/>
          <w:sz w:val="28"/>
          <w:szCs w:val="28"/>
          <w:lang w:val="ru-RU"/>
        </w:rPr>
        <w:t>/</w:t>
      </w:r>
      <w:r w:rsidRPr="00A662FA">
        <w:rPr>
          <w:rFonts w:ascii="Times New Roman" w:hAnsi="Times New Roman"/>
          <w:sz w:val="28"/>
          <w:szCs w:val="28"/>
        </w:rPr>
        <w:t>expertise</w:t>
      </w:r>
      <w:r w:rsidRPr="00A662FA">
        <w:rPr>
          <w:rFonts w:ascii="Times New Roman" w:hAnsi="Times New Roman"/>
          <w:sz w:val="28"/>
          <w:szCs w:val="28"/>
          <w:lang w:val="ru-RU"/>
        </w:rPr>
        <w:t>/10-</w:t>
      </w:r>
      <w:r w:rsidRPr="00A662FA">
        <w:rPr>
          <w:rFonts w:ascii="Times New Roman" w:hAnsi="Times New Roman"/>
          <w:sz w:val="28"/>
          <w:szCs w:val="28"/>
        </w:rPr>
        <w:t>ezhednevnykh</w:t>
      </w:r>
    </w:p>
    <w:p w14:paraId="63E935B7" w14:textId="77777777" w:rsidR="0058191C" w:rsidRPr="00A662FA" w:rsidRDefault="0058191C" w:rsidP="0058191C">
      <w:pPr>
        <w:tabs>
          <w:tab w:val="left" w:pos="210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0" w:name="_Hlk216171073"/>
    </w:p>
    <w:p w14:paraId="25547B66" w14:textId="2BA61E71" w:rsidR="0058191C" w:rsidRPr="00A662FA" w:rsidRDefault="0058191C" w:rsidP="0058191C">
      <w:pPr>
        <w:tabs>
          <w:tab w:val="left" w:pos="210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 </w:t>
      </w:r>
      <w:bookmarkStart w:id="11" w:name="_Hlk147778077"/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Учебно-методическое и информационное обеспечение курса</w:t>
      </w:r>
      <w:bookmarkEnd w:id="11"/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учебными изданиями</w:t>
      </w:r>
    </w:p>
    <w:p w14:paraId="350EBFB0" w14:textId="77777777" w:rsidR="0058191C" w:rsidRPr="00A662FA" w:rsidRDefault="0058191C" w:rsidP="0058191C">
      <w:pPr>
        <w:spacing w:after="0" w:line="240" w:lineRule="auto"/>
        <w:ind w:firstLine="35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1"/>
        <w:gridCol w:w="1526"/>
        <w:gridCol w:w="1276"/>
        <w:gridCol w:w="1417"/>
        <w:gridCol w:w="1309"/>
      </w:tblGrid>
      <w:tr w:rsidR="0058191C" w:rsidRPr="00A662FA" w14:paraId="268BEC07" w14:textId="77777777" w:rsidTr="005A3A1A">
        <w:tc>
          <w:tcPr>
            <w:tcW w:w="4281" w:type="dxa"/>
            <w:vMerge w:val="restart"/>
          </w:tcPr>
          <w:bookmarkEnd w:id="10"/>
          <w:p w14:paraId="11DC8F4B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 xml:space="preserve">Библиографическое описание </w:t>
            </w:r>
          </w:p>
          <w:p w14:paraId="5571E73E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>издания</w:t>
            </w:r>
          </w:p>
        </w:tc>
        <w:tc>
          <w:tcPr>
            <w:tcW w:w="1526" w:type="dxa"/>
            <w:vMerge w:val="restart"/>
          </w:tcPr>
          <w:p w14:paraId="0DC11BCE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 xml:space="preserve">Вид занятия, </w:t>
            </w:r>
          </w:p>
          <w:p w14:paraId="44545EFD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>в котором используется</w:t>
            </w:r>
          </w:p>
        </w:tc>
        <w:tc>
          <w:tcPr>
            <w:tcW w:w="1276" w:type="dxa"/>
            <w:vMerge w:val="restart"/>
          </w:tcPr>
          <w:p w14:paraId="73CCEFBE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>Число обеспечи-ваемых часов</w:t>
            </w:r>
          </w:p>
        </w:tc>
        <w:tc>
          <w:tcPr>
            <w:tcW w:w="2726" w:type="dxa"/>
            <w:gridSpan w:val="2"/>
          </w:tcPr>
          <w:p w14:paraId="18163214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>Кол-во экземпляров</w:t>
            </w:r>
          </w:p>
        </w:tc>
      </w:tr>
      <w:tr w:rsidR="0058191C" w:rsidRPr="00A662FA" w14:paraId="3E151676" w14:textId="77777777" w:rsidTr="005A3A1A">
        <w:tc>
          <w:tcPr>
            <w:tcW w:w="4281" w:type="dxa"/>
            <w:vMerge/>
          </w:tcPr>
          <w:p w14:paraId="60EA9C50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6" w:type="dxa"/>
            <w:vMerge/>
          </w:tcPr>
          <w:p w14:paraId="237B85C0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276" w:type="dxa"/>
            <w:vMerge/>
          </w:tcPr>
          <w:p w14:paraId="54C6E4AD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417" w:type="dxa"/>
          </w:tcPr>
          <w:p w14:paraId="6D3F9716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>Учебный кабинет</w:t>
            </w:r>
          </w:p>
        </w:tc>
        <w:tc>
          <w:tcPr>
            <w:tcW w:w="1309" w:type="dxa"/>
          </w:tcPr>
          <w:p w14:paraId="3B9429D1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>Библиотека колледжа</w:t>
            </w:r>
          </w:p>
        </w:tc>
      </w:tr>
      <w:tr w:rsidR="0058191C" w:rsidRPr="00A662FA" w14:paraId="4980D6FF" w14:textId="77777777" w:rsidTr="005A3A1A">
        <w:tc>
          <w:tcPr>
            <w:tcW w:w="4281" w:type="dxa"/>
          </w:tcPr>
          <w:p w14:paraId="4A0B770C" w14:textId="77777777" w:rsidR="0058191C" w:rsidRPr="00A662FA" w:rsidRDefault="0058191C" w:rsidP="005A3A1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1. Айзман Р.И. Основы медицинских знаний и здорового образа жизни: Учебное пособие для ВУЗов и ССУЗов.- Новгосибирск, 2010</w:t>
            </w:r>
          </w:p>
        </w:tc>
        <w:tc>
          <w:tcPr>
            <w:tcW w:w="1526" w:type="dxa"/>
          </w:tcPr>
          <w:p w14:paraId="34E2DA75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Лекция, Самост. работа</w:t>
            </w:r>
          </w:p>
        </w:tc>
        <w:tc>
          <w:tcPr>
            <w:tcW w:w="1276" w:type="dxa"/>
          </w:tcPr>
          <w:p w14:paraId="7DE37ED6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417" w:type="dxa"/>
          </w:tcPr>
          <w:p w14:paraId="1B85CAC2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09" w:type="dxa"/>
          </w:tcPr>
          <w:p w14:paraId="76C0476B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8191C" w:rsidRPr="00A662FA" w14:paraId="2F2A5A16" w14:textId="77777777" w:rsidTr="005A3A1A">
        <w:tc>
          <w:tcPr>
            <w:tcW w:w="4281" w:type="dxa"/>
          </w:tcPr>
          <w:p w14:paraId="6EC4C9AE" w14:textId="77777777" w:rsidR="0058191C" w:rsidRPr="00A662FA" w:rsidRDefault="0058191C" w:rsidP="005A3A1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2. Белов С.В. Безопасность жизнедеятельности: Учебник для обучающийсяов ССУЗов. – М.: Высшая школа, 2002</w:t>
            </w:r>
          </w:p>
        </w:tc>
        <w:tc>
          <w:tcPr>
            <w:tcW w:w="1526" w:type="dxa"/>
          </w:tcPr>
          <w:p w14:paraId="0E79F846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Лекция, Самост. работа</w:t>
            </w:r>
          </w:p>
        </w:tc>
        <w:tc>
          <w:tcPr>
            <w:tcW w:w="1276" w:type="dxa"/>
          </w:tcPr>
          <w:p w14:paraId="783643CF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417" w:type="dxa"/>
          </w:tcPr>
          <w:p w14:paraId="54D446BF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09" w:type="dxa"/>
          </w:tcPr>
          <w:p w14:paraId="6EAAF29D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58191C" w:rsidRPr="00A662FA" w14:paraId="346B3D4A" w14:textId="77777777" w:rsidTr="005A3A1A">
        <w:tc>
          <w:tcPr>
            <w:tcW w:w="4281" w:type="dxa"/>
          </w:tcPr>
          <w:p w14:paraId="06CECAF3" w14:textId="77777777" w:rsidR="0058191C" w:rsidRPr="00A662FA" w:rsidRDefault="0058191C" w:rsidP="005A3A1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3. Смирнов А.Т. Основы безопасности жизнедеятельности: Учебник для общеобразовательных учреждений: базовый и профильный уровень. – М: Просвещение, 2010</w:t>
            </w:r>
          </w:p>
        </w:tc>
        <w:tc>
          <w:tcPr>
            <w:tcW w:w="1526" w:type="dxa"/>
          </w:tcPr>
          <w:p w14:paraId="464C6E4B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Лекция, Самост. работа</w:t>
            </w:r>
          </w:p>
        </w:tc>
        <w:tc>
          <w:tcPr>
            <w:tcW w:w="1276" w:type="dxa"/>
          </w:tcPr>
          <w:p w14:paraId="7D301EEA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417" w:type="dxa"/>
          </w:tcPr>
          <w:p w14:paraId="3A1EF7E3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09" w:type="dxa"/>
          </w:tcPr>
          <w:p w14:paraId="51188320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58191C" w:rsidRPr="00A662FA" w14:paraId="7323E190" w14:textId="77777777" w:rsidTr="005A3A1A">
        <w:tc>
          <w:tcPr>
            <w:tcW w:w="4281" w:type="dxa"/>
          </w:tcPr>
          <w:p w14:paraId="111B117C" w14:textId="77777777" w:rsidR="0058191C" w:rsidRPr="00A662FA" w:rsidRDefault="0058191C" w:rsidP="005A3A1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4. Шкенев В.А. Основы безопасности жизнедеятельности. 11 класс: поурочные планы по учебнику А.Т. Смирнова и др. – Волгоград: Учитель, 2006</w:t>
            </w:r>
          </w:p>
        </w:tc>
        <w:tc>
          <w:tcPr>
            <w:tcW w:w="1526" w:type="dxa"/>
          </w:tcPr>
          <w:p w14:paraId="567A6E1B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Лекция, Самост. работа</w:t>
            </w:r>
          </w:p>
        </w:tc>
        <w:tc>
          <w:tcPr>
            <w:tcW w:w="1276" w:type="dxa"/>
          </w:tcPr>
          <w:p w14:paraId="31DED428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417" w:type="dxa"/>
          </w:tcPr>
          <w:p w14:paraId="4C7DCDE9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09" w:type="dxa"/>
          </w:tcPr>
          <w:p w14:paraId="11513326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8191C" w:rsidRPr="00A662FA" w14:paraId="01C3FC6F" w14:textId="77777777" w:rsidTr="005A3A1A">
        <w:tc>
          <w:tcPr>
            <w:tcW w:w="4281" w:type="dxa"/>
          </w:tcPr>
          <w:p w14:paraId="42914A52" w14:textId="77777777" w:rsidR="0058191C" w:rsidRPr="00A662FA" w:rsidRDefault="0058191C" w:rsidP="005A3A1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5. Шкенев В.А. Основы безопасности жизнедеятельности. 10 класс: поурочные планы по учебнику А.Т. Смирнова и др. – Волгоград: Учитель, 2007</w:t>
            </w:r>
          </w:p>
        </w:tc>
        <w:tc>
          <w:tcPr>
            <w:tcW w:w="1526" w:type="dxa"/>
          </w:tcPr>
          <w:p w14:paraId="5ADD131D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Лекция, Самост. работа</w:t>
            </w:r>
          </w:p>
        </w:tc>
        <w:tc>
          <w:tcPr>
            <w:tcW w:w="1276" w:type="dxa"/>
          </w:tcPr>
          <w:p w14:paraId="6E332BE1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417" w:type="dxa"/>
          </w:tcPr>
          <w:p w14:paraId="3C27499B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09" w:type="dxa"/>
          </w:tcPr>
          <w:p w14:paraId="4A3F8451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6B7DC1B" w14:textId="77777777" w:rsidR="0058191C" w:rsidRPr="00A662FA" w:rsidRDefault="0058191C" w:rsidP="0058191C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6683D0F9" w14:textId="77777777" w:rsidR="0058191C" w:rsidRPr="00A662FA" w:rsidRDefault="0058191C" w:rsidP="0058191C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70E25CD6" w14:textId="77777777" w:rsidR="008532FE" w:rsidRPr="00A662FA" w:rsidRDefault="008532FE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106871" w14:textId="77777777" w:rsidR="008532FE" w:rsidRPr="00A662FA" w:rsidRDefault="008532FE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8383B5" w14:textId="77777777" w:rsidR="008532FE" w:rsidRPr="00A662FA" w:rsidRDefault="008532FE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660C5E" w14:textId="77777777" w:rsidR="008532FE" w:rsidRPr="00A662FA" w:rsidRDefault="008532FE" w:rsidP="00A662FA">
      <w:pPr>
        <w:pStyle w:val="1"/>
        <w:numPr>
          <w:ilvl w:val="0"/>
          <w:numId w:val="0"/>
        </w:numPr>
        <w:rPr>
          <w:b w:val="0"/>
          <w:caps/>
          <w:szCs w:val="28"/>
        </w:rPr>
      </w:pPr>
      <w:bookmarkStart w:id="12" w:name="_Toc190765401"/>
      <w:bookmarkStart w:id="13" w:name="_Toc190774055"/>
      <w:bookmarkStart w:id="14" w:name="_Toc199777780"/>
      <w:bookmarkStart w:id="15" w:name="_Toc200447052"/>
      <w:bookmarkStart w:id="16" w:name="_Toc200464208"/>
      <w:bookmarkStart w:id="17" w:name="_Toc209109869"/>
      <w:bookmarkStart w:id="18" w:name="_Toc216172303"/>
      <w:r w:rsidRPr="00A662FA">
        <w:rPr>
          <w:caps/>
          <w:szCs w:val="28"/>
        </w:rPr>
        <w:lastRenderedPageBreak/>
        <w:t>4 Контроль и оценка результатов освоения курса</w:t>
      </w:r>
      <w:bookmarkEnd w:id="12"/>
      <w:bookmarkEnd w:id="13"/>
      <w:bookmarkEnd w:id="14"/>
      <w:bookmarkEnd w:id="15"/>
      <w:bookmarkEnd w:id="16"/>
      <w:bookmarkEnd w:id="17"/>
      <w:bookmarkEnd w:id="18"/>
    </w:p>
    <w:p w14:paraId="7DAC4454" w14:textId="77777777" w:rsidR="00A662FA" w:rsidRDefault="00A662FA" w:rsidP="005A3A1A">
      <w:pPr>
        <w:pStyle w:val="a5"/>
        <w:widowControl w:val="0"/>
        <w:tabs>
          <w:tab w:val="left" w:pos="1620"/>
        </w:tabs>
        <w:ind w:left="0" w:firstLine="709"/>
        <w:jc w:val="both"/>
        <w:rPr>
          <w:rFonts w:ascii="Times New Roman" w:hAnsi="Times New Roman" w:cs="Times New Roman"/>
          <w:sz w:val="28"/>
        </w:rPr>
      </w:pPr>
    </w:p>
    <w:p w14:paraId="53C06286" w14:textId="77777777" w:rsidR="00A662FA" w:rsidRDefault="008532FE" w:rsidP="005A3A1A">
      <w:pPr>
        <w:pStyle w:val="a5"/>
        <w:widowControl w:val="0"/>
        <w:tabs>
          <w:tab w:val="left" w:pos="1620"/>
        </w:tabs>
        <w:ind w:left="0"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 xml:space="preserve">В результате изучения СГЦ «Безопасность жизнедеятельности» </w:t>
      </w:r>
      <w:bookmarkStart w:id="19" w:name="_Hlk216172035"/>
    </w:p>
    <w:p w14:paraId="52A94C17" w14:textId="54C63A88" w:rsidR="00797C34" w:rsidRPr="00A662FA" w:rsidRDefault="00797C34" w:rsidP="005A3A1A">
      <w:pPr>
        <w:pStyle w:val="a5"/>
        <w:widowControl w:val="0"/>
        <w:tabs>
          <w:tab w:val="left" w:pos="1620"/>
        </w:tabs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A662FA">
        <w:rPr>
          <w:rFonts w:ascii="Times New Roman" w:hAnsi="Times New Roman" w:cs="Times New Roman"/>
          <w:b/>
          <w:sz w:val="28"/>
        </w:rPr>
        <w:t>знать:</w:t>
      </w:r>
    </w:p>
    <w:p w14:paraId="43D8DE14" w14:textId="77777777" w:rsidR="00797C34" w:rsidRPr="00A662FA" w:rsidRDefault="00797C34" w:rsidP="005A3A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</w:r>
    </w:p>
    <w:p w14:paraId="71CC894B" w14:textId="77777777" w:rsidR="00797C34" w:rsidRPr="00A662FA" w:rsidRDefault="00797C34" w:rsidP="005A3A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</w:r>
    </w:p>
    <w:p w14:paraId="4EBBEEE4" w14:textId="77777777" w:rsidR="00797C34" w:rsidRPr="00A662FA" w:rsidRDefault="00797C34" w:rsidP="005A3A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основы военной службы и обороны государства;</w:t>
      </w:r>
    </w:p>
    <w:p w14:paraId="1AC8895B" w14:textId="77777777" w:rsidR="00797C34" w:rsidRPr="00A662FA" w:rsidRDefault="00797C34" w:rsidP="005A3A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 xml:space="preserve">задачи и основные мероприятия гражданской обороны; способы защиты населения от оружия массового поражения; </w:t>
      </w:r>
    </w:p>
    <w:p w14:paraId="1A4A2A73" w14:textId="77777777" w:rsidR="00797C34" w:rsidRPr="00A662FA" w:rsidRDefault="00797C34" w:rsidP="005A3A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меры пожарной безопасности и правила безопасного поведения при пожарах;</w:t>
      </w:r>
    </w:p>
    <w:p w14:paraId="2A4B2EB5" w14:textId="77777777" w:rsidR="00797C34" w:rsidRPr="00A662FA" w:rsidRDefault="00797C34" w:rsidP="005A3A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организацию и порядок призыва граждан на военную службу и поступления на нее в добровольном порядке;</w:t>
      </w:r>
    </w:p>
    <w:p w14:paraId="214BA0AF" w14:textId="77777777" w:rsidR="00797C34" w:rsidRPr="00A662FA" w:rsidRDefault="00797C34" w:rsidP="005A3A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</w:r>
    </w:p>
    <w:p w14:paraId="6D6025A0" w14:textId="77777777" w:rsidR="00797C34" w:rsidRPr="00A662FA" w:rsidRDefault="00797C34" w:rsidP="005A3A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область применения получаемых профессиональных знаний при исполнении обязанностей военной службы;</w:t>
      </w:r>
    </w:p>
    <w:p w14:paraId="1C9052FA" w14:textId="77777777" w:rsidR="00797C34" w:rsidRPr="00A662FA" w:rsidRDefault="00797C34" w:rsidP="005A3A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порядок и правила оказания первой помощи пострадавшим</w:t>
      </w:r>
    </w:p>
    <w:p w14:paraId="67CC115E" w14:textId="77777777" w:rsidR="00797C34" w:rsidRPr="00A662FA" w:rsidRDefault="00797C34" w:rsidP="005A3A1A">
      <w:pPr>
        <w:pStyle w:val="a5"/>
        <w:widowControl w:val="0"/>
        <w:tabs>
          <w:tab w:val="left" w:pos="1620"/>
        </w:tabs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A662FA">
        <w:rPr>
          <w:rFonts w:ascii="Times New Roman" w:hAnsi="Times New Roman" w:cs="Times New Roman"/>
          <w:b/>
          <w:sz w:val="28"/>
        </w:rPr>
        <w:t>уметь:</w:t>
      </w:r>
    </w:p>
    <w:p w14:paraId="1AC3271B" w14:textId="77777777" w:rsidR="00797C34" w:rsidRPr="00A662FA" w:rsidRDefault="00797C34" w:rsidP="005A3A1A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организовывать и проводить мероприятия по защите работающих и населения от негативных воздействий чрезвычайных ситуаций;</w:t>
      </w:r>
    </w:p>
    <w:p w14:paraId="4BBFF61F" w14:textId="77777777" w:rsidR="00797C34" w:rsidRPr="00A662FA" w:rsidRDefault="00797C34" w:rsidP="005A3A1A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</w:r>
    </w:p>
    <w:p w14:paraId="1E51EFC3" w14:textId="77777777" w:rsidR="00797C34" w:rsidRPr="00A662FA" w:rsidRDefault="00797C34" w:rsidP="005A3A1A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использовать средства индивидуальной и коллективной защиты от оружия массового поражения; применять первичные средства пожаротушения;</w:t>
      </w:r>
    </w:p>
    <w:p w14:paraId="4867BFEA" w14:textId="77777777" w:rsidR="00797C34" w:rsidRPr="00A662FA" w:rsidRDefault="00797C34" w:rsidP="005A3A1A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ориентироваться в перечне военно-учетных специальностей и самостоятельно определять среди них родственные полученной специальности;</w:t>
      </w:r>
    </w:p>
    <w:p w14:paraId="4F3A5710" w14:textId="77777777" w:rsidR="00797C34" w:rsidRPr="00A662FA" w:rsidRDefault="00797C34" w:rsidP="005A3A1A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</w:r>
    </w:p>
    <w:p w14:paraId="0C2ADF9A" w14:textId="77777777" w:rsidR="00797C34" w:rsidRPr="00A662FA" w:rsidRDefault="00797C34" w:rsidP="005A3A1A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владеть способами бесконфликтного общения и саморегуляции в повседневной деятельности и экстремальных условиях военной службы;</w:t>
      </w:r>
    </w:p>
    <w:p w14:paraId="63D0C1CD" w14:textId="77777777" w:rsidR="00797C34" w:rsidRPr="00A662FA" w:rsidRDefault="00797C34" w:rsidP="00797C34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A662FA">
        <w:rPr>
          <w:rFonts w:ascii="Times New Roman" w:hAnsi="Times New Roman"/>
          <w:sz w:val="28"/>
        </w:rPr>
        <w:t>оказывать первую помощь пострадавшим</w:t>
      </w:r>
      <w:r w:rsidRPr="00A662FA">
        <w:rPr>
          <w:rFonts w:ascii="Times New Roman" w:hAnsi="Times New Roman"/>
          <w:sz w:val="28"/>
          <w:lang w:val="ru-RU"/>
        </w:rPr>
        <w:t>.</w:t>
      </w:r>
    </w:p>
    <w:bookmarkEnd w:id="19"/>
    <w:p w14:paraId="31D3351E" w14:textId="77777777" w:rsidR="00797C34" w:rsidRPr="00A662FA" w:rsidRDefault="00797C34" w:rsidP="00797C3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</w:rPr>
      </w:pPr>
    </w:p>
    <w:p w14:paraId="17BB1FF1" w14:textId="77777777" w:rsidR="00797C34" w:rsidRPr="00A662FA" w:rsidRDefault="00797C34" w:rsidP="00797C3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</w:rPr>
      </w:pPr>
    </w:p>
    <w:tbl>
      <w:tblPr>
        <w:tblW w:w="950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81"/>
        <w:gridCol w:w="1134"/>
        <w:gridCol w:w="1543"/>
        <w:gridCol w:w="2851"/>
        <w:gridCol w:w="3099"/>
      </w:tblGrid>
      <w:tr w:rsidR="00797C34" w:rsidRPr="00A662FA" w14:paraId="7FB2BC75" w14:textId="77777777" w:rsidTr="005A3A1A">
        <w:trPr>
          <w:trHeight w:val="1"/>
        </w:trPr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0C52EB5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Курс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79D742D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Семестр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E7EB272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  <w:tc>
          <w:tcPr>
            <w:tcW w:w="2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D90AB6C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текущего, промежуточного или итогового контроля</w:t>
            </w:r>
          </w:p>
        </w:tc>
        <w:tc>
          <w:tcPr>
            <w:tcW w:w="3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20D34E2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Обоснование степени сложности</w:t>
            </w:r>
          </w:p>
        </w:tc>
      </w:tr>
      <w:tr w:rsidR="00797C34" w:rsidRPr="00A662FA" w14:paraId="4B61F03D" w14:textId="77777777" w:rsidTr="005A3A1A">
        <w:trPr>
          <w:trHeight w:val="1"/>
        </w:trPr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6F4C62D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7634E96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7CAD112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AC36DB0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Тестовое задание с вопросами по темам</w:t>
            </w:r>
          </w:p>
        </w:tc>
        <w:tc>
          <w:tcPr>
            <w:tcW w:w="3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653E416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Степень сложности определяется требованиями программы</w:t>
            </w:r>
          </w:p>
        </w:tc>
      </w:tr>
      <w:tr w:rsidR="00797C34" w:rsidRPr="00A662FA" w14:paraId="20AA6A47" w14:textId="77777777" w:rsidTr="005A3A1A">
        <w:trPr>
          <w:trHeight w:val="1"/>
        </w:trPr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74A429C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6EA041B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AAC6ACF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38A495C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Тестовое задание с вопросами по темам </w:t>
            </w:r>
          </w:p>
        </w:tc>
        <w:tc>
          <w:tcPr>
            <w:tcW w:w="3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B2D372C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Степень сложности определяется требованиями программы</w:t>
            </w:r>
          </w:p>
        </w:tc>
      </w:tr>
    </w:tbl>
    <w:p w14:paraId="44BBF0B9" w14:textId="77777777" w:rsidR="00797C34" w:rsidRPr="00A662FA" w:rsidRDefault="00797C34" w:rsidP="00797C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14:paraId="790EB542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Тест дается в двух вариантах.</w:t>
      </w:r>
    </w:p>
    <w:p w14:paraId="444C8CD4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Вопросы теста охватывают разделы:</w:t>
      </w:r>
    </w:p>
    <w:p w14:paraId="47C37190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Сохранение здоровья и обеспечение личной безопасности</w:t>
      </w:r>
    </w:p>
    <w:p w14:paraId="2FE88545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ПМП при травмах и острых отравлениях</w:t>
      </w:r>
    </w:p>
    <w:p w14:paraId="064D6762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Семья в современном обществе</w:t>
      </w:r>
    </w:p>
    <w:p w14:paraId="6283E0BC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Репродуктивное здоровье женщины и факторы на него влияющие.</w:t>
      </w:r>
    </w:p>
    <w:p w14:paraId="785166BB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Основные цели и задачи тестов:</w:t>
      </w:r>
    </w:p>
    <w:p w14:paraId="65DF1D5A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щадящий вид опроса пройденного и законспектированного материала</w:t>
      </w:r>
    </w:p>
    <w:p w14:paraId="3B75E4A1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умение студента ориентироваться в терминологии выбранных тем</w:t>
      </w:r>
    </w:p>
    <w:p w14:paraId="34D0D3A6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возможность сосредоточения и выбора правильных ответов</w:t>
      </w:r>
    </w:p>
    <w:p w14:paraId="4A545501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закрепление точечных понятий, теоретических аспектов, проработанных тем.</w:t>
      </w:r>
    </w:p>
    <w:p w14:paraId="204DEF11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В каждом вопросе предлагаются 4 варианта ответа. Тест предполагает наличие от одного до трех правильных ответов. </w:t>
      </w:r>
    </w:p>
    <w:p w14:paraId="68D921A3" w14:textId="090BFE05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Оценка выполнения </w:t>
      </w:r>
      <w:r w:rsidR="0067544B" w:rsidRPr="00A662FA">
        <w:rPr>
          <w:rFonts w:ascii="Times New Roman" w:hAnsi="Times New Roman" w:cs="Times New Roman"/>
          <w:sz w:val="28"/>
          <w:szCs w:val="28"/>
        </w:rPr>
        <w:t>заданий -</w:t>
      </w:r>
      <w:r w:rsidRPr="00A662FA">
        <w:rPr>
          <w:rFonts w:ascii="Times New Roman" w:hAnsi="Times New Roman" w:cs="Times New Roman"/>
          <w:sz w:val="28"/>
          <w:szCs w:val="28"/>
        </w:rPr>
        <w:t xml:space="preserve"> дихоматическая: один правильный ответ – один балл, неправильный ответ – ноль баллов.</w:t>
      </w:r>
    </w:p>
    <w:p w14:paraId="6CEC4879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«Отлично» - (5) – 100-90% правильных ответов. Студент демонстрирует глубокое и полное овладение содержанием учебного материала, в котором студент легко ориентируется, владение понятийным аппаратом и умение связывать теорию с практикой.</w:t>
      </w:r>
    </w:p>
    <w:p w14:paraId="3FA53721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«Хорошо» - (4) – 90-75% правильных ответов. Студент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но содержание имеет отдельные неточности.</w:t>
      </w:r>
    </w:p>
    <w:p w14:paraId="4040B97E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«Удовлетворительно» - (3) – 75-50% правильных ответов. Студент обнаруживает знание и понимание основных положений учебного материала, но излагает его неполно. Допускает неточности в определении понятий, в применении знаний для решения практических задач.</w:t>
      </w:r>
    </w:p>
    <w:p w14:paraId="0E18DBB6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«Неудовлетворительно» - (2) менее 50% правильных ответов. Студент имеет разрозненные, бессистемные знания, допускает ошибки в определении понятий, не может применять знания для решения практических задач.</w:t>
      </w:r>
    </w:p>
    <w:p w14:paraId="6AB18CC9" w14:textId="77777777" w:rsidR="00797C34" w:rsidRPr="00A662FA" w:rsidRDefault="00797C34" w:rsidP="00797C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На тестирование отводится 30 минут.</w:t>
      </w:r>
    </w:p>
    <w:p w14:paraId="3872F9A6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E2E28D" w14:textId="77777777" w:rsidR="0067544B" w:rsidRDefault="0067544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6B4B5EF7" w14:textId="2C1CCCA0" w:rsidR="008532FE" w:rsidRPr="00A662FA" w:rsidRDefault="008532FE" w:rsidP="00853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Спецификация тестов</w:t>
      </w:r>
    </w:p>
    <w:p w14:paraId="458725BD" w14:textId="77777777" w:rsidR="008532FE" w:rsidRPr="00A662FA" w:rsidRDefault="008532FE" w:rsidP="008532FE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Вариант №1</w:t>
      </w:r>
    </w:p>
    <w:p w14:paraId="6CBF8ED0" w14:textId="77777777" w:rsidR="008532FE" w:rsidRPr="00A662FA" w:rsidRDefault="008532FE" w:rsidP="00853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Часть А.</w:t>
      </w:r>
    </w:p>
    <w:p w14:paraId="0BD6A286" w14:textId="77777777" w:rsidR="008532FE" w:rsidRPr="00A662FA" w:rsidRDefault="008532FE" w:rsidP="008532FE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  <w:u w:val="single"/>
          <w:lang w:val="ru-RU"/>
        </w:rPr>
      </w:pPr>
      <w:r w:rsidRPr="00A662FA">
        <w:rPr>
          <w:rFonts w:ascii="Times New Roman" w:hAnsi="Times New Roman"/>
          <w:sz w:val="28"/>
          <w:szCs w:val="28"/>
          <w:u w:val="single"/>
          <w:lang w:val="ru-RU"/>
        </w:rPr>
        <w:t>1. Воздействию, каких факторов окружающей среды подвергается человек в процессе любой деятельности?</w:t>
      </w:r>
    </w:p>
    <w:p w14:paraId="4425A3F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Самых различных факторов.</w:t>
      </w:r>
    </w:p>
    <w:p w14:paraId="730FA71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Механических и термических факторов.</w:t>
      </w:r>
    </w:p>
    <w:p w14:paraId="3A8A53A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Электрических и электромагнитных факторов.</w:t>
      </w:r>
    </w:p>
    <w:p w14:paraId="67B82B5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Химических, биологических и психогенных факторов.</w:t>
      </w:r>
    </w:p>
    <w:p w14:paraId="1F62DA1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2.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Что является главным при решении задач снижения загрязнения природной среды?</w:t>
      </w:r>
    </w:p>
    <w:p w14:paraId="2E5523A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Снабжение населения продовольствием.</w:t>
      </w:r>
    </w:p>
    <w:p w14:paraId="1346B211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Снабжение населения питьевой водой.</w:t>
      </w:r>
    </w:p>
    <w:p w14:paraId="1A29E03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Создание и внедрение принципиально новых, экологически  безопасных товаров и услуг.</w:t>
      </w:r>
    </w:p>
    <w:p w14:paraId="538B4DA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Создание и внедрение принципиально новых, безотходных технологических процессов производства.</w:t>
      </w:r>
    </w:p>
    <w:p w14:paraId="222E2DC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3.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Основными факторами, определяющими здоровье человека, является:</w:t>
      </w:r>
    </w:p>
    <w:p w14:paraId="609ECA5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Наличие хронических заболеваний или дефектов развития.</w:t>
      </w:r>
    </w:p>
    <w:p w14:paraId="46C4408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Условия и образ жизни.</w:t>
      </w:r>
    </w:p>
    <w:p w14:paraId="71ECFA6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Наследственность.</w:t>
      </w:r>
    </w:p>
    <w:p w14:paraId="2B4EF61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Состояние окружающей среды.</w:t>
      </w:r>
    </w:p>
    <w:p w14:paraId="0F43C4D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4.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Психическое здоровье включает:</w:t>
      </w:r>
    </w:p>
    <w:p w14:paraId="35E463C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Эмоциональный статус.</w:t>
      </w:r>
    </w:p>
    <w:p w14:paraId="15D5593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Функциональные резервы физиологических систем.</w:t>
      </w:r>
    </w:p>
    <w:p w14:paraId="34CC26C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Интеллектуальные способности.</w:t>
      </w:r>
    </w:p>
    <w:p w14:paraId="16F7DEE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Ценностно-мотивационные установки.</w:t>
      </w:r>
    </w:p>
    <w:p w14:paraId="3E2E47F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От него зависит здоровье человека?</w:t>
      </w:r>
    </w:p>
    <w:p w14:paraId="108C7E1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От настроения и достатка человека.</w:t>
      </w:r>
    </w:p>
    <w:p w14:paraId="78CF0A21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От количества воздуха, которым дышит человек.</w:t>
      </w:r>
    </w:p>
    <w:p w14:paraId="39C48DE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От качества воды и пищи, употребляемой человеком.</w:t>
      </w:r>
    </w:p>
    <w:p w14:paraId="4484786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От качественных условий жизни и комфортных условий работы.</w:t>
      </w:r>
    </w:p>
    <w:p w14:paraId="290C356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6.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Энергетическую функцию выполняют в основном:</w:t>
      </w:r>
    </w:p>
    <w:p w14:paraId="5469816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Белки.</w:t>
      </w:r>
    </w:p>
    <w:p w14:paraId="6E96A6E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Углеводы.</w:t>
      </w:r>
    </w:p>
    <w:p w14:paraId="248E059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Витамины.</w:t>
      </w:r>
    </w:p>
    <w:p w14:paraId="7779870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Жиры.</w:t>
      </w:r>
    </w:p>
    <w:p w14:paraId="0C3E56E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>7.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 Чем характеризуется эмоционально-волевая устойчивость?</w:t>
      </w:r>
    </w:p>
    <w:p w14:paraId="4E98FF3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Постоянной готовностью человека “творить и дерзать”.</w:t>
      </w:r>
    </w:p>
    <w:p w14:paraId="5E82A66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Готовностью человека к необдуманным поступкам.</w:t>
      </w:r>
    </w:p>
    <w:p w14:paraId="5536D90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Готовностью человека к осознанным, уверенным и расчетливым действиям в любых критических ситуациях.</w:t>
      </w:r>
    </w:p>
    <w:p w14:paraId="34315F1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Состоянием окружающей природной среды.</w:t>
      </w:r>
    </w:p>
    <w:p w14:paraId="651A35B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8.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Какое воздействие оказывает стресс на здоровье человека?</w:t>
      </w:r>
    </w:p>
    <w:p w14:paraId="398AD1E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Способствует возникновению болезненной чувствительности к звукам.</w:t>
      </w:r>
    </w:p>
    <w:p w14:paraId="1DA3FF9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Нарушает работу иммунных механизмов организма, что ведёт к развитию заболеваний.</w:t>
      </w:r>
    </w:p>
    <w:p w14:paraId="378FECF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Появляются высыпания на слизистой оболочке полости рта.</w:t>
      </w:r>
    </w:p>
    <w:p w14:paraId="2782754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Приводит к ускоренному развитию вестибулярного аппарата.</w:t>
      </w:r>
    </w:p>
    <w:p w14:paraId="52DB064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9.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Устойчивость гомеостаза обеспечивается на основе…</w:t>
      </w:r>
    </w:p>
    <w:p w14:paraId="378DB76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Дератизации.</w:t>
      </w:r>
    </w:p>
    <w:p w14:paraId="52C2A95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Дезоктивации.</w:t>
      </w:r>
    </w:p>
    <w:p w14:paraId="10E63E4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Адаптации.</w:t>
      </w:r>
    </w:p>
    <w:p w14:paraId="6BF0DA7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Г) Саморегуляции.</w:t>
      </w:r>
    </w:p>
    <w:p w14:paraId="11F95CC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10.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Какая частота пульса считается нормальной?</w:t>
      </w:r>
    </w:p>
    <w:p w14:paraId="2667E5A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10 – 30 ударов в минуту.</w:t>
      </w:r>
    </w:p>
    <w:p w14:paraId="7AE2F2F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30 – 60 ударов в минуту.</w:t>
      </w:r>
    </w:p>
    <w:p w14:paraId="6F8FD4C1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60 – 80 ударов в минуту.</w:t>
      </w:r>
    </w:p>
    <w:p w14:paraId="7BE1E70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80 – 120 ударов  минуту.</w:t>
      </w:r>
    </w:p>
    <w:p w14:paraId="2468B53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11.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В чём заключается социальная роль женщины в современном обществе?</w:t>
      </w:r>
    </w:p>
    <w:p w14:paraId="5FFC9EF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В умении человека воспользоваться всеми благами жизни.</w:t>
      </w:r>
    </w:p>
    <w:p w14:paraId="796BA5C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В самореализации в семье и обществе.</w:t>
      </w:r>
    </w:p>
    <w:p w14:paraId="31C4802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В сексуальной активности и привлекательности.</w:t>
      </w:r>
    </w:p>
    <w:p w14:paraId="5A75AB3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В формировании индивидуального образа жизни.</w:t>
      </w:r>
    </w:p>
    <w:p w14:paraId="6F37372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12.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Брачный возраст в РФ…</w:t>
      </w:r>
    </w:p>
    <w:p w14:paraId="344B8D8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19 лет.</w:t>
      </w:r>
    </w:p>
    <w:p w14:paraId="5181ADC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15 лет.</w:t>
      </w:r>
    </w:p>
    <w:p w14:paraId="76F5033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16 лет.</w:t>
      </w:r>
    </w:p>
    <w:p w14:paraId="308A015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18 лет.</w:t>
      </w:r>
    </w:p>
    <w:p w14:paraId="396354A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>13.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 Наиболее распространённый путь заражением СПИДом?</w:t>
      </w:r>
    </w:p>
    <w:p w14:paraId="32B28A6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Через бытовые контакты с заражёнными людьми.</w:t>
      </w:r>
    </w:p>
    <w:p w14:paraId="0673F95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Через донорскую кровь.</w:t>
      </w:r>
    </w:p>
    <w:p w14:paraId="2A32593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Через шприц и медикаменты.</w:t>
      </w:r>
    </w:p>
    <w:p w14:paraId="6895C3E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Половой, через лиц, инфицированных ВИЧ.</w:t>
      </w:r>
    </w:p>
    <w:p w14:paraId="5488AFA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14.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Каким законодательным</w:t>
      </w:r>
      <w:r w:rsidRPr="00A662FA">
        <w:rPr>
          <w:rFonts w:ascii="Times New Roman" w:hAnsi="Times New Roman" w:cs="Times New Roman"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документом регулируются семейно-брачные отношения в РФ?</w:t>
      </w:r>
    </w:p>
    <w:p w14:paraId="1AC8ACB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Семейный кодекс РФ.</w:t>
      </w:r>
    </w:p>
    <w:p w14:paraId="1F96775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Кодекс о браке и семье в РСФСР.</w:t>
      </w:r>
    </w:p>
    <w:p w14:paraId="6A6C36E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Жилищный кодекс РФ.</w:t>
      </w:r>
    </w:p>
    <w:p w14:paraId="54839CB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Г) СанПин РФ.</w:t>
      </w:r>
    </w:p>
    <w:p w14:paraId="581F7C3B" w14:textId="77777777" w:rsidR="008532FE" w:rsidRPr="00A662FA" w:rsidRDefault="008532FE" w:rsidP="008532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Часть Б.</w:t>
      </w:r>
    </w:p>
    <w:p w14:paraId="4AEDD147" w14:textId="77777777" w:rsidR="008532FE" w:rsidRPr="00A662FA" w:rsidRDefault="008532FE" w:rsidP="008532FE">
      <w:pPr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</w:t>
      </w:r>
      <w:r w:rsidRPr="00A662FA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Длительность клинической смерти в обычных условиях?</w:t>
      </w:r>
    </w:p>
    <w:p w14:paraId="2082759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2 минуты.</w:t>
      </w:r>
    </w:p>
    <w:p w14:paraId="47E547A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15 – 20 минут.</w:t>
      </w:r>
    </w:p>
    <w:p w14:paraId="41FA441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5 – 6 минут.</w:t>
      </w:r>
    </w:p>
    <w:p w14:paraId="39139E5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10 – 12 минут.</w:t>
      </w:r>
    </w:p>
    <w:p w14:paraId="40AF5ED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2)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ПМП при тепловом ударе:</w:t>
      </w:r>
    </w:p>
    <w:p w14:paraId="22D5CD5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Вынести из жаркого помещения, положить в тени в прохладном месте.</w:t>
      </w:r>
    </w:p>
    <w:p w14:paraId="7F32A89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Лицо и тело обтереть влажным холодным полотенцем.</w:t>
      </w:r>
    </w:p>
    <w:p w14:paraId="557B897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Дать холодные соки, воду при обмороке – нашатырный спирт.</w:t>
      </w:r>
    </w:p>
    <w:p w14:paraId="7F5592F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Пострадавшему на голову (лоб) кладут горячий компресс, к ногам горячую грелку.</w:t>
      </w:r>
    </w:p>
    <w:p w14:paraId="10F2F2E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>3)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 ПМП при поражении электрическим током:</w:t>
      </w:r>
    </w:p>
    <w:p w14:paraId="535E641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Лицо смочить холодной водой, на тело положить влажное полотенце.</w:t>
      </w:r>
    </w:p>
    <w:p w14:paraId="6733633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Отключить пострадавшего от цепи эл.тока, оттащить от источника поражения при помощи сухих подручных средств.</w:t>
      </w:r>
    </w:p>
    <w:p w14:paraId="3972BF3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На обожженную поверхность положить асептическую повязку.</w:t>
      </w:r>
    </w:p>
    <w:p w14:paraId="021DEF8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Проведение сердечно-лёгочной реанимации, доставить пострадавшего в мед. учреждение.</w:t>
      </w:r>
    </w:p>
    <w:p w14:paraId="517AEC6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4)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ПМП при отравлении угарным газом:</w:t>
      </w:r>
    </w:p>
    <w:p w14:paraId="73CB130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Вынести пострадавшего на свежий воздух.</w:t>
      </w:r>
    </w:p>
    <w:p w14:paraId="50A55FC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Очистить дыхательные пути от рвотных масс.</w:t>
      </w:r>
    </w:p>
    <w:p w14:paraId="7357977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В) Провести сердечно-лёгочную реанимацию и доставить в мед. учреждение. </w:t>
      </w:r>
    </w:p>
    <w:p w14:paraId="025B02C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Промыть пострадавшему желудок.</w:t>
      </w:r>
    </w:p>
    <w:p w14:paraId="7886760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5)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ПМП при отравлении аммиаком:</w:t>
      </w:r>
    </w:p>
    <w:p w14:paraId="596A5C9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Следует дать пострадавшему таблетки активированного угля.</w:t>
      </w:r>
    </w:p>
    <w:p w14:paraId="606F9F7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Б) Следует дать пострадавшему антиотравляющие вещества.</w:t>
      </w:r>
    </w:p>
    <w:p w14:paraId="35458D6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Следует надеть на пострадавшего противогаз или ватно-марлевую повязку, предварительно смочив её 5% р-ом лимонно кислоты.</w:t>
      </w:r>
    </w:p>
    <w:p w14:paraId="484F1F0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Следует вывести пострадавшего из зоны заражения.</w:t>
      </w:r>
    </w:p>
    <w:p w14:paraId="1E65611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6)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Если пострадавший находится без сознания, у него нет пульса на сонной артерии и отсутствует дыхание, то необходимо…</w:t>
      </w:r>
    </w:p>
    <w:p w14:paraId="324ADFF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Перевернуть пострадавшего на живот.</w:t>
      </w:r>
    </w:p>
    <w:p w14:paraId="7D7EBF1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Приступить к сердечно-лёгочной реанимации.</w:t>
      </w:r>
    </w:p>
    <w:p w14:paraId="02752C8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Дать понюхать нашатырный спирт.</w:t>
      </w:r>
    </w:p>
    <w:p w14:paraId="6439C47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Начать безвентиляционную реанимацию.</w:t>
      </w:r>
    </w:p>
    <w:p w14:paraId="173283B1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07F2D6D9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Ключ к тесту:</w:t>
      </w:r>
    </w:p>
    <w:p w14:paraId="0A29097E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Часть А</w:t>
      </w:r>
    </w:p>
    <w:p w14:paraId="635DE543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 – б, в, г; 2 – г; 3 – б, в, г; 4 – а, в; 5 – б, в, г; 6 – б; 7 – в; 8 – б; 9 – в, г; 10 – в; 11 – б; 12 – г; 13 – б, в, г; 14 – а.</w:t>
      </w:r>
    </w:p>
    <w:p w14:paraId="243127EA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Часть Б</w:t>
      </w:r>
    </w:p>
    <w:p w14:paraId="0CD4F70E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 – в; 2 – а, б, в; 3 – б, в, г; 4 – а, б, в; 5 – в, г; 6 – б.</w:t>
      </w:r>
    </w:p>
    <w:p w14:paraId="61168CA8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91EE831" w14:textId="77777777" w:rsidR="008532FE" w:rsidRPr="00A662FA" w:rsidRDefault="008532FE" w:rsidP="008532FE">
      <w:pPr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 xml:space="preserve">Вариант №2 </w:t>
      </w:r>
    </w:p>
    <w:p w14:paraId="71BE6D80" w14:textId="77777777" w:rsidR="008532FE" w:rsidRPr="00A662FA" w:rsidRDefault="008532FE" w:rsidP="00853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Часть А.</w:t>
      </w:r>
    </w:p>
    <w:p w14:paraId="317BAF34" w14:textId="77777777" w:rsidR="008532FE" w:rsidRPr="00A662FA" w:rsidRDefault="008532FE" w:rsidP="008532FE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u w:val="single"/>
          <w:lang w:val="ru-RU"/>
        </w:rPr>
        <w:t>1.Жизнедеятельность это…</w:t>
      </w:r>
    </w:p>
    <w:p w14:paraId="70FD205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Способность человека творить добро.</w:t>
      </w:r>
    </w:p>
    <w:p w14:paraId="39CEFAF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Способность человека жить в мире и согласии.</w:t>
      </w:r>
    </w:p>
    <w:p w14:paraId="547E4FF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Способность человека отстаивать после себя потомство.</w:t>
      </w:r>
    </w:p>
    <w:p w14:paraId="0CCE6AB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Повседневная деятельность и отдых, способ существования человека.</w:t>
      </w:r>
    </w:p>
    <w:p w14:paraId="65E1640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2.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Индивидуальное здоровье характеризуется:</w:t>
      </w:r>
    </w:p>
    <w:p w14:paraId="12C6F6B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Уровнем физического развития.</w:t>
      </w:r>
    </w:p>
    <w:p w14:paraId="75F3E80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Б) Уровнем функциональных резервов.</w:t>
      </w:r>
    </w:p>
    <w:p w14:paraId="291A3A8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Наличием или отсутствием вредных привычек.</w:t>
      </w:r>
    </w:p>
    <w:p w14:paraId="6E45089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Наследственностью.</w:t>
      </w:r>
    </w:p>
    <w:p w14:paraId="6966783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3.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В чем заключается самоконтроль за своим здоровьем?</w:t>
      </w:r>
    </w:p>
    <w:p w14:paraId="1B1FCD2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В наблюдении за состоянием окружающей среды.</w:t>
      </w:r>
    </w:p>
    <w:p w14:paraId="2E0DF07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В своевременной профилактике заболеваний.</w:t>
      </w:r>
    </w:p>
    <w:p w14:paraId="67CFC26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В наблюдении за состоянием своего здоровья.</w:t>
      </w:r>
    </w:p>
    <w:p w14:paraId="2861BED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В обнаружении отклонений в состоянии здоровья.</w:t>
      </w:r>
    </w:p>
    <w:p w14:paraId="48E2F44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4.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Как называется наука, без которой нельзя достоверно оценить состояние здоровья человека?</w:t>
      </w:r>
    </w:p>
    <w:p w14:paraId="45C22E2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Наука, изучающая социально-политический характер.</w:t>
      </w:r>
    </w:p>
    <w:p w14:paraId="45711FE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Наука, изучающая деятельность направленную на решение глобальных проблем современности.</w:t>
      </w:r>
    </w:p>
    <w:p w14:paraId="1FE2A2D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Наука, изучающая нарушение гиподинамического равновесия в окружающей среде.</w:t>
      </w:r>
    </w:p>
    <w:p w14:paraId="548CC5A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Наука, изучающая численность и структуру населения, его воспроизводство и движение. (Демография).</w:t>
      </w:r>
    </w:p>
    <w:p w14:paraId="3786709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5.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Источником кальция является:</w:t>
      </w:r>
    </w:p>
    <w:p w14:paraId="3B99B55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Хлеб.</w:t>
      </w:r>
    </w:p>
    <w:p w14:paraId="12CF4AD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Молоко и молочные продукты.</w:t>
      </w:r>
    </w:p>
    <w:p w14:paraId="3577BBD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Фрукты.</w:t>
      </w:r>
    </w:p>
    <w:p w14:paraId="4D6E838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Г) Жиры. </w:t>
      </w:r>
    </w:p>
    <w:p w14:paraId="23B9542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6.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Максимальный сердечный ритм определяется:</w:t>
      </w:r>
    </w:p>
    <w:p w14:paraId="17DEEC4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220 минус возраст.</w:t>
      </w:r>
    </w:p>
    <w:p w14:paraId="5E1C61B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220 плюс возраст.</w:t>
      </w:r>
    </w:p>
    <w:p w14:paraId="01DECE6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В зависимости от массы и роста.</w:t>
      </w:r>
    </w:p>
    <w:p w14:paraId="5BA216F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Не более 240 ударов в минуту.</w:t>
      </w:r>
    </w:p>
    <w:p w14:paraId="74580D1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Какие причины способствуют развитию неинфекционных заболеваний:</w:t>
      </w:r>
    </w:p>
    <w:p w14:paraId="70FB633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Разнообразные инфекции.</w:t>
      </w:r>
    </w:p>
    <w:p w14:paraId="771A9EA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Загрязнение окружающей среды.</w:t>
      </w:r>
    </w:p>
    <w:p w14:paraId="534667B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Наследственная предрасположенность.</w:t>
      </w:r>
    </w:p>
    <w:p w14:paraId="4F0647C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Образ жизни.</w:t>
      </w:r>
    </w:p>
    <w:p w14:paraId="3EFC64C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8.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При помощи какой системы поддерживается постоянство внутренней среды организма? </w:t>
      </w:r>
    </w:p>
    <w:p w14:paraId="73B2E4B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Адинамия.</w:t>
      </w:r>
    </w:p>
    <w:p w14:paraId="30FCD95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Гомеостаз.</w:t>
      </w:r>
    </w:p>
    <w:p w14:paraId="6F2B5D9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Многофакторность.</w:t>
      </w:r>
    </w:p>
    <w:p w14:paraId="6DB2220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Наследственность.</w:t>
      </w:r>
    </w:p>
    <w:p w14:paraId="65D12F8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9.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Основные функции семьи:</w:t>
      </w:r>
    </w:p>
    <w:p w14:paraId="251A248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Репродуктивная.</w:t>
      </w:r>
    </w:p>
    <w:p w14:paraId="76F8A6A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Воспитательная.</w:t>
      </w:r>
    </w:p>
    <w:p w14:paraId="3C1F7EA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Экспрессивная.</w:t>
      </w:r>
    </w:p>
    <w:p w14:paraId="1F49FED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Экстатическая.</w:t>
      </w:r>
    </w:p>
    <w:p w14:paraId="74C17C5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10.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Чем характеризуется заболевание СПИДом?</w:t>
      </w:r>
    </w:p>
    <w:p w14:paraId="3DCB8BA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Повышением температуры, рвотой, диареей.</w:t>
      </w:r>
    </w:p>
    <w:p w14:paraId="44B8E66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Характерные признаки заболевания отсутствуют.</w:t>
      </w:r>
    </w:p>
    <w:p w14:paraId="046CA0E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Беззащитностью человека перед случайными, безопасными в обычных условиях инфекциях.</w:t>
      </w:r>
    </w:p>
    <w:p w14:paraId="566514A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Разрушением лимфоцитов и нарушениями иммунной системы.</w:t>
      </w:r>
    </w:p>
    <w:p w14:paraId="7ED5617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11.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С какого возраста ребёнок имеет право выражать своё мнение, при решении в семье вопросов, затрагивающих его интересы?</w:t>
      </w:r>
    </w:p>
    <w:p w14:paraId="5B09118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>А) С 10 лет.</w:t>
      </w:r>
    </w:p>
    <w:p w14:paraId="05F27FA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С 18 лет.</w:t>
      </w:r>
    </w:p>
    <w:p w14:paraId="4316E23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С 16 лет.</w:t>
      </w:r>
    </w:p>
    <w:p w14:paraId="5FF0F73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Г) С 14 лет.</w:t>
      </w:r>
    </w:p>
    <w:p w14:paraId="3A493C1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12.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В чём заключается опасность для здоровья человека, беспорядочной половой жизни?</w:t>
      </w:r>
    </w:p>
    <w:p w14:paraId="26933E4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Способствует возникновению заболеваний желудочно-кишечного тракта.</w:t>
      </w:r>
    </w:p>
    <w:p w14:paraId="79C8462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 Б) Приводит к поражению верхних дыхательных путей.</w:t>
      </w:r>
    </w:p>
    <w:p w14:paraId="1337969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Приводит к изнашиванию организма и к заражению венерическими болезнями.</w:t>
      </w:r>
    </w:p>
    <w:p w14:paraId="5698EBA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Приводит к повреждению опорно-двигательного аппарата.</w:t>
      </w:r>
    </w:p>
    <w:p w14:paraId="43956CD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13.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Кто считается сильным человеком в прямом и переносном смысле?</w:t>
      </w:r>
    </w:p>
    <w:p w14:paraId="567D41A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Человек, который говорит, что всё или почти всё может.</w:t>
      </w:r>
    </w:p>
    <w:p w14:paraId="1E4CA3C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Человек, который имеет реальную власть над собой.</w:t>
      </w:r>
    </w:p>
    <w:p w14:paraId="7D3493C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Человек, который не имеет реальный власти над собой.</w:t>
      </w:r>
    </w:p>
    <w:p w14:paraId="6517701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Человек, который умеет управлять собой.</w:t>
      </w:r>
    </w:p>
    <w:p w14:paraId="4F3356C1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14.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Исходным моментом готовности человека к браку и образованию семьи, является: </w:t>
      </w:r>
    </w:p>
    <w:p w14:paraId="7F93F96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Взаимная заинтересованность, потребность в общении.</w:t>
      </w:r>
    </w:p>
    <w:p w14:paraId="6AD32B8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Чувство долга перед супругой или супругом, ответственность за семью и детей.</w:t>
      </w:r>
    </w:p>
    <w:p w14:paraId="423A78F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Добровольное принятие неизбежных в семейной жизни хлопот и ограничение личной свободы.</w:t>
      </w:r>
    </w:p>
    <w:p w14:paraId="583EA2B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Взаимная поддержка, помощь, доверительные отношения.</w:t>
      </w:r>
    </w:p>
    <w:p w14:paraId="75F55FA2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162AE2E" w14:textId="77777777" w:rsidR="008532FE" w:rsidRPr="00A662FA" w:rsidRDefault="008532FE" w:rsidP="008532FE">
      <w:pPr>
        <w:widowControl w:val="0"/>
        <w:autoSpaceDE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Часть Б</w:t>
      </w:r>
    </w:p>
    <w:p w14:paraId="21C0FCF2" w14:textId="77777777" w:rsidR="008532FE" w:rsidRPr="00A662FA" w:rsidRDefault="008532FE" w:rsidP="008532FE">
      <w:pPr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</w:t>
      </w:r>
      <w:r w:rsidRPr="00A662FA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Достоверные признаки клинической смерти?</w:t>
      </w:r>
    </w:p>
    <w:p w14:paraId="03B4886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слабый пульс.</w:t>
      </w:r>
    </w:p>
    <w:p w14:paraId="3FE1FC5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отсутствие сознания.</w:t>
      </w:r>
    </w:p>
    <w:p w14:paraId="5B9A411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слабая реакция на свет.</w:t>
      </w:r>
    </w:p>
    <w:p w14:paraId="47BEEA2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Г) расширение зрачков.</w:t>
      </w:r>
    </w:p>
    <w:p w14:paraId="02292D11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2)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ПМП при укусах ядовитых змей:</w:t>
      </w:r>
    </w:p>
    <w:p w14:paraId="00B28B5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закапать в ранку несколько сосудосуживающих капель (капли в нос).</w:t>
      </w:r>
    </w:p>
    <w:p w14:paraId="5C97675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прижечь место укуса.</w:t>
      </w:r>
    </w:p>
    <w:p w14:paraId="3765297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в месте укуса произвести отсасывание яда кровососной банкой.</w:t>
      </w:r>
    </w:p>
    <w:p w14:paraId="3EF4299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давать обильное питье.</w:t>
      </w:r>
    </w:p>
    <w:p w14:paraId="37EC9FF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>3)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 Эффективность наружного массажа сердца оценивается по признакам:</w:t>
      </w:r>
    </w:p>
    <w:p w14:paraId="0BC25261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расширение зрачков.</w:t>
      </w:r>
    </w:p>
    <w:p w14:paraId="38DEFFD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появление пульса на сонной артерии.</w:t>
      </w:r>
    </w:p>
    <w:p w14:paraId="5E08F80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сужение зрачков, реакция на свет.</w:t>
      </w:r>
    </w:p>
    <w:p w14:paraId="1920DF9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исчезновение синюшной окраски.</w:t>
      </w:r>
    </w:p>
    <w:p w14:paraId="1D2F828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4)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какую помощь необходимо оказать пострадавшему при отравлении хлором:</w:t>
      </w:r>
    </w:p>
    <w:p w14:paraId="42AF052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следует дать пострадавшему таблетки активированного угля.</w:t>
      </w:r>
    </w:p>
    <w:p w14:paraId="4F65850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следует одеть на пострадавшего противогаз или ватно-марлевую повязку, смочив ее водой или 2%-м раствором питьевой соды.</w:t>
      </w:r>
    </w:p>
    <w:p w14:paraId="04AD51E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В) следует дать пострадавшему антиотравляющее средство. </w:t>
      </w:r>
    </w:p>
    <w:p w14:paraId="082C0E7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следует вынести пострадавшего из зоны заражения.</w:t>
      </w:r>
    </w:p>
    <w:p w14:paraId="1D34D01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5)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ПМП при отравлении алкоголем:</w:t>
      </w:r>
    </w:p>
    <w:p w14:paraId="0E20C84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клизма.</w:t>
      </w:r>
    </w:p>
    <w:p w14:paraId="1AB0C45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прием слабительных веществ.</w:t>
      </w:r>
    </w:p>
    <w:p w14:paraId="0A68B79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сердечно-легочная реанимация.</w:t>
      </w:r>
    </w:p>
    <w:p w14:paraId="6E58C77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промывание желудка.</w:t>
      </w:r>
    </w:p>
    <w:p w14:paraId="5EEA153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6)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В каких случаях людей, пораженных токсичными веществами, после оказания ПМП доставляют в медучреждение</w:t>
      </w:r>
    </w:p>
    <w:p w14:paraId="553D0DA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доставляют при плохом самочувствии.</w:t>
      </w:r>
    </w:p>
    <w:p w14:paraId="22410F91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во всех случаях.</w:t>
      </w:r>
    </w:p>
    <w:p w14:paraId="34FEEFF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В) доставляют при наличии травм у пострадавшего.</w:t>
      </w:r>
    </w:p>
    <w:p w14:paraId="33498D3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доставляют по желанию пострадавшего.</w:t>
      </w:r>
    </w:p>
    <w:p w14:paraId="27BC05D9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73392182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Ключ к тесту:</w:t>
      </w:r>
    </w:p>
    <w:p w14:paraId="71C76399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Часть А</w:t>
      </w:r>
    </w:p>
    <w:p w14:paraId="0944C9AA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 – г; 2 – а, б; 3 – б, в, г; 4 – г; 5 – б; 6 – а; 7 – в, г; 8 – б; 9 – а, б; 10 – в, г; 11 – а; 12 – в; 13 – г; 14 – б, в.</w:t>
      </w:r>
    </w:p>
    <w:p w14:paraId="2EF93395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Часть Б</w:t>
      </w:r>
    </w:p>
    <w:p w14:paraId="293CB724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 – б, г; 2 – а, в, г; 3 – б, в, г; 4 – б, г; 5 – в; 6 – б.</w:t>
      </w:r>
    </w:p>
    <w:p w14:paraId="194ABC05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31BBA6C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9CB9A53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2EC3ADE" w14:textId="77777777" w:rsidR="00840EA8" w:rsidRPr="00A662FA" w:rsidRDefault="00840EA8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B9B32E3" w14:textId="77777777" w:rsidR="00840EA8" w:rsidRPr="00A662FA" w:rsidRDefault="00840EA8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BFBF8F2" w14:textId="77777777" w:rsidR="00840EA8" w:rsidRPr="00A662FA" w:rsidRDefault="00840EA8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80161A" w14:textId="77777777" w:rsidR="00A662FA" w:rsidRDefault="00A662FA">
      <w:pPr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  <w:bookmarkStart w:id="20" w:name="_Toc200447053"/>
      <w:bookmarkStart w:id="21" w:name="_Toc200464209"/>
      <w:bookmarkStart w:id="22" w:name="_Toc209109870"/>
      <w:bookmarkStart w:id="23" w:name="_Toc216172304"/>
      <w:r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br w:type="page"/>
      </w:r>
    </w:p>
    <w:p w14:paraId="2C8A2485" w14:textId="0DBB24D1" w:rsidR="00896338" w:rsidRPr="00A662FA" w:rsidRDefault="00896338" w:rsidP="00896338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A662FA"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lastRenderedPageBreak/>
        <w:t>Лист переутверждения рабочей программы</w:t>
      </w:r>
      <w:bookmarkEnd w:id="20"/>
      <w:bookmarkEnd w:id="21"/>
      <w:bookmarkEnd w:id="22"/>
      <w:bookmarkEnd w:id="23"/>
    </w:p>
    <w:p w14:paraId="4AA7DC88" w14:textId="2E5242FC" w:rsidR="00896338" w:rsidRPr="00A662FA" w:rsidRDefault="00092517" w:rsidP="00896338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t>дисциплины</w:t>
      </w:r>
    </w:p>
    <w:p w14:paraId="24C41B8F" w14:textId="77777777" w:rsidR="00896338" w:rsidRPr="00A662FA" w:rsidRDefault="00896338" w:rsidP="00896338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</w:p>
    <w:p w14:paraId="126201BD" w14:textId="77777777" w:rsidR="00896338" w:rsidRPr="00A662FA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54E95965" w14:textId="77777777" w:rsidR="00896338" w:rsidRPr="00A662FA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17175834" w14:textId="77777777" w:rsidR="00896338" w:rsidRPr="00A662FA" w:rsidRDefault="00896338" w:rsidP="00896338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759F7491" w14:textId="77777777" w:rsidR="00896338" w:rsidRPr="00A662FA" w:rsidRDefault="00896338" w:rsidP="00896338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0147C8EE" w14:textId="77777777" w:rsidR="00896338" w:rsidRPr="00A662FA" w:rsidRDefault="00896338" w:rsidP="00896338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39F3F574" w14:textId="77777777" w:rsidR="00896338" w:rsidRPr="00A662FA" w:rsidRDefault="00896338" w:rsidP="00896338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5F1C3650" w14:textId="77777777" w:rsidR="00896338" w:rsidRPr="00A662FA" w:rsidRDefault="00896338" w:rsidP="00896338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 w:rsidRPr="00A662FA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585C71D4" w14:textId="77777777" w:rsidR="00896338" w:rsidRPr="00A662FA" w:rsidRDefault="00896338" w:rsidP="0089633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</w:p>
    <w:p w14:paraId="6D87B8E4" w14:textId="77777777" w:rsidR="00896338" w:rsidRPr="00A662FA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bookmarkStart w:id="24" w:name="_Hlk204951063"/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0ACCEBBB" w14:textId="77777777" w:rsidR="00896338" w:rsidRPr="00A662FA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727C23CC" w14:textId="77777777" w:rsidR="00896338" w:rsidRPr="00A662FA" w:rsidRDefault="00896338" w:rsidP="00896338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1F763229" w14:textId="77777777" w:rsidR="00896338" w:rsidRPr="00A662FA" w:rsidRDefault="00896338" w:rsidP="00896338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146F1BD9" w14:textId="77777777" w:rsidR="00896338" w:rsidRPr="00A662FA" w:rsidRDefault="00896338" w:rsidP="00896338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058C1C37" w14:textId="77777777" w:rsidR="00896338" w:rsidRPr="00A662FA" w:rsidRDefault="00896338" w:rsidP="00896338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6B232F49" w14:textId="77777777" w:rsidR="00896338" w:rsidRPr="00A662FA" w:rsidRDefault="00896338" w:rsidP="00896338">
      <w:pPr>
        <w:widowControl w:val="0"/>
        <w:tabs>
          <w:tab w:val="left" w:pos="7266"/>
        </w:tabs>
        <w:spacing w:after="600" w:line="210" w:lineRule="exact"/>
        <w:ind w:left="5320"/>
        <w:jc w:val="both"/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>подпись)</w:t>
      </w:r>
      <w:r w:rsidRPr="00A662FA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3FDA0466" w14:textId="77777777" w:rsidR="00896338" w:rsidRPr="00A662FA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29E780B7" w14:textId="77777777" w:rsidR="00896338" w:rsidRPr="00A662FA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3141C725" w14:textId="77777777" w:rsidR="00896338" w:rsidRPr="00A662FA" w:rsidRDefault="00896338" w:rsidP="00896338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4381A80A" w14:textId="77777777" w:rsidR="00896338" w:rsidRPr="00A662FA" w:rsidRDefault="00896338" w:rsidP="00896338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60185A0D" w14:textId="77777777" w:rsidR="00896338" w:rsidRPr="00A662FA" w:rsidRDefault="00896338" w:rsidP="00896338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21439D6F" w14:textId="77777777" w:rsidR="00896338" w:rsidRPr="00A662FA" w:rsidRDefault="00896338" w:rsidP="00896338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39FB76B4" w14:textId="77777777" w:rsidR="00896338" w:rsidRPr="00A662FA" w:rsidRDefault="00896338" w:rsidP="00896338">
      <w:pPr>
        <w:widowControl w:val="0"/>
        <w:tabs>
          <w:tab w:val="left" w:pos="7266"/>
        </w:tabs>
        <w:spacing w:after="320" w:line="210" w:lineRule="exact"/>
        <w:ind w:left="5320"/>
        <w:jc w:val="both"/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 w:rsidRPr="00A662FA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bookmarkEnd w:id="24"/>
    <w:p w14:paraId="7F05A6E3" w14:textId="77777777" w:rsidR="00896338" w:rsidRPr="00A662FA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16E047F5" w14:textId="77777777" w:rsidR="00896338" w:rsidRPr="00A662FA" w:rsidRDefault="00896338" w:rsidP="008963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35352E4A" w14:textId="77777777" w:rsidR="00896338" w:rsidRPr="00A662FA" w:rsidRDefault="00896338" w:rsidP="00896338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543D8DC5" w14:textId="77777777" w:rsidR="00896338" w:rsidRPr="00A662FA" w:rsidRDefault="00896338" w:rsidP="00896338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5874A3F1" w14:textId="77777777" w:rsidR="00896338" w:rsidRPr="00A662FA" w:rsidRDefault="00896338" w:rsidP="00896338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0DC24B8A" w14:textId="77777777" w:rsidR="00896338" w:rsidRPr="00A662FA" w:rsidRDefault="00896338" w:rsidP="00896338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A662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71D8B1B1" w14:textId="77777777" w:rsidR="00896338" w:rsidRPr="00A662FA" w:rsidRDefault="00896338" w:rsidP="00896338">
      <w:pPr>
        <w:widowControl w:val="0"/>
        <w:tabs>
          <w:tab w:val="left" w:pos="7266"/>
        </w:tabs>
        <w:spacing w:after="320" w:line="210" w:lineRule="exact"/>
        <w:ind w:left="5320"/>
        <w:jc w:val="both"/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 w:rsidRPr="00A662FA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 w:rsidRPr="00A662FA">
        <w:rPr>
          <w:rFonts w:ascii="Times New Roman" w:eastAsia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2125B4DC" w14:textId="77777777" w:rsidR="004D2060" w:rsidRPr="00A662FA" w:rsidRDefault="004D2060">
      <w:pPr>
        <w:rPr>
          <w:rFonts w:ascii="Times New Roman" w:hAnsi="Times New Roman" w:cs="Times New Roman"/>
        </w:rPr>
      </w:pPr>
    </w:p>
    <w:p w14:paraId="3E982294" w14:textId="77777777" w:rsidR="00896338" w:rsidRPr="00A662FA" w:rsidRDefault="00896338">
      <w:pPr>
        <w:rPr>
          <w:rFonts w:ascii="Times New Roman" w:hAnsi="Times New Roman" w:cs="Times New Roman"/>
        </w:rPr>
      </w:pPr>
    </w:p>
    <w:p w14:paraId="6D736C9E" w14:textId="77777777" w:rsidR="00896338" w:rsidRPr="00A662FA" w:rsidRDefault="00896338">
      <w:pPr>
        <w:rPr>
          <w:rFonts w:ascii="Times New Roman" w:hAnsi="Times New Roman" w:cs="Times New Roman"/>
        </w:rPr>
      </w:pPr>
    </w:p>
    <w:p w14:paraId="001AD5F9" w14:textId="77777777" w:rsidR="00896338" w:rsidRPr="00A662FA" w:rsidRDefault="00896338">
      <w:pPr>
        <w:rPr>
          <w:rFonts w:ascii="Times New Roman" w:hAnsi="Times New Roman" w:cs="Times New Roman"/>
        </w:rPr>
      </w:pPr>
    </w:p>
    <w:p w14:paraId="208F6C94" w14:textId="77777777" w:rsidR="00896338" w:rsidRPr="00A662FA" w:rsidRDefault="00896338">
      <w:pPr>
        <w:rPr>
          <w:rFonts w:ascii="Times New Roman" w:hAnsi="Times New Roman" w:cs="Times New Roman"/>
        </w:rPr>
      </w:pPr>
    </w:p>
    <w:p w14:paraId="3945294F" w14:textId="77777777" w:rsidR="00896338" w:rsidRPr="00A662FA" w:rsidRDefault="00896338">
      <w:pPr>
        <w:rPr>
          <w:rFonts w:ascii="Times New Roman" w:hAnsi="Times New Roman" w:cs="Times New Roman"/>
        </w:rPr>
      </w:pPr>
    </w:p>
    <w:p w14:paraId="2D4E7EC3" w14:textId="77777777" w:rsidR="00896338" w:rsidRPr="00A662FA" w:rsidRDefault="00896338" w:rsidP="008963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5" w:name="_Toc209109871"/>
      <w:bookmarkStart w:id="26" w:name="_Toc216172305"/>
      <w:r w:rsidRPr="00A662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ЛИСТ РЕГИСТРАЦИИ ИЗМЕНЕНИЙ, ВНЕСЕННЫХ В РАБОЧУЮ ПРОГРАММУ</w:t>
      </w:r>
      <w:bookmarkEnd w:id="25"/>
      <w:bookmarkEnd w:id="26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93"/>
        <w:gridCol w:w="3822"/>
        <w:gridCol w:w="1418"/>
        <w:gridCol w:w="1842"/>
        <w:gridCol w:w="1534"/>
      </w:tblGrid>
      <w:tr w:rsidR="00896338" w:rsidRPr="00A662FA" w14:paraId="7C3118FD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61C81F" w14:textId="77777777" w:rsidR="00896338" w:rsidRPr="00A662FA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изменения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471977" w14:textId="77777777" w:rsidR="00896338" w:rsidRPr="00A662FA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A8B9A7" w14:textId="77777777" w:rsidR="00896338" w:rsidRPr="00A662FA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E72A30" w14:textId="77777777" w:rsidR="00896338" w:rsidRPr="00A662FA" w:rsidRDefault="00896338" w:rsidP="0089633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A4A48" w14:textId="77777777" w:rsidR="00896338" w:rsidRPr="00A662FA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Подпись</w:t>
            </w:r>
          </w:p>
          <w:p w14:paraId="721073A3" w14:textId="77777777" w:rsidR="00896338" w:rsidRPr="00A662FA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ответственного за внесение изменения</w:t>
            </w:r>
          </w:p>
        </w:tc>
      </w:tr>
      <w:tr w:rsidR="00896338" w:rsidRPr="00A662FA" w14:paraId="5EEDEE11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8ADF5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6562FD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376793E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3160F1A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4E082D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C74DF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C76A2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2D13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14:paraId="6621E13B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2FCE8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013D3E5B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58DD604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5830B2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50E874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F28CBE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56B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14:paraId="3DCEF4F4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A6F1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D14E3AE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56F5CA1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418532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FC0E7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B853EF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AE98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14:paraId="64FB99ED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9818AB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0F744C5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915FB95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13793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9E084C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B13C3A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05723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14:paraId="621981DF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D0C7D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5DE4E6C2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1758807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F04F6F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241577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83C4B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DB65B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14:paraId="32DB1D56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98266D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7306D1FA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7B24E5E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755161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FB8ED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628E7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BE05D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14:paraId="121E9B27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014602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AE7856F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EF6AA7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F6B1CF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10217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0FF8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8303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14:paraId="635B66C0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2F39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CB8098D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B533F50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B0B8C7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AD8688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ED9E3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9A212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14:paraId="4481C843" w14:textId="77777777" w:rsidR="00896338" w:rsidRPr="00A662FA" w:rsidRDefault="00896338">
      <w:pPr>
        <w:rPr>
          <w:rFonts w:ascii="Times New Roman" w:hAnsi="Times New Roman" w:cs="Times New Roman"/>
        </w:rPr>
      </w:pPr>
    </w:p>
    <w:sectPr w:rsidR="00896338" w:rsidRPr="00A662FA" w:rsidSect="0058191C">
      <w:footerReference w:type="default" r:id="rId13"/>
      <w:pgSz w:w="11906" w:h="16838"/>
      <w:pgMar w:top="1134" w:right="567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DD419" w14:textId="77777777" w:rsidR="00C90572" w:rsidRDefault="00C90572">
      <w:pPr>
        <w:spacing w:after="0" w:line="240" w:lineRule="auto"/>
      </w:pPr>
      <w:r>
        <w:separator/>
      </w:r>
    </w:p>
  </w:endnote>
  <w:endnote w:type="continuationSeparator" w:id="0">
    <w:p w14:paraId="029772BF" w14:textId="77777777" w:rsidR="00C90572" w:rsidRDefault="00C90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687082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05867D5" w14:textId="40B1CFD7" w:rsidR="005A3A1A" w:rsidRPr="0058191C" w:rsidRDefault="005A3A1A">
        <w:pPr>
          <w:pStyle w:val="ac"/>
          <w:jc w:val="center"/>
          <w:rPr>
            <w:rFonts w:ascii="Times New Roman" w:hAnsi="Times New Roman" w:cs="Times New Roman"/>
          </w:rPr>
        </w:pPr>
        <w:r w:rsidRPr="0058191C">
          <w:rPr>
            <w:rFonts w:ascii="Times New Roman" w:hAnsi="Times New Roman" w:cs="Times New Roman"/>
          </w:rPr>
          <w:fldChar w:fldCharType="begin"/>
        </w:r>
        <w:r w:rsidRPr="0058191C">
          <w:rPr>
            <w:rFonts w:ascii="Times New Roman" w:hAnsi="Times New Roman" w:cs="Times New Roman"/>
          </w:rPr>
          <w:instrText>PAGE   \* MERGEFORMAT</w:instrText>
        </w:r>
        <w:r w:rsidRPr="0058191C">
          <w:rPr>
            <w:rFonts w:ascii="Times New Roman" w:hAnsi="Times New Roman" w:cs="Times New Roman"/>
          </w:rPr>
          <w:fldChar w:fldCharType="separate"/>
        </w:r>
        <w:r w:rsidR="00FC7529">
          <w:rPr>
            <w:rFonts w:ascii="Times New Roman" w:hAnsi="Times New Roman" w:cs="Times New Roman"/>
            <w:noProof/>
          </w:rPr>
          <w:t>4</w:t>
        </w:r>
        <w:r w:rsidRPr="0058191C">
          <w:rPr>
            <w:rFonts w:ascii="Times New Roman" w:hAnsi="Times New Roman" w:cs="Times New Roman"/>
          </w:rPr>
          <w:fldChar w:fldCharType="end"/>
        </w:r>
      </w:p>
    </w:sdtContent>
  </w:sdt>
  <w:p w14:paraId="79321E7F" w14:textId="77777777" w:rsidR="005A3A1A" w:rsidRDefault="005A3A1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9707D" w14:textId="77777777" w:rsidR="00C90572" w:rsidRDefault="00C90572">
      <w:pPr>
        <w:spacing w:after="0" w:line="240" w:lineRule="auto"/>
      </w:pPr>
      <w:r>
        <w:separator/>
      </w:r>
    </w:p>
  </w:footnote>
  <w:footnote w:type="continuationSeparator" w:id="0">
    <w:p w14:paraId="1389E27A" w14:textId="77777777" w:rsidR="00C90572" w:rsidRDefault="00C905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705443"/>
    <w:multiLevelType w:val="hybridMultilevel"/>
    <w:tmpl w:val="A3B60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F72FBB"/>
    <w:multiLevelType w:val="multilevel"/>
    <w:tmpl w:val="B90815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9942296"/>
    <w:multiLevelType w:val="multilevel"/>
    <w:tmpl w:val="2B4A31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DD4232D"/>
    <w:multiLevelType w:val="hybridMultilevel"/>
    <w:tmpl w:val="5232B7DA"/>
    <w:lvl w:ilvl="0" w:tplc="B09A9C3A">
      <w:start w:val="1"/>
      <w:numFmt w:val="decimal"/>
      <w:lvlText w:val="%1."/>
      <w:lvlJc w:val="left"/>
      <w:pPr>
        <w:ind w:left="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5CF08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80FB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ACCF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3C4CA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45891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0E3E2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4E95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4EE30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08D2A88"/>
    <w:multiLevelType w:val="hybridMultilevel"/>
    <w:tmpl w:val="D118FB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311028"/>
    <w:multiLevelType w:val="multilevel"/>
    <w:tmpl w:val="F586B2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AA13B20"/>
    <w:multiLevelType w:val="multilevel"/>
    <w:tmpl w:val="00A294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AB015E4"/>
    <w:multiLevelType w:val="hybridMultilevel"/>
    <w:tmpl w:val="84786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CA6E77"/>
    <w:multiLevelType w:val="hybridMultilevel"/>
    <w:tmpl w:val="9620C254"/>
    <w:lvl w:ilvl="0" w:tplc="64FA575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9473602"/>
    <w:multiLevelType w:val="multilevel"/>
    <w:tmpl w:val="4F76C4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F5330D1"/>
    <w:multiLevelType w:val="multilevel"/>
    <w:tmpl w:val="F4AADDE4"/>
    <w:lvl w:ilvl="0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pStyle w:val="2"/>
      <w:lvlText w:val="%1.%2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6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3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1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8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5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2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9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17F250D"/>
    <w:multiLevelType w:val="hybridMultilevel"/>
    <w:tmpl w:val="26665A86"/>
    <w:lvl w:ilvl="0" w:tplc="297A8DF2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1859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564A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363C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D2646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168B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18E8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C693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B46FA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A12F62"/>
    <w:multiLevelType w:val="hybridMultilevel"/>
    <w:tmpl w:val="19DC675E"/>
    <w:lvl w:ilvl="0" w:tplc="F674550C">
      <w:start w:val="1"/>
      <w:numFmt w:val="bullet"/>
      <w:lvlText w:val="•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7A089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DA820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48970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784A4E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6C879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0EA3A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36ED0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9B4922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7602F85"/>
    <w:multiLevelType w:val="hybridMultilevel"/>
    <w:tmpl w:val="9940D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9E5600"/>
    <w:multiLevelType w:val="hybridMultilevel"/>
    <w:tmpl w:val="0A6E7AAE"/>
    <w:lvl w:ilvl="0" w:tplc="D9681A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30F4BCB"/>
    <w:multiLevelType w:val="multilevel"/>
    <w:tmpl w:val="F5820C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C3E324D"/>
    <w:multiLevelType w:val="hybridMultilevel"/>
    <w:tmpl w:val="BF9C5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4922CD"/>
    <w:multiLevelType w:val="multilevel"/>
    <w:tmpl w:val="7C5079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1FF7A7D"/>
    <w:multiLevelType w:val="multilevel"/>
    <w:tmpl w:val="C5FAB8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5F566C2"/>
    <w:multiLevelType w:val="hybridMultilevel"/>
    <w:tmpl w:val="F1DAC0DE"/>
    <w:lvl w:ilvl="0" w:tplc="04190001">
      <w:start w:val="1"/>
      <w:numFmt w:val="bullet"/>
      <w:lvlText w:val=""/>
      <w:lvlJc w:val="left"/>
      <w:pPr>
        <w:ind w:left="13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30" w15:restartNumberingAfterBreak="0">
    <w:nsid w:val="5D850954"/>
    <w:multiLevelType w:val="hybridMultilevel"/>
    <w:tmpl w:val="26A29314"/>
    <w:lvl w:ilvl="0" w:tplc="04190001">
      <w:start w:val="1"/>
      <w:numFmt w:val="bullet"/>
      <w:lvlText w:val=""/>
      <w:lvlJc w:val="left"/>
      <w:pPr>
        <w:ind w:left="13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31" w15:restartNumberingAfterBreak="0">
    <w:nsid w:val="622614DB"/>
    <w:multiLevelType w:val="hybridMultilevel"/>
    <w:tmpl w:val="716CD640"/>
    <w:lvl w:ilvl="0" w:tplc="04190001">
      <w:start w:val="1"/>
      <w:numFmt w:val="bullet"/>
      <w:lvlText w:val=""/>
      <w:lvlJc w:val="left"/>
      <w:pPr>
        <w:tabs>
          <w:tab w:val="num" w:pos="1712"/>
        </w:tabs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32"/>
        </w:tabs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32"/>
        </w:tabs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52"/>
        </w:tabs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72"/>
        </w:tabs>
        <w:ind w:left="7472" w:hanging="360"/>
      </w:pPr>
      <w:rPr>
        <w:rFonts w:ascii="Wingdings" w:hAnsi="Wingdings" w:hint="default"/>
      </w:rPr>
    </w:lvl>
  </w:abstractNum>
  <w:abstractNum w:abstractNumId="32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3FC7A8E"/>
    <w:multiLevelType w:val="hybridMultilevel"/>
    <w:tmpl w:val="C9429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7F12B2"/>
    <w:multiLevelType w:val="hybridMultilevel"/>
    <w:tmpl w:val="F8B27C62"/>
    <w:lvl w:ilvl="0" w:tplc="B866BED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1F17CA4"/>
    <w:multiLevelType w:val="hybridMultilevel"/>
    <w:tmpl w:val="F1E0DD78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6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6CA6E76"/>
    <w:multiLevelType w:val="hybridMultilevel"/>
    <w:tmpl w:val="D118FB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FD70FF"/>
    <w:multiLevelType w:val="multilevel"/>
    <w:tmpl w:val="933C0A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09033639">
    <w:abstractNumId w:val="20"/>
  </w:num>
  <w:num w:numId="2" w16cid:durableId="2000452651">
    <w:abstractNumId w:val="1"/>
  </w:num>
  <w:num w:numId="3" w16cid:durableId="9572497">
    <w:abstractNumId w:val="8"/>
  </w:num>
  <w:num w:numId="4" w16cid:durableId="1866018081">
    <w:abstractNumId w:val="35"/>
  </w:num>
  <w:num w:numId="5" w16cid:durableId="1149055444">
    <w:abstractNumId w:val="31"/>
  </w:num>
  <w:num w:numId="6" w16cid:durableId="345985386">
    <w:abstractNumId w:val="29"/>
  </w:num>
  <w:num w:numId="7" w16cid:durableId="1010765411">
    <w:abstractNumId w:val="30"/>
  </w:num>
  <w:num w:numId="8" w16cid:durableId="864563107">
    <w:abstractNumId w:val="33"/>
  </w:num>
  <w:num w:numId="9" w16cid:durableId="836728489">
    <w:abstractNumId w:val="11"/>
  </w:num>
  <w:num w:numId="10" w16cid:durableId="1909999584">
    <w:abstractNumId w:val="19"/>
  </w:num>
  <w:num w:numId="11" w16cid:durableId="434062353">
    <w:abstractNumId w:val="36"/>
  </w:num>
  <w:num w:numId="12" w16cid:durableId="1411193158">
    <w:abstractNumId w:val="39"/>
  </w:num>
  <w:num w:numId="13" w16cid:durableId="671025758">
    <w:abstractNumId w:val="37"/>
  </w:num>
  <w:num w:numId="14" w16cid:durableId="724138457">
    <w:abstractNumId w:val="16"/>
  </w:num>
  <w:num w:numId="15" w16cid:durableId="499123023">
    <w:abstractNumId w:val="12"/>
  </w:num>
  <w:num w:numId="16" w16cid:durableId="1269461313">
    <w:abstractNumId w:val="34"/>
  </w:num>
  <w:num w:numId="17" w16cid:durableId="554699455">
    <w:abstractNumId w:val="7"/>
  </w:num>
  <w:num w:numId="18" w16cid:durableId="943078647">
    <w:abstractNumId w:val="17"/>
  </w:num>
  <w:num w:numId="19" w16cid:durableId="1196189392">
    <w:abstractNumId w:val="26"/>
  </w:num>
  <w:num w:numId="20" w16cid:durableId="1238202219">
    <w:abstractNumId w:val="10"/>
  </w:num>
  <w:num w:numId="21" w16cid:durableId="1071926732">
    <w:abstractNumId w:val="15"/>
  </w:num>
  <w:num w:numId="22" w16cid:durableId="1861164587">
    <w:abstractNumId w:val="6"/>
  </w:num>
  <w:num w:numId="23" w16cid:durableId="773478339">
    <w:abstractNumId w:val="9"/>
  </w:num>
  <w:num w:numId="24" w16cid:durableId="2120252878">
    <w:abstractNumId w:val="28"/>
  </w:num>
  <w:num w:numId="25" w16cid:durableId="112407138">
    <w:abstractNumId w:val="13"/>
  </w:num>
  <w:num w:numId="26" w16cid:durableId="1460152108">
    <w:abstractNumId w:val="32"/>
  </w:num>
  <w:num w:numId="27" w16cid:durableId="1113548804">
    <w:abstractNumId w:val="2"/>
  </w:num>
  <w:num w:numId="28" w16cid:durableId="2113164150">
    <w:abstractNumId w:val="21"/>
  </w:num>
  <w:num w:numId="29" w16cid:durableId="2002274170">
    <w:abstractNumId w:val="0"/>
  </w:num>
  <w:num w:numId="30" w16cid:durableId="1756436081">
    <w:abstractNumId w:val="27"/>
  </w:num>
  <w:num w:numId="31" w16cid:durableId="1782069593">
    <w:abstractNumId w:val="18"/>
  </w:num>
  <w:num w:numId="32" w16cid:durableId="382825473">
    <w:abstractNumId w:val="3"/>
  </w:num>
  <w:num w:numId="33" w16cid:durableId="2037657861">
    <w:abstractNumId w:val="5"/>
  </w:num>
  <w:num w:numId="34" w16cid:durableId="899829005">
    <w:abstractNumId w:val="4"/>
  </w:num>
  <w:num w:numId="35" w16cid:durableId="914709649">
    <w:abstractNumId w:val="38"/>
  </w:num>
  <w:num w:numId="36" w16cid:durableId="1890263905">
    <w:abstractNumId w:val="14"/>
  </w:num>
  <w:num w:numId="37" w16cid:durableId="67189883">
    <w:abstractNumId w:val="24"/>
  </w:num>
  <w:num w:numId="38" w16cid:durableId="678435702">
    <w:abstractNumId w:val="22"/>
  </w:num>
  <w:num w:numId="39" w16cid:durableId="1835025118">
    <w:abstractNumId w:val="23"/>
  </w:num>
  <w:num w:numId="40" w16cid:durableId="5812583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FED"/>
    <w:rsid w:val="00002F29"/>
    <w:rsid w:val="000116AF"/>
    <w:rsid w:val="00011900"/>
    <w:rsid w:val="00015380"/>
    <w:rsid w:val="00016371"/>
    <w:rsid w:val="00016D22"/>
    <w:rsid w:val="0001795B"/>
    <w:rsid w:val="00017A32"/>
    <w:rsid w:val="000257C9"/>
    <w:rsid w:val="0002664E"/>
    <w:rsid w:val="00026EB4"/>
    <w:rsid w:val="00037095"/>
    <w:rsid w:val="00047001"/>
    <w:rsid w:val="00063141"/>
    <w:rsid w:val="00067F6A"/>
    <w:rsid w:val="00081DDA"/>
    <w:rsid w:val="00085784"/>
    <w:rsid w:val="00092517"/>
    <w:rsid w:val="000976C6"/>
    <w:rsid w:val="000B2757"/>
    <w:rsid w:val="000B33A1"/>
    <w:rsid w:val="000B61D5"/>
    <w:rsid w:val="000B688C"/>
    <w:rsid w:val="000D0525"/>
    <w:rsid w:val="000D2357"/>
    <w:rsid w:val="000D2461"/>
    <w:rsid w:val="000D3C4A"/>
    <w:rsid w:val="000D448D"/>
    <w:rsid w:val="000D5DD7"/>
    <w:rsid w:val="000E0D6E"/>
    <w:rsid w:val="000E2C21"/>
    <w:rsid w:val="00107340"/>
    <w:rsid w:val="001264F3"/>
    <w:rsid w:val="001460AB"/>
    <w:rsid w:val="001466CB"/>
    <w:rsid w:val="00153EAC"/>
    <w:rsid w:val="00164E3A"/>
    <w:rsid w:val="00175453"/>
    <w:rsid w:val="00177D07"/>
    <w:rsid w:val="00190F30"/>
    <w:rsid w:val="00196349"/>
    <w:rsid w:val="001A30A0"/>
    <w:rsid w:val="001B66F8"/>
    <w:rsid w:val="001B78E6"/>
    <w:rsid w:val="001C6CA0"/>
    <w:rsid w:val="001D1D54"/>
    <w:rsid w:val="001D252D"/>
    <w:rsid w:val="001D2C87"/>
    <w:rsid w:val="001E2672"/>
    <w:rsid w:val="001E2CBC"/>
    <w:rsid w:val="001E78AB"/>
    <w:rsid w:val="0021322D"/>
    <w:rsid w:val="002161B5"/>
    <w:rsid w:val="002265E0"/>
    <w:rsid w:val="00234C36"/>
    <w:rsid w:val="00240062"/>
    <w:rsid w:val="0024117E"/>
    <w:rsid w:val="00253B4E"/>
    <w:rsid w:val="00261A68"/>
    <w:rsid w:val="002945B7"/>
    <w:rsid w:val="002A146F"/>
    <w:rsid w:val="002A33EB"/>
    <w:rsid w:val="002B3E77"/>
    <w:rsid w:val="002C2A83"/>
    <w:rsid w:val="002D3A95"/>
    <w:rsid w:val="002E4192"/>
    <w:rsid w:val="002F6FE6"/>
    <w:rsid w:val="00301584"/>
    <w:rsid w:val="00305D3A"/>
    <w:rsid w:val="003070CC"/>
    <w:rsid w:val="00311EE9"/>
    <w:rsid w:val="00311FAC"/>
    <w:rsid w:val="0031695E"/>
    <w:rsid w:val="00327605"/>
    <w:rsid w:val="00335D9D"/>
    <w:rsid w:val="003422AE"/>
    <w:rsid w:val="003536B1"/>
    <w:rsid w:val="003757F4"/>
    <w:rsid w:val="00395D87"/>
    <w:rsid w:val="003A009D"/>
    <w:rsid w:val="003A5332"/>
    <w:rsid w:val="003A6270"/>
    <w:rsid w:val="003B1449"/>
    <w:rsid w:val="003B7515"/>
    <w:rsid w:val="003B7FAF"/>
    <w:rsid w:val="003C3F48"/>
    <w:rsid w:val="003D3724"/>
    <w:rsid w:val="003D4B78"/>
    <w:rsid w:val="003D7D07"/>
    <w:rsid w:val="003E33AA"/>
    <w:rsid w:val="003E4DAD"/>
    <w:rsid w:val="003F54B8"/>
    <w:rsid w:val="0040312B"/>
    <w:rsid w:val="00414E42"/>
    <w:rsid w:val="00440932"/>
    <w:rsid w:val="00443EE4"/>
    <w:rsid w:val="00445274"/>
    <w:rsid w:val="004453DD"/>
    <w:rsid w:val="00445B32"/>
    <w:rsid w:val="0045240B"/>
    <w:rsid w:val="004535D8"/>
    <w:rsid w:val="00455BC4"/>
    <w:rsid w:val="00467FD7"/>
    <w:rsid w:val="00470A30"/>
    <w:rsid w:val="004840A3"/>
    <w:rsid w:val="00487D42"/>
    <w:rsid w:val="00495D3E"/>
    <w:rsid w:val="004B3BF5"/>
    <w:rsid w:val="004C5940"/>
    <w:rsid w:val="004D1144"/>
    <w:rsid w:val="004D2060"/>
    <w:rsid w:val="004E1166"/>
    <w:rsid w:val="004E30B6"/>
    <w:rsid w:val="004E639E"/>
    <w:rsid w:val="004E78D1"/>
    <w:rsid w:val="004F57A2"/>
    <w:rsid w:val="004F5C06"/>
    <w:rsid w:val="004F72A2"/>
    <w:rsid w:val="00511367"/>
    <w:rsid w:val="00521908"/>
    <w:rsid w:val="00526F0D"/>
    <w:rsid w:val="00543BCD"/>
    <w:rsid w:val="00546777"/>
    <w:rsid w:val="00557D3F"/>
    <w:rsid w:val="00560660"/>
    <w:rsid w:val="00562BBE"/>
    <w:rsid w:val="005706D9"/>
    <w:rsid w:val="0058114E"/>
    <w:rsid w:val="0058191C"/>
    <w:rsid w:val="005933B2"/>
    <w:rsid w:val="005A2706"/>
    <w:rsid w:val="005A3A1A"/>
    <w:rsid w:val="005A6B53"/>
    <w:rsid w:val="005C26F4"/>
    <w:rsid w:val="005C5F33"/>
    <w:rsid w:val="005D25F5"/>
    <w:rsid w:val="005E59D8"/>
    <w:rsid w:val="005F40C2"/>
    <w:rsid w:val="005F47CC"/>
    <w:rsid w:val="0060250A"/>
    <w:rsid w:val="00610EC6"/>
    <w:rsid w:val="00612BC7"/>
    <w:rsid w:val="00621427"/>
    <w:rsid w:val="00624B36"/>
    <w:rsid w:val="006306E2"/>
    <w:rsid w:val="00631782"/>
    <w:rsid w:val="006330D9"/>
    <w:rsid w:val="00637FC2"/>
    <w:rsid w:val="006412DA"/>
    <w:rsid w:val="006518F5"/>
    <w:rsid w:val="00660640"/>
    <w:rsid w:val="00660C88"/>
    <w:rsid w:val="0066612F"/>
    <w:rsid w:val="0066708A"/>
    <w:rsid w:val="00670A08"/>
    <w:rsid w:val="0067544B"/>
    <w:rsid w:val="00681488"/>
    <w:rsid w:val="00690E42"/>
    <w:rsid w:val="006922C7"/>
    <w:rsid w:val="006B247F"/>
    <w:rsid w:val="006B3577"/>
    <w:rsid w:val="006C3FC1"/>
    <w:rsid w:val="006D165B"/>
    <w:rsid w:val="006E3731"/>
    <w:rsid w:val="006E3763"/>
    <w:rsid w:val="006F2E07"/>
    <w:rsid w:val="00701286"/>
    <w:rsid w:val="00704AAC"/>
    <w:rsid w:val="00704CEB"/>
    <w:rsid w:val="00705C60"/>
    <w:rsid w:val="00716922"/>
    <w:rsid w:val="00721F90"/>
    <w:rsid w:val="00726C90"/>
    <w:rsid w:val="0073628D"/>
    <w:rsid w:val="00751A0C"/>
    <w:rsid w:val="00756A63"/>
    <w:rsid w:val="007630E4"/>
    <w:rsid w:val="00763E15"/>
    <w:rsid w:val="00764395"/>
    <w:rsid w:val="0076484E"/>
    <w:rsid w:val="007648FD"/>
    <w:rsid w:val="00767641"/>
    <w:rsid w:val="00784B32"/>
    <w:rsid w:val="00795D75"/>
    <w:rsid w:val="00797C34"/>
    <w:rsid w:val="007B5E81"/>
    <w:rsid w:val="007C10A4"/>
    <w:rsid w:val="007C3C3C"/>
    <w:rsid w:val="007D31AF"/>
    <w:rsid w:val="007D35C8"/>
    <w:rsid w:val="007D362E"/>
    <w:rsid w:val="007E030C"/>
    <w:rsid w:val="007E2947"/>
    <w:rsid w:val="007E3CEA"/>
    <w:rsid w:val="007E5E28"/>
    <w:rsid w:val="007F335B"/>
    <w:rsid w:val="007F38AC"/>
    <w:rsid w:val="00806526"/>
    <w:rsid w:val="0081618A"/>
    <w:rsid w:val="008203F2"/>
    <w:rsid w:val="00831F60"/>
    <w:rsid w:val="00833901"/>
    <w:rsid w:val="00840EA8"/>
    <w:rsid w:val="008431CD"/>
    <w:rsid w:val="00844EA0"/>
    <w:rsid w:val="008532FE"/>
    <w:rsid w:val="00853930"/>
    <w:rsid w:val="00861203"/>
    <w:rsid w:val="00866074"/>
    <w:rsid w:val="00873A05"/>
    <w:rsid w:val="00874C43"/>
    <w:rsid w:val="00874CA1"/>
    <w:rsid w:val="00875A36"/>
    <w:rsid w:val="00884DE9"/>
    <w:rsid w:val="0089088A"/>
    <w:rsid w:val="00892A35"/>
    <w:rsid w:val="008937E6"/>
    <w:rsid w:val="00896338"/>
    <w:rsid w:val="008B2310"/>
    <w:rsid w:val="008B7469"/>
    <w:rsid w:val="008C2126"/>
    <w:rsid w:val="008D5155"/>
    <w:rsid w:val="008D5825"/>
    <w:rsid w:val="008E0CA0"/>
    <w:rsid w:val="008E0FD9"/>
    <w:rsid w:val="008E19A1"/>
    <w:rsid w:val="008F77C8"/>
    <w:rsid w:val="0090241C"/>
    <w:rsid w:val="00906514"/>
    <w:rsid w:val="009148FE"/>
    <w:rsid w:val="009151AC"/>
    <w:rsid w:val="00922197"/>
    <w:rsid w:val="00936BAF"/>
    <w:rsid w:val="009416B4"/>
    <w:rsid w:val="00946996"/>
    <w:rsid w:val="00951F4B"/>
    <w:rsid w:val="00956AF4"/>
    <w:rsid w:val="00960FDB"/>
    <w:rsid w:val="00962A50"/>
    <w:rsid w:val="00962B8C"/>
    <w:rsid w:val="00970490"/>
    <w:rsid w:val="009811FF"/>
    <w:rsid w:val="00987442"/>
    <w:rsid w:val="0099082F"/>
    <w:rsid w:val="0099639B"/>
    <w:rsid w:val="009A4040"/>
    <w:rsid w:val="009A6A60"/>
    <w:rsid w:val="009A79B9"/>
    <w:rsid w:val="009B59CE"/>
    <w:rsid w:val="009C1F9D"/>
    <w:rsid w:val="009D3787"/>
    <w:rsid w:val="009D5151"/>
    <w:rsid w:val="009E33B1"/>
    <w:rsid w:val="009E5049"/>
    <w:rsid w:val="009F619D"/>
    <w:rsid w:val="00A02985"/>
    <w:rsid w:val="00A050E6"/>
    <w:rsid w:val="00A15A8A"/>
    <w:rsid w:val="00A2516F"/>
    <w:rsid w:val="00A252FB"/>
    <w:rsid w:val="00A47936"/>
    <w:rsid w:val="00A61BE8"/>
    <w:rsid w:val="00A64E5C"/>
    <w:rsid w:val="00A662FA"/>
    <w:rsid w:val="00A77FB5"/>
    <w:rsid w:val="00A81DB1"/>
    <w:rsid w:val="00A86672"/>
    <w:rsid w:val="00A93F82"/>
    <w:rsid w:val="00AA201D"/>
    <w:rsid w:val="00AA25C9"/>
    <w:rsid w:val="00AA433F"/>
    <w:rsid w:val="00AB18BC"/>
    <w:rsid w:val="00AC5ED8"/>
    <w:rsid w:val="00AD7676"/>
    <w:rsid w:val="00AE0E12"/>
    <w:rsid w:val="00AE66BE"/>
    <w:rsid w:val="00AF2DA6"/>
    <w:rsid w:val="00B0790A"/>
    <w:rsid w:val="00B07B48"/>
    <w:rsid w:val="00B1196E"/>
    <w:rsid w:val="00B126BF"/>
    <w:rsid w:val="00B21D76"/>
    <w:rsid w:val="00B236BC"/>
    <w:rsid w:val="00B24B66"/>
    <w:rsid w:val="00B31C2B"/>
    <w:rsid w:val="00B36B7C"/>
    <w:rsid w:val="00B4107B"/>
    <w:rsid w:val="00B54A8F"/>
    <w:rsid w:val="00B558CB"/>
    <w:rsid w:val="00B5724D"/>
    <w:rsid w:val="00B6120A"/>
    <w:rsid w:val="00B61596"/>
    <w:rsid w:val="00B62AFF"/>
    <w:rsid w:val="00B6409A"/>
    <w:rsid w:val="00B72B28"/>
    <w:rsid w:val="00B8518B"/>
    <w:rsid w:val="00B92795"/>
    <w:rsid w:val="00BB3994"/>
    <w:rsid w:val="00BB5E4A"/>
    <w:rsid w:val="00BC46AA"/>
    <w:rsid w:val="00BE2D90"/>
    <w:rsid w:val="00BE37D1"/>
    <w:rsid w:val="00BE777D"/>
    <w:rsid w:val="00BF342F"/>
    <w:rsid w:val="00BF54DB"/>
    <w:rsid w:val="00BF6BBE"/>
    <w:rsid w:val="00BF75DF"/>
    <w:rsid w:val="00C07F51"/>
    <w:rsid w:val="00C115E8"/>
    <w:rsid w:val="00C11B68"/>
    <w:rsid w:val="00C21E42"/>
    <w:rsid w:val="00C24FED"/>
    <w:rsid w:val="00C27DA6"/>
    <w:rsid w:val="00C3266E"/>
    <w:rsid w:val="00C33021"/>
    <w:rsid w:val="00C40107"/>
    <w:rsid w:val="00C43815"/>
    <w:rsid w:val="00C51B0F"/>
    <w:rsid w:val="00C5242C"/>
    <w:rsid w:val="00C639CA"/>
    <w:rsid w:val="00C66B96"/>
    <w:rsid w:val="00C700B0"/>
    <w:rsid w:val="00C71272"/>
    <w:rsid w:val="00C71C01"/>
    <w:rsid w:val="00C85D7C"/>
    <w:rsid w:val="00C90572"/>
    <w:rsid w:val="00C9082B"/>
    <w:rsid w:val="00C911CD"/>
    <w:rsid w:val="00C9714C"/>
    <w:rsid w:val="00CA3959"/>
    <w:rsid w:val="00CA4FCE"/>
    <w:rsid w:val="00CB279E"/>
    <w:rsid w:val="00CC7631"/>
    <w:rsid w:val="00CC763E"/>
    <w:rsid w:val="00CD1F3A"/>
    <w:rsid w:val="00CE5036"/>
    <w:rsid w:val="00CE53D2"/>
    <w:rsid w:val="00CE796D"/>
    <w:rsid w:val="00CF0A73"/>
    <w:rsid w:val="00D11660"/>
    <w:rsid w:val="00D151FA"/>
    <w:rsid w:val="00D23A64"/>
    <w:rsid w:val="00D273B1"/>
    <w:rsid w:val="00D503CB"/>
    <w:rsid w:val="00D56372"/>
    <w:rsid w:val="00D56A21"/>
    <w:rsid w:val="00D7537A"/>
    <w:rsid w:val="00D80E83"/>
    <w:rsid w:val="00D84324"/>
    <w:rsid w:val="00D847E5"/>
    <w:rsid w:val="00D86A62"/>
    <w:rsid w:val="00D93463"/>
    <w:rsid w:val="00D96C61"/>
    <w:rsid w:val="00DA7F00"/>
    <w:rsid w:val="00DB4F62"/>
    <w:rsid w:val="00DC1BC1"/>
    <w:rsid w:val="00DC2B45"/>
    <w:rsid w:val="00DD5A25"/>
    <w:rsid w:val="00DE5B2A"/>
    <w:rsid w:val="00E049B0"/>
    <w:rsid w:val="00E079F0"/>
    <w:rsid w:val="00E115CF"/>
    <w:rsid w:val="00E14395"/>
    <w:rsid w:val="00E21532"/>
    <w:rsid w:val="00E22B0A"/>
    <w:rsid w:val="00E26178"/>
    <w:rsid w:val="00E27AF3"/>
    <w:rsid w:val="00E37B8D"/>
    <w:rsid w:val="00E46340"/>
    <w:rsid w:val="00E476B9"/>
    <w:rsid w:val="00E55748"/>
    <w:rsid w:val="00E6654F"/>
    <w:rsid w:val="00E66D0E"/>
    <w:rsid w:val="00E70BDD"/>
    <w:rsid w:val="00E73125"/>
    <w:rsid w:val="00E731C1"/>
    <w:rsid w:val="00E81060"/>
    <w:rsid w:val="00E95F8C"/>
    <w:rsid w:val="00EA76C0"/>
    <w:rsid w:val="00EE3CB6"/>
    <w:rsid w:val="00EF1C1F"/>
    <w:rsid w:val="00F04FCA"/>
    <w:rsid w:val="00F13D5A"/>
    <w:rsid w:val="00F14AC6"/>
    <w:rsid w:val="00F21F80"/>
    <w:rsid w:val="00F23CC6"/>
    <w:rsid w:val="00F247E0"/>
    <w:rsid w:val="00F30289"/>
    <w:rsid w:val="00F33343"/>
    <w:rsid w:val="00F566E8"/>
    <w:rsid w:val="00F625CD"/>
    <w:rsid w:val="00F67AE7"/>
    <w:rsid w:val="00F73379"/>
    <w:rsid w:val="00F73B99"/>
    <w:rsid w:val="00F87F5D"/>
    <w:rsid w:val="00F93FED"/>
    <w:rsid w:val="00FB4FDC"/>
    <w:rsid w:val="00FC405E"/>
    <w:rsid w:val="00FC7529"/>
    <w:rsid w:val="00FD77BF"/>
    <w:rsid w:val="00FF0556"/>
    <w:rsid w:val="00FF2EE4"/>
    <w:rsid w:val="00FF2FA2"/>
    <w:rsid w:val="00FF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0F3E4"/>
  <w15:chartTrackingRefBased/>
  <w15:docId w15:val="{AF795993-29D3-45D8-805C-37A5E7F00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3FED"/>
  </w:style>
  <w:style w:type="paragraph" w:styleId="1">
    <w:name w:val="heading 1"/>
    <w:next w:val="a"/>
    <w:link w:val="10"/>
    <w:uiPriority w:val="9"/>
    <w:unhideWhenUsed/>
    <w:qFormat/>
    <w:rsid w:val="00F93FED"/>
    <w:pPr>
      <w:keepNext/>
      <w:keepLines/>
      <w:numPr>
        <w:numId w:val="14"/>
      </w:numPr>
      <w:spacing w:after="0" w:line="259" w:lineRule="auto"/>
      <w:ind w:left="10" w:right="7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F93FED"/>
    <w:pPr>
      <w:keepNext/>
      <w:keepLines/>
      <w:numPr>
        <w:ilvl w:val="1"/>
        <w:numId w:val="14"/>
      </w:numPr>
      <w:spacing w:after="0" w:line="259" w:lineRule="auto"/>
      <w:ind w:left="10" w:right="73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3FED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93FED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qFormat/>
    <w:rsid w:val="00F93FED"/>
    <w:pPr>
      <w:ind w:left="720"/>
      <w:contextualSpacing/>
    </w:pPr>
    <w:rPr>
      <w:rFonts w:ascii="Calibri" w:eastAsia="Times New Roman" w:hAnsi="Calibri" w:cs="Times New Roman"/>
      <w:lang w:val="en-US" w:bidi="en-US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3"/>
    <w:qFormat/>
    <w:locked/>
    <w:rsid w:val="00F93FED"/>
    <w:rPr>
      <w:rFonts w:ascii="Calibri" w:eastAsia="Times New Roman" w:hAnsi="Calibri" w:cs="Times New Roman"/>
      <w:lang w:val="en-US" w:bidi="en-US"/>
    </w:rPr>
  </w:style>
  <w:style w:type="paragraph" w:styleId="a5">
    <w:name w:val="List"/>
    <w:basedOn w:val="a"/>
    <w:rsid w:val="00F93FED"/>
    <w:pPr>
      <w:spacing w:after="0" w:line="240" w:lineRule="auto"/>
      <w:ind w:left="283" w:hanging="283"/>
    </w:pPr>
    <w:rPr>
      <w:rFonts w:ascii="Arial" w:eastAsia="Times New Roman" w:hAnsi="Arial" w:cs="Wingdings"/>
      <w:sz w:val="24"/>
      <w:szCs w:val="28"/>
      <w:lang w:eastAsia="ar-SA"/>
    </w:rPr>
  </w:style>
  <w:style w:type="character" w:customStyle="1" w:styleId="a6">
    <w:name w:val="Основной текст_"/>
    <w:link w:val="6"/>
    <w:rsid w:val="00F93FE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6"/>
    <w:rsid w:val="00F93FED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character" w:customStyle="1" w:styleId="a7">
    <w:name w:val="Основной текст + Полужирный"/>
    <w:rsid w:val="00F93F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paragraph" w:customStyle="1" w:styleId="s3">
    <w:name w:val="s_3"/>
    <w:basedOn w:val="a"/>
    <w:rsid w:val="00F93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F93FED"/>
    <w:rPr>
      <w:color w:val="0000FF"/>
      <w:u w:val="single"/>
    </w:rPr>
  </w:style>
  <w:style w:type="table" w:styleId="a9">
    <w:name w:val="Table Grid"/>
    <w:basedOn w:val="a1"/>
    <w:uiPriority w:val="59"/>
    <w:rsid w:val="00F93F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F93F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93FED"/>
  </w:style>
  <w:style w:type="paragraph" w:styleId="ac">
    <w:name w:val="footer"/>
    <w:basedOn w:val="a"/>
    <w:link w:val="ad"/>
    <w:uiPriority w:val="99"/>
    <w:unhideWhenUsed/>
    <w:rsid w:val="00F93F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93FED"/>
  </w:style>
  <w:style w:type="paragraph" w:customStyle="1" w:styleId="ConsPlusNormal">
    <w:name w:val="ConsPlusNormal"/>
    <w:rsid w:val="00495D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89633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0pt">
    <w:name w:val="Основной текст (2) + 10 pt"/>
    <w:basedOn w:val="21"/>
    <w:rsid w:val="00896338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Полужирный"/>
    <w:basedOn w:val="21"/>
    <w:rsid w:val="0089633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sid w:val="00896338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96338"/>
    <w:pPr>
      <w:widowControl w:val="0"/>
      <w:shd w:val="clear" w:color="auto" w:fill="FFFFFF"/>
      <w:spacing w:after="0" w:line="274" w:lineRule="exact"/>
      <w:ind w:hanging="400"/>
    </w:pPr>
    <w:rPr>
      <w:rFonts w:ascii="Times New Roman" w:eastAsia="Times New Roman" w:hAnsi="Times New Roman" w:cs="Times New Roman"/>
    </w:rPr>
  </w:style>
  <w:style w:type="paragraph" w:customStyle="1" w:styleId="7">
    <w:name w:val="Основной текст (7)"/>
    <w:basedOn w:val="a"/>
    <w:link w:val="7Exact"/>
    <w:rsid w:val="00896338"/>
    <w:pPr>
      <w:widowControl w:val="0"/>
      <w:shd w:val="clear" w:color="auto" w:fill="FFFFFF"/>
      <w:spacing w:after="0" w:line="232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11">
    <w:name w:val="toc 1"/>
    <w:basedOn w:val="a"/>
    <w:next w:val="a"/>
    <w:autoRedefine/>
    <w:uiPriority w:val="39"/>
    <w:rsid w:val="00840EA8"/>
    <w:pPr>
      <w:tabs>
        <w:tab w:val="right" w:leader="dot" w:pos="10195"/>
      </w:tabs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noProof/>
      <w:sz w:val="28"/>
      <w:szCs w:val="28"/>
      <w:lang w:eastAsia="ru-RU"/>
    </w:rPr>
  </w:style>
  <w:style w:type="paragraph" w:styleId="ae">
    <w:name w:val="TOC Heading"/>
    <w:basedOn w:val="1"/>
    <w:next w:val="a"/>
    <w:uiPriority w:val="39"/>
    <w:unhideWhenUsed/>
    <w:qFormat/>
    <w:rsid w:val="00A662FA"/>
    <w:pPr>
      <w:numPr>
        <w:numId w:val="0"/>
      </w:numPr>
      <w:spacing w:before="240"/>
      <w:ind w:right="0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iit.ru/page/18238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D1739-21F1-45F9-A385-56D226B45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31</Pages>
  <Words>6750</Words>
  <Characters>38478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2025-12-09T16:17:00Z</dcterms:created>
  <dcterms:modified xsi:type="dcterms:W3CDTF">2025-12-11T06:43:00Z</dcterms:modified>
</cp:coreProperties>
</file>