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B91C4" w14:textId="77777777" w:rsidR="001F211D" w:rsidRPr="002E726D" w:rsidRDefault="001F211D" w:rsidP="001F211D">
      <w:pPr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Государственное бюджетное профессиональное образовательное учреждение «Новгородский областной колледж искусств им. </w:t>
      </w:r>
      <w:proofErr w:type="gramStart"/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>С.В.</w:t>
      </w:r>
      <w:proofErr w:type="gramEnd"/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Рахманинова»</w:t>
      </w:r>
    </w:p>
    <w:p w14:paraId="7C73D794" w14:textId="77777777" w:rsidR="001F211D" w:rsidRPr="002E726D" w:rsidRDefault="001F211D" w:rsidP="001F211D">
      <w:pPr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14:paraId="032255A3" w14:textId="77777777" w:rsidR="001F211D" w:rsidRPr="002E726D" w:rsidRDefault="0056774E" w:rsidP="001F211D">
      <w:pPr>
        <w:jc w:val="right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  <w:r w:rsidRPr="002E726D">
        <w:rPr>
          <w:rFonts w:ascii="Times New Roman" w:hAnsi="Times New Roman"/>
          <w:noProof/>
        </w:rPr>
        <w:drawing>
          <wp:inline distT="0" distB="0" distL="0" distR="0" wp14:anchorId="0EE01E8E" wp14:editId="4700F7FD">
            <wp:extent cx="2232660" cy="14859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3BEDE9" w14:textId="77777777" w:rsidR="006778BE" w:rsidRPr="002E726D" w:rsidRDefault="006778BE" w:rsidP="001F211D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3122D71E" w14:textId="77777777" w:rsidR="001F211D" w:rsidRPr="002E726D" w:rsidRDefault="001F211D" w:rsidP="001F211D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Рабочая программа</w:t>
      </w:r>
    </w:p>
    <w:p w14:paraId="20A371B7" w14:textId="77777777" w:rsidR="001F211D" w:rsidRPr="002E726D" w:rsidRDefault="001F211D" w:rsidP="001F211D">
      <w:pPr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5"/>
      </w:tblGrid>
      <w:tr w:rsidR="001F211D" w:rsidRPr="002E726D" w14:paraId="1384B0D2" w14:textId="77777777" w:rsidTr="001F211D">
        <w:tc>
          <w:tcPr>
            <w:tcW w:w="9345" w:type="dxa"/>
          </w:tcPr>
          <w:p w14:paraId="394E4ED3" w14:textId="77777777" w:rsidR="00143F3C" w:rsidRPr="005957BF" w:rsidRDefault="005D0752" w:rsidP="00143F3C">
            <w:pPr>
              <w:ind w:right="20"/>
              <w:rPr>
                <w:rFonts w:ascii="Times New Roman" w:hAnsi="Times New Roman"/>
                <w:b/>
                <w:sz w:val="28"/>
                <w:szCs w:val="28"/>
              </w:rPr>
            </w:pPr>
            <w:r w:rsidRPr="005957B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ОУЦ. Общеобразовательный учебный</w:t>
            </w:r>
            <w:r w:rsidR="00143F3C" w:rsidRPr="005957BF">
              <w:rPr>
                <w:rFonts w:ascii="Times New Roman" w:hAnsi="Times New Roman"/>
                <w:b/>
                <w:sz w:val="28"/>
                <w:szCs w:val="28"/>
              </w:rPr>
              <w:t xml:space="preserve"> цикл</w:t>
            </w:r>
          </w:p>
          <w:p w14:paraId="0C32CA39" w14:textId="77777777" w:rsidR="009E54DD" w:rsidRPr="005957BF" w:rsidRDefault="005D0752" w:rsidP="001F211D">
            <w:pPr>
              <w:ind w:right="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5957BF">
              <w:rPr>
                <w:rFonts w:ascii="Times New Roman" w:hAnsi="Times New Roman"/>
                <w:b/>
                <w:sz w:val="28"/>
                <w:szCs w:val="28"/>
              </w:rPr>
              <w:t>ПП. Профильные предметы</w:t>
            </w:r>
          </w:p>
        </w:tc>
      </w:tr>
      <w:tr w:rsidR="001F211D" w:rsidRPr="002E726D" w14:paraId="2259D881" w14:textId="77777777" w:rsidTr="001F211D">
        <w:tc>
          <w:tcPr>
            <w:tcW w:w="9345" w:type="dxa"/>
          </w:tcPr>
          <w:p w14:paraId="64802009" w14:textId="77777777" w:rsidR="001F211D" w:rsidRPr="005957BF" w:rsidRDefault="001F211D" w:rsidP="001F211D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957B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(наименование </w:t>
            </w:r>
            <w:r w:rsidR="005D0752" w:rsidRPr="005957B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цикла</w:t>
            </w:r>
            <w:r w:rsidRPr="005957B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6A27DB" w:rsidRPr="002E726D" w14:paraId="30E8C1FD" w14:textId="77777777" w:rsidTr="001F211D">
        <w:tc>
          <w:tcPr>
            <w:tcW w:w="9345" w:type="dxa"/>
          </w:tcPr>
          <w:p w14:paraId="6BD3A188" w14:textId="77777777" w:rsidR="009E54DD" w:rsidRPr="005957BF" w:rsidRDefault="005957BF" w:rsidP="005957BF">
            <w:pPr>
              <w:ind w:right="2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957B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ПП.01</w:t>
            </w:r>
            <w:r w:rsidRPr="005957BF">
              <w:rPr>
                <w:rFonts w:ascii="Times New Roman" w:hAnsi="Times New Roman"/>
                <w:b/>
                <w:sz w:val="28"/>
                <w:szCs w:val="28"/>
              </w:rPr>
              <w:t>История мировой культуры</w:t>
            </w:r>
          </w:p>
        </w:tc>
      </w:tr>
      <w:tr w:rsidR="006A27DB" w:rsidRPr="002E726D" w14:paraId="3E595EFF" w14:textId="77777777" w:rsidTr="001F211D">
        <w:tc>
          <w:tcPr>
            <w:tcW w:w="9345" w:type="dxa"/>
          </w:tcPr>
          <w:p w14:paraId="6C66C9D2" w14:textId="77777777" w:rsidR="006A27DB" w:rsidRPr="002E726D" w:rsidRDefault="006A27DB" w:rsidP="001F211D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hAnsi="Times New Roman"/>
                <w:sz w:val="20"/>
                <w:szCs w:val="20"/>
              </w:rPr>
              <w:t xml:space="preserve">(наименование </w:t>
            </w:r>
            <w:r w:rsidR="005D0752" w:rsidRPr="002E726D">
              <w:rPr>
                <w:rFonts w:ascii="Times New Roman" w:hAnsi="Times New Roman"/>
                <w:sz w:val="20"/>
                <w:szCs w:val="20"/>
              </w:rPr>
              <w:t>предмета</w:t>
            </w:r>
            <w:r w:rsidRPr="002E726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D0752" w:rsidRPr="002E726D" w14:paraId="20CDC14E" w14:textId="77777777" w:rsidTr="005957BF">
        <w:tc>
          <w:tcPr>
            <w:tcW w:w="9345" w:type="dxa"/>
          </w:tcPr>
          <w:p w14:paraId="059E3116" w14:textId="1B730667" w:rsidR="005D0752" w:rsidRPr="002E726D" w:rsidRDefault="005D0752" w:rsidP="005957BF">
            <w:pPr>
              <w:ind w:right="20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51.02.02 Социально-культурная деятельность</w:t>
            </w:r>
            <w:r w:rsidR="00C70EEC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(по видам)</w:t>
            </w:r>
          </w:p>
        </w:tc>
      </w:tr>
      <w:tr w:rsidR="005D0752" w:rsidRPr="002E726D" w14:paraId="3DEB0D62" w14:textId="77777777" w:rsidTr="005957BF">
        <w:tc>
          <w:tcPr>
            <w:tcW w:w="9345" w:type="dxa"/>
          </w:tcPr>
          <w:p w14:paraId="107D9C8A" w14:textId="77777777" w:rsidR="005D0752" w:rsidRPr="002E726D" w:rsidRDefault="005D0752" w:rsidP="005957BF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(код и наименование специальности)</w:t>
            </w:r>
          </w:p>
        </w:tc>
      </w:tr>
      <w:tr w:rsidR="005D0752" w:rsidRPr="002E726D" w14:paraId="64FF2AAF" w14:textId="77777777" w:rsidTr="005957BF">
        <w:tc>
          <w:tcPr>
            <w:tcW w:w="9345" w:type="dxa"/>
          </w:tcPr>
          <w:p w14:paraId="7D6D4BBA" w14:textId="77777777" w:rsidR="005D0752" w:rsidRPr="005957BF" w:rsidRDefault="005D0752" w:rsidP="005957BF">
            <w:pPr>
              <w:ind w:right="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>Организация и постановка культурно-массовых мероприятий и театрализованных представлений</w:t>
            </w:r>
          </w:p>
        </w:tc>
      </w:tr>
      <w:tr w:rsidR="005D0752" w:rsidRPr="002E726D" w14:paraId="4D5768B1" w14:textId="77777777" w:rsidTr="005957BF">
        <w:tc>
          <w:tcPr>
            <w:tcW w:w="9345" w:type="dxa"/>
          </w:tcPr>
          <w:p w14:paraId="2C156F31" w14:textId="77777777" w:rsidR="005D0752" w:rsidRPr="002E726D" w:rsidRDefault="005D0752" w:rsidP="005957BF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(наименование вида)</w:t>
            </w:r>
          </w:p>
        </w:tc>
      </w:tr>
    </w:tbl>
    <w:p w14:paraId="2D58297D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2A3C7C6C" w14:textId="77777777" w:rsidR="001F211D" w:rsidRPr="002E726D" w:rsidRDefault="001F211D" w:rsidP="001F211D">
      <w:pPr>
        <w:spacing w:before="240"/>
        <w:rPr>
          <w:rFonts w:ascii="Times New Roman" w:eastAsia="Calibri" w:hAnsi="Times New Roman"/>
          <w:sz w:val="28"/>
          <w:szCs w:val="28"/>
          <w:lang w:eastAsia="en-US"/>
        </w:rPr>
      </w:pPr>
    </w:p>
    <w:p w14:paraId="6D7E172B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194BC7F5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0B42B4E2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19220265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48C28A53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6A415D61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68A83A29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18CC34A0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6D0BB005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746C9E1C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05FA8067" w14:textId="77777777" w:rsidR="00143F3C" w:rsidRPr="002E726D" w:rsidRDefault="00143F3C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761C9601" w14:textId="77777777" w:rsidR="00247525" w:rsidRPr="002E726D" w:rsidRDefault="00247525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br w:type="page"/>
      </w:r>
    </w:p>
    <w:p w14:paraId="41B3931C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Принята на заседании </w:t>
      </w:r>
    </w:p>
    <w:p w14:paraId="211F5EA2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Предметно-цикловой комиссии</w:t>
      </w:r>
    </w:p>
    <w:p w14:paraId="4B7E2EF0" w14:textId="77777777" w:rsidR="0056774E" w:rsidRPr="002E726D" w:rsidRDefault="0056774E" w:rsidP="0056774E">
      <w:pPr>
        <w:ind w:firstLine="5040"/>
        <w:jc w:val="right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Протокол № 11 </w:t>
      </w:r>
      <w:r w:rsidRPr="002E726D">
        <w:rPr>
          <w:rFonts w:ascii="Times New Roman" w:hAnsi="Times New Roman"/>
          <w:sz w:val="28"/>
          <w:szCs w:val="28"/>
          <w:u w:val="single"/>
        </w:rPr>
        <w:t>от 16 мая 2025</w:t>
      </w:r>
      <w:r w:rsidRPr="002E726D">
        <w:rPr>
          <w:rFonts w:ascii="Times New Roman" w:hAnsi="Times New Roman"/>
          <w:sz w:val="28"/>
          <w:szCs w:val="28"/>
        </w:rPr>
        <w:t xml:space="preserve"> г.</w:t>
      </w:r>
    </w:p>
    <w:p w14:paraId="42DB8EF8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14:paraId="7C089B81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9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0"/>
        <w:gridCol w:w="4810"/>
      </w:tblGrid>
      <w:tr w:rsidR="001F211D" w:rsidRPr="002E726D" w14:paraId="53DD6979" w14:textId="77777777" w:rsidTr="001F211D">
        <w:trPr>
          <w:trHeight w:val="323"/>
        </w:trPr>
        <w:tc>
          <w:tcPr>
            <w:tcW w:w="4810" w:type="dxa"/>
          </w:tcPr>
          <w:p w14:paraId="714294C7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ПЦК</w:t>
            </w:r>
          </w:p>
        </w:tc>
        <w:tc>
          <w:tcPr>
            <w:tcW w:w="4810" w:type="dxa"/>
          </w:tcPr>
          <w:p w14:paraId="22528C4F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Разработчик</w:t>
            </w:r>
          </w:p>
        </w:tc>
      </w:tr>
      <w:tr w:rsidR="001F211D" w:rsidRPr="002E726D" w14:paraId="55882B7A" w14:textId="77777777" w:rsidTr="006A27DB">
        <w:trPr>
          <w:trHeight w:val="1086"/>
        </w:trPr>
        <w:tc>
          <w:tcPr>
            <w:tcW w:w="4810" w:type="dxa"/>
            <w:vAlign w:val="center"/>
          </w:tcPr>
          <w:p w14:paraId="70241854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Малыгина </w:t>
            </w:r>
            <w:proofErr w:type="gramStart"/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Т.Е.</w:t>
            </w:r>
            <w:proofErr w:type="gramEnd"/>
          </w:p>
        </w:tc>
        <w:tc>
          <w:tcPr>
            <w:tcW w:w="4810" w:type="dxa"/>
            <w:vAlign w:val="center"/>
          </w:tcPr>
          <w:p w14:paraId="33C63265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Дубовая К.Л.</w:t>
            </w:r>
          </w:p>
        </w:tc>
      </w:tr>
      <w:tr w:rsidR="0056774E" w:rsidRPr="002E726D" w14:paraId="5BB4E9A3" w14:textId="77777777" w:rsidTr="001F211D">
        <w:trPr>
          <w:trHeight w:val="252"/>
        </w:trPr>
        <w:tc>
          <w:tcPr>
            <w:tcW w:w="4810" w:type="dxa"/>
          </w:tcPr>
          <w:p w14:paraId="63F8B88A" w14:textId="77777777" w:rsidR="0056774E" w:rsidRPr="002E726D" w:rsidRDefault="0056774E" w:rsidP="0024752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E726D">
              <w:rPr>
                <w:rFonts w:ascii="Times New Roman" w:hAnsi="Times New Roman"/>
                <w:sz w:val="28"/>
                <w:szCs w:val="28"/>
              </w:rPr>
              <w:t>16 мая 2025 г.</w:t>
            </w:r>
          </w:p>
        </w:tc>
        <w:tc>
          <w:tcPr>
            <w:tcW w:w="4810" w:type="dxa"/>
          </w:tcPr>
          <w:p w14:paraId="57CC8270" w14:textId="77777777" w:rsidR="0056774E" w:rsidRPr="002E726D" w:rsidRDefault="0056774E" w:rsidP="0024752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E726D">
              <w:rPr>
                <w:rFonts w:ascii="Times New Roman" w:hAnsi="Times New Roman"/>
                <w:sz w:val="28"/>
                <w:szCs w:val="28"/>
              </w:rPr>
              <w:t>16 мая 2025 г.</w:t>
            </w:r>
          </w:p>
        </w:tc>
      </w:tr>
    </w:tbl>
    <w:p w14:paraId="46740215" w14:textId="77777777" w:rsidR="0056774E" w:rsidRPr="002E726D" w:rsidRDefault="0056774E" w:rsidP="0056774E">
      <w:pPr>
        <w:jc w:val="both"/>
        <w:rPr>
          <w:rFonts w:ascii="Times New Roman" w:hAnsi="Times New Roman"/>
          <w:sz w:val="28"/>
          <w:szCs w:val="28"/>
        </w:rPr>
      </w:pPr>
    </w:p>
    <w:p w14:paraId="6B80C0BC" w14:textId="77777777" w:rsidR="001F211D" w:rsidRPr="002E726D" w:rsidRDefault="0056774E" w:rsidP="0056774E">
      <w:pPr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</w:t>
      </w:r>
      <w:r w:rsidR="005D0752" w:rsidRPr="002E726D">
        <w:rPr>
          <w:rFonts w:ascii="Times New Roman" w:hAnsi="Times New Roman"/>
          <w:sz w:val="28"/>
          <w:szCs w:val="28"/>
        </w:rPr>
        <w:t>«</w:t>
      </w:r>
      <w:r w:rsidR="005957BF" w:rsidRPr="005957BF">
        <w:rPr>
          <w:rFonts w:ascii="Times New Roman" w:hAnsi="Times New Roman"/>
          <w:sz w:val="28"/>
          <w:szCs w:val="28"/>
        </w:rPr>
        <w:t>История мировой культуры</w:t>
      </w:r>
      <w:r w:rsidR="005D0752" w:rsidRPr="002E726D">
        <w:rPr>
          <w:rFonts w:ascii="Times New Roman" w:hAnsi="Times New Roman"/>
          <w:sz w:val="28"/>
          <w:szCs w:val="28"/>
        </w:rPr>
        <w:t>»</w:t>
      </w:r>
      <w:r w:rsidRPr="002E726D">
        <w:rPr>
          <w:rFonts w:ascii="Times New Roman" w:hAnsi="Times New Roman"/>
          <w:sz w:val="28"/>
          <w:szCs w:val="28"/>
        </w:rPr>
        <w:t xml:space="preserve"> составлена в соответствии с федеральным государственным образовательным стандартом СПО по специальности </w:t>
      </w:r>
      <w:r w:rsidRPr="002E726D">
        <w:rPr>
          <w:rFonts w:ascii="Times New Roman" w:hAnsi="Times New Roman"/>
          <w:sz w:val="28"/>
          <w:szCs w:val="28"/>
          <w:shd w:val="clear" w:color="auto" w:fill="FFFFFF"/>
        </w:rPr>
        <w:t>51.02.02 Социально-культурная деятельность (по видам)</w:t>
      </w:r>
      <w:r w:rsidRPr="002E726D">
        <w:rPr>
          <w:rFonts w:ascii="Times New Roman" w:hAnsi="Times New Roman"/>
          <w:sz w:val="28"/>
          <w:szCs w:val="28"/>
        </w:rPr>
        <w:t>, утвержденным приказом Минпросвещения России от 12.12.2022 № 1099 (Зарегистрировано в Минюсте России 19.01.2023 № 72067)</w:t>
      </w:r>
    </w:p>
    <w:p w14:paraId="456ED5B9" w14:textId="77777777" w:rsidR="001F211D" w:rsidRPr="002E726D" w:rsidRDefault="001F211D" w:rsidP="001F211D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4809E390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«Согласовано»</w:t>
      </w:r>
    </w:p>
    <w:p w14:paraId="3E6BDE7C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Заместитель директора по учебной </w:t>
      </w:r>
    </w:p>
    <w:p w14:paraId="4B430659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и организационно-методической работе:</w:t>
      </w:r>
    </w:p>
    <w:p w14:paraId="65577339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2809"/>
      </w:tblGrid>
      <w:tr w:rsidR="001F211D" w:rsidRPr="002E726D" w14:paraId="45984B4F" w14:textId="77777777" w:rsidTr="001F211D">
        <w:trPr>
          <w:jc w:val="right"/>
        </w:trPr>
        <w:tc>
          <w:tcPr>
            <w:tcW w:w="4248" w:type="dxa"/>
            <w:vAlign w:val="center"/>
          </w:tcPr>
          <w:p w14:paraId="66EC4B50" w14:textId="77777777" w:rsidR="009E54DD" w:rsidRPr="002E726D" w:rsidRDefault="006E5236" w:rsidP="001F211D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noProof/>
                <w:sz w:val="28"/>
                <w:szCs w:val="28"/>
              </w:rPr>
              <w:drawing>
                <wp:anchor distT="0" distB="0" distL="0" distR="0" simplePos="0" relativeHeight="251657216" behindDoc="0" locked="0" layoutInCell="1" allowOverlap="1" wp14:anchorId="0B368CEA" wp14:editId="46C8A4FB">
                  <wp:simplePos x="0" y="0"/>
                  <wp:positionH relativeFrom="page">
                    <wp:posOffset>1015365</wp:posOffset>
                  </wp:positionH>
                  <wp:positionV relativeFrom="paragraph">
                    <wp:posOffset>81915</wp:posOffset>
                  </wp:positionV>
                  <wp:extent cx="581025" cy="323850"/>
                  <wp:effectExtent l="19050" t="0" r="9525" b="0"/>
                  <wp:wrapNone/>
                  <wp:docPr id="2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21234B3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09" w:type="dxa"/>
            <w:vAlign w:val="center"/>
          </w:tcPr>
          <w:p w14:paraId="5F7C7B6F" w14:textId="77777777" w:rsidR="001F211D" w:rsidRPr="002E726D" w:rsidRDefault="001F211D" w:rsidP="001F211D">
            <w:pPr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С.Н.Зимнева</w:t>
            </w:r>
            <w:proofErr w:type="spellEnd"/>
          </w:p>
        </w:tc>
      </w:tr>
      <w:tr w:rsidR="001F211D" w:rsidRPr="002E726D" w14:paraId="265F4A8F" w14:textId="77777777" w:rsidTr="001F211D">
        <w:trPr>
          <w:trHeight w:val="161"/>
          <w:jc w:val="right"/>
        </w:trPr>
        <w:tc>
          <w:tcPr>
            <w:tcW w:w="4248" w:type="dxa"/>
            <w:vAlign w:val="center"/>
          </w:tcPr>
          <w:p w14:paraId="7E8DE472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2809" w:type="dxa"/>
            <w:vAlign w:val="center"/>
          </w:tcPr>
          <w:p w14:paraId="2481E5F2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(расшифровка)</w:t>
            </w:r>
          </w:p>
        </w:tc>
      </w:tr>
      <w:tr w:rsidR="001F211D" w:rsidRPr="002E726D" w14:paraId="3B65B588" w14:textId="77777777" w:rsidTr="001F211D">
        <w:trPr>
          <w:jc w:val="right"/>
        </w:trPr>
        <w:tc>
          <w:tcPr>
            <w:tcW w:w="7057" w:type="dxa"/>
            <w:gridSpan w:val="2"/>
            <w:vAlign w:val="center"/>
          </w:tcPr>
          <w:p w14:paraId="30BC1B07" w14:textId="77777777" w:rsidR="001F211D" w:rsidRPr="002E726D" w:rsidRDefault="0056774E" w:rsidP="006778BE">
            <w:pPr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«20» мая 2025 г.</w:t>
            </w:r>
          </w:p>
        </w:tc>
      </w:tr>
    </w:tbl>
    <w:p w14:paraId="47F20204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2A44249A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133CF6EC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24D98072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47215E8B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6634DF1F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1560A64B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37D852A7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00E7AE7B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531D680B" w14:textId="77777777" w:rsidR="006778BE" w:rsidRPr="002E726D" w:rsidRDefault="006778B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2A2D5327" w14:textId="77777777" w:rsidR="006778BE" w:rsidRPr="002E726D" w:rsidRDefault="006778B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27DBC65A" w14:textId="77777777" w:rsidR="0056774E" w:rsidRPr="002E726D" w:rsidRDefault="0056774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3555339A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20A96AAC" w14:textId="77777777" w:rsidR="0066763C" w:rsidRPr="002E726D" w:rsidRDefault="0066763C">
      <w:pPr>
        <w:rPr>
          <w:rFonts w:ascii="Times New Roman" w:hAnsi="Times New Roman"/>
          <w:b/>
          <w:color w:val="000000"/>
          <w:sz w:val="28"/>
          <w:szCs w:val="28"/>
        </w:rPr>
      </w:pPr>
      <w:r w:rsidRPr="002E726D">
        <w:rPr>
          <w:rFonts w:ascii="Times New Roman" w:hAnsi="Times New Roman"/>
          <w:b/>
          <w:color w:val="000000"/>
          <w:sz w:val="28"/>
          <w:szCs w:val="28"/>
        </w:rPr>
        <w:br w:type="page"/>
      </w:r>
    </w:p>
    <w:p w14:paraId="1E6E0627" w14:textId="77777777" w:rsidR="001F211D" w:rsidRPr="002E726D" w:rsidRDefault="001F211D" w:rsidP="001F211D">
      <w:pPr>
        <w:rPr>
          <w:rFonts w:ascii="Times New Roman" w:hAnsi="Times New Roman"/>
          <w:b/>
          <w:color w:val="000000"/>
          <w:sz w:val="28"/>
          <w:szCs w:val="28"/>
        </w:rPr>
      </w:pPr>
      <w:r w:rsidRPr="002E726D">
        <w:rPr>
          <w:rFonts w:ascii="Times New Roman" w:hAnsi="Times New Roman"/>
          <w:b/>
          <w:color w:val="000000"/>
          <w:sz w:val="28"/>
          <w:szCs w:val="28"/>
        </w:rPr>
        <w:lastRenderedPageBreak/>
        <w:t>СОДЕРЖАНИЕ</w:t>
      </w:r>
    </w:p>
    <w:p w14:paraId="7DEECC72" w14:textId="77777777" w:rsidR="001F211D" w:rsidRPr="007D5056" w:rsidRDefault="001F211D" w:rsidP="007D5056">
      <w:pPr>
        <w:spacing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D264027" w14:textId="56B34D18" w:rsidR="007D5056" w:rsidRPr="007D5056" w:rsidRDefault="00986E6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begin"/>
      </w:r>
      <w:r w:rsidR="005F4258" w:rsidRPr="007D5056">
        <w:rPr>
          <w:rFonts w:ascii="Times New Roman" w:hAnsi="Times New Roman"/>
          <w:b/>
          <w:bCs/>
          <w:sz w:val="24"/>
          <w:szCs w:val="24"/>
          <w:lang w:eastAsia="zh-CN"/>
        </w:rPr>
        <w:instrText xml:space="preserve"> TOC \o "1-3" \h \z \u </w:instrText>
      </w: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separate"/>
      </w:r>
      <w:hyperlink w:anchor="_Toc240985648" w:history="1">
        <w:r w:rsidR="007D5056"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>1. ПОЯСНИТЕЛЬНАЯ ЗАПИСКА</w:t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_Toc240985648 \h </w:instrTex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D27EBC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4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4F77F30E" w14:textId="460A05BC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49" w:history="1"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en-US"/>
          </w:rPr>
          <w:t xml:space="preserve">2.  СТРУКТУРА И СОДЕРЖАНИЕ </w:t>
        </w:r>
        <w:r w:rsidR="005A3678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en-US"/>
          </w:rPr>
          <w:t>УЧЕБНОГО ПРЕДМЕТА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_Toc240985649 \h </w:instrText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D27EBC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9</w:t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47B44696" w14:textId="2DD3D23E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0" w:history="1">
        <w:r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 xml:space="preserve">3. УСЛОВИЯ РЕАЛИЗАЦИИ ПРОГРАММЫ </w:t>
        </w:r>
        <w:r w:rsidR="005A3678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>ПРЕДМЕТА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_Toc240985650 \h </w:instrText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D27EBC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18</w:t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6A04D4E9" w14:textId="45032C8A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1" w:history="1">
        <w:r w:rsidRPr="007D5056">
          <w:rPr>
            <w:rStyle w:val="a6"/>
            <w:rFonts w:ascii="Times New Roman" w:eastAsia="Calibri" w:hAnsi="Times New Roman"/>
            <w:b/>
            <w:bCs/>
            <w:noProof/>
            <w:sz w:val="24"/>
            <w:szCs w:val="24"/>
            <w:lang w:eastAsia="en-US"/>
          </w:rPr>
          <w:t>4 КОНТРОЛЬ И ОЦЕНКА РЕЗУЛЬТАТОВ ОСВОЕНИЯ КУРСА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_Toc240985651 \h </w:instrText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D27EBC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20</w:t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5668E87A" w14:textId="4880FA5E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2" w:history="1"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zh-CN"/>
          </w:rPr>
          <w:t>Лист переутверждения рабочей программы</w:t>
        </w:r>
        <w:r w:rsidR="005A3678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zh-CN"/>
          </w:rPr>
          <w:t>предмета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_Toc240985652 \h </w:instrText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D27EBC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21</w:t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11AB7780" w14:textId="1CF8D35B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3" w:history="1">
        <w:r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  <w:lang w:eastAsia="zh-CN"/>
          </w:rPr>
          <w:t>ЛИСТ РЕГИСТРАЦИИ ИЗМЕНЕНИЙ, ВНЕСЕННЫХ В РАБОЧУЮ ПРОГРАММУ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_Toc240985653 \h </w:instrText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D27EBC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22</w:t>
        </w:r>
        <w:r w:rsidR="00986E6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7A14218B" w14:textId="77777777" w:rsidR="001F211D" w:rsidRPr="002E726D" w:rsidRDefault="00986E66" w:rsidP="007D505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end"/>
      </w:r>
    </w:p>
    <w:p w14:paraId="7157CC9A" w14:textId="77777777" w:rsidR="001F211D" w:rsidRPr="002E726D" w:rsidRDefault="001F211D" w:rsidP="00856EC7">
      <w:pPr>
        <w:pStyle w:val="1"/>
        <w:spacing w:before="0"/>
        <w:rPr>
          <w:rFonts w:ascii="Times New Roman" w:hAnsi="Times New Roman" w:cs="Times New Roman"/>
          <w:color w:val="000000"/>
        </w:rPr>
      </w:pPr>
      <w:r w:rsidRPr="002E726D">
        <w:rPr>
          <w:rFonts w:ascii="Times New Roman" w:hAnsi="Times New Roman" w:cs="Times New Roman"/>
          <w:color w:val="0000FF"/>
        </w:rPr>
        <w:br w:type="page"/>
      </w:r>
      <w:bookmarkStart w:id="0" w:name="_Toc181967582"/>
      <w:bookmarkStart w:id="1" w:name="_Toc219326874"/>
      <w:bookmarkStart w:id="2" w:name="_Toc240985648"/>
      <w:bookmarkStart w:id="3" w:name="_Hlk147592566"/>
      <w:r w:rsidR="00851198" w:rsidRPr="002E726D">
        <w:rPr>
          <w:rFonts w:ascii="Times New Roman" w:hAnsi="Times New Roman" w:cs="Times New Roman"/>
          <w:color w:val="000000"/>
        </w:rPr>
        <w:lastRenderedPageBreak/>
        <w:t>1. ПОЯСНИТЕЛЬНАЯ ЗАПИСКА</w:t>
      </w:r>
      <w:bookmarkEnd w:id="0"/>
      <w:bookmarkEnd w:id="1"/>
      <w:bookmarkEnd w:id="2"/>
    </w:p>
    <w:bookmarkEnd w:id="3"/>
    <w:p w14:paraId="50511A91" w14:textId="77777777" w:rsidR="00856EC7" w:rsidRPr="002E726D" w:rsidRDefault="00856EC7" w:rsidP="00D145A1">
      <w:pPr>
        <w:widowControl w:val="0"/>
        <w:tabs>
          <w:tab w:val="left" w:pos="1534"/>
          <w:tab w:val="left" w:pos="1535"/>
        </w:tabs>
        <w:autoSpaceDE w:val="0"/>
        <w:autoSpaceDN w:val="0"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14:paraId="527518CC" w14:textId="77777777" w:rsidR="001F211D" w:rsidRPr="002E726D" w:rsidRDefault="00851198" w:rsidP="00D145A1">
      <w:pPr>
        <w:widowControl w:val="0"/>
        <w:tabs>
          <w:tab w:val="left" w:pos="1534"/>
          <w:tab w:val="left" w:pos="1535"/>
        </w:tabs>
        <w:autoSpaceDE w:val="0"/>
        <w:autoSpaceDN w:val="0"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2E726D">
        <w:rPr>
          <w:rFonts w:ascii="Times New Roman" w:hAnsi="Times New Roman"/>
          <w:b/>
          <w:sz w:val="28"/>
          <w:szCs w:val="28"/>
          <w:lang w:eastAsia="en-US"/>
        </w:rPr>
        <w:t xml:space="preserve">1.1 </w:t>
      </w:r>
      <w:r w:rsidR="001F211D" w:rsidRPr="002E726D">
        <w:rPr>
          <w:rFonts w:ascii="Times New Roman" w:hAnsi="Times New Roman"/>
          <w:b/>
          <w:sz w:val="28"/>
          <w:szCs w:val="28"/>
          <w:lang w:eastAsia="en-US"/>
        </w:rPr>
        <w:t>Область применения программы</w:t>
      </w:r>
    </w:p>
    <w:p w14:paraId="71452811" w14:textId="5B6AB85C" w:rsidR="00851198" w:rsidRPr="002E726D" w:rsidRDefault="001F211D" w:rsidP="00D145A1">
      <w:pPr>
        <w:ind w:left="0" w:right="0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</w:t>
      </w:r>
      <w:r w:rsidR="005957BF">
        <w:rPr>
          <w:rFonts w:ascii="Times New Roman" w:hAnsi="Times New Roman"/>
          <w:sz w:val="28"/>
          <w:szCs w:val="28"/>
        </w:rPr>
        <w:t>предмета ПП.01</w:t>
      </w:r>
      <w:r w:rsidR="005D0752" w:rsidRPr="002E726D">
        <w:rPr>
          <w:rFonts w:ascii="Times New Roman" w:hAnsi="Times New Roman"/>
          <w:sz w:val="28"/>
          <w:szCs w:val="28"/>
        </w:rPr>
        <w:t xml:space="preserve"> </w:t>
      </w:r>
      <w:r w:rsidR="005957BF" w:rsidRPr="005957BF">
        <w:rPr>
          <w:rFonts w:ascii="Times New Roman" w:eastAsia="Calibri" w:hAnsi="Times New Roman"/>
          <w:sz w:val="28"/>
          <w:szCs w:val="28"/>
          <w:lang w:eastAsia="en-US"/>
        </w:rPr>
        <w:t>История мировой культуры</w:t>
      </w:r>
      <w:r w:rsidR="005957BF" w:rsidRPr="005957BF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(далее – </w:t>
      </w:r>
      <w:r w:rsidR="005A3678">
        <w:rPr>
          <w:rFonts w:ascii="Times New Roman" w:hAnsi="Times New Roman"/>
          <w:sz w:val="28"/>
          <w:szCs w:val="28"/>
          <w:shd w:val="clear" w:color="auto" w:fill="FFFFFF"/>
        </w:rPr>
        <w:t>предмет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) 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составлена в соответствии с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>ф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едеральным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>осударственным образовательным стандартом СПО по специальности 51.02.02 Социально-культурная деятельность (по видам).</w:t>
      </w:r>
    </w:p>
    <w:p w14:paraId="051F0BD7" w14:textId="77777777" w:rsidR="00851198" w:rsidRPr="002E726D" w:rsidRDefault="00BA1FF6" w:rsidP="00D145A1">
      <w:pPr>
        <w:tabs>
          <w:tab w:val="left" w:pos="4984"/>
        </w:tabs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Рабочая программа может реализоваться с использованием дистанционных образовательных технологий и/или электронного обучения.</w:t>
      </w:r>
    </w:p>
    <w:p w14:paraId="1315EDBB" w14:textId="77777777" w:rsidR="00BA1FF6" w:rsidRPr="002E726D" w:rsidRDefault="00BA1FF6" w:rsidP="00D145A1">
      <w:pPr>
        <w:tabs>
          <w:tab w:val="left" w:pos="4984"/>
        </w:tabs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B4DE25E" w14:textId="54D807A0" w:rsidR="00BA1FF6" w:rsidRPr="002E726D" w:rsidRDefault="00BA1FF6" w:rsidP="00D145A1">
      <w:pPr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1.2 Место </w:t>
      </w:r>
      <w:r w:rsidR="005A3678">
        <w:rPr>
          <w:rFonts w:ascii="Times New Roman" w:eastAsia="Calibri" w:hAnsi="Times New Roman"/>
          <w:b/>
          <w:sz w:val="28"/>
          <w:szCs w:val="28"/>
          <w:lang w:eastAsia="en-US"/>
        </w:rPr>
        <w:t>предмета</w:t>
      </w: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в структуре программы подготовки специалистов среднего звена</w:t>
      </w:r>
    </w:p>
    <w:p w14:paraId="05F21C46" w14:textId="656ED3A7" w:rsidR="00BA1FF6" w:rsidRPr="002E726D" w:rsidRDefault="005A3678" w:rsidP="00D145A1">
      <w:pPr>
        <w:widowControl w:val="0"/>
        <w:shd w:val="clear" w:color="auto" w:fill="FFFFFF"/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Предмет ПП.01 </w:t>
      </w:r>
      <w:r w:rsidR="005957BF" w:rsidRPr="005957BF">
        <w:rPr>
          <w:rFonts w:ascii="Times New Roman" w:eastAsia="Calibri" w:hAnsi="Times New Roman"/>
          <w:sz w:val="28"/>
          <w:szCs w:val="28"/>
          <w:lang w:eastAsia="en-US"/>
        </w:rPr>
        <w:t>История мировой культуры</w:t>
      </w:r>
      <w:r w:rsidR="005957BF" w:rsidRPr="005957BF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BA1FF6" w:rsidRPr="002E726D">
        <w:rPr>
          <w:rFonts w:ascii="Times New Roman" w:hAnsi="Times New Roman"/>
          <w:sz w:val="28"/>
          <w:szCs w:val="28"/>
        </w:rPr>
        <w:t>относится</w:t>
      </w:r>
      <w:r w:rsidR="005D0752" w:rsidRPr="002E726D">
        <w:rPr>
          <w:rFonts w:ascii="Times New Roman" w:hAnsi="Times New Roman"/>
          <w:sz w:val="28"/>
          <w:szCs w:val="28"/>
        </w:rPr>
        <w:t xml:space="preserve"> по о</w:t>
      </w:r>
      <w:r w:rsidR="00C70EEC">
        <w:rPr>
          <w:rFonts w:ascii="Times New Roman" w:hAnsi="Times New Roman"/>
          <w:sz w:val="28"/>
          <w:szCs w:val="28"/>
        </w:rPr>
        <w:t>0</w:t>
      </w:r>
      <w:r w:rsidR="005D0752" w:rsidRPr="002E726D">
        <w:rPr>
          <w:rFonts w:ascii="Times New Roman" w:hAnsi="Times New Roman"/>
          <w:sz w:val="28"/>
          <w:szCs w:val="28"/>
        </w:rPr>
        <w:t xml:space="preserve">чной форме обучения к Профильным предметам </w:t>
      </w:r>
      <w:r w:rsidRPr="005957BF">
        <w:rPr>
          <w:rFonts w:ascii="Times New Roman" w:hAnsi="Times New Roman"/>
          <w:sz w:val="28"/>
          <w:szCs w:val="28"/>
        </w:rPr>
        <w:t>Общеобразовательн</w:t>
      </w:r>
      <w:r>
        <w:rPr>
          <w:rFonts w:ascii="Times New Roman" w:hAnsi="Times New Roman"/>
          <w:sz w:val="28"/>
          <w:szCs w:val="28"/>
        </w:rPr>
        <w:t>ого</w:t>
      </w:r>
      <w:r w:rsidRPr="005957BF">
        <w:rPr>
          <w:rFonts w:ascii="Times New Roman" w:hAnsi="Times New Roman"/>
          <w:sz w:val="28"/>
          <w:szCs w:val="28"/>
        </w:rPr>
        <w:t xml:space="preserve"> учебн</w:t>
      </w:r>
      <w:r>
        <w:rPr>
          <w:rFonts w:ascii="Times New Roman" w:hAnsi="Times New Roman"/>
          <w:sz w:val="28"/>
          <w:szCs w:val="28"/>
        </w:rPr>
        <w:t>ого</w:t>
      </w:r>
      <w:r w:rsidRPr="005957BF">
        <w:rPr>
          <w:rFonts w:ascii="Times New Roman" w:hAnsi="Times New Roman"/>
          <w:sz w:val="28"/>
          <w:szCs w:val="28"/>
        </w:rPr>
        <w:t xml:space="preserve"> цикл</w:t>
      </w:r>
      <w:r>
        <w:rPr>
          <w:rFonts w:ascii="Times New Roman" w:hAnsi="Times New Roman"/>
          <w:sz w:val="28"/>
          <w:szCs w:val="28"/>
        </w:rPr>
        <w:t>а</w:t>
      </w:r>
      <w:r w:rsidR="00BA1FF6" w:rsidRPr="002E726D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34336107" w14:textId="77777777" w:rsidR="00BA1FF6" w:rsidRPr="002E726D" w:rsidRDefault="00BA1FF6" w:rsidP="00D145A1">
      <w:pPr>
        <w:widowControl w:val="0"/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321E1AD7" w14:textId="7A643B68" w:rsidR="00851198" w:rsidRPr="002E726D" w:rsidRDefault="00BA1FF6" w:rsidP="00D145A1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1.3.</w:t>
      </w:r>
      <w:r w:rsidR="005A3678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Цели и задачи </w:t>
      </w:r>
      <w:r w:rsidR="005A3678">
        <w:rPr>
          <w:rFonts w:ascii="Times New Roman" w:eastAsia="Calibri" w:hAnsi="Times New Roman"/>
          <w:b/>
          <w:sz w:val="28"/>
          <w:szCs w:val="28"/>
          <w:lang w:eastAsia="en-US"/>
        </w:rPr>
        <w:t>предмета</w:t>
      </w:r>
    </w:p>
    <w:p w14:paraId="47F88704" w14:textId="77777777" w:rsidR="00715526" w:rsidRPr="002E726D" w:rsidRDefault="00715526" w:rsidP="00D145A1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Цели курса:</w:t>
      </w:r>
    </w:p>
    <w:p w14:paraId="24608749" w14:textId="2A242067" w:rsidR="005957BF" w:rsidRPr="005957BF" w:rsidRDefault="005957BF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5957BF">
        <w:rPr>
          <w:rFonts w:ascii="Times New Roman" w:hAnsi="Times New Roman"/>
          <w:sz w:val="28"/>
          <w:szCs w:val="28"/>
        </w:rPr>
        <w:t xml:space="preserve">- формирование духовного мира </w:t>
      </w:r>
      <w:r w:rsidR="005A3678">
        <w:rPr>
          <w:rFonts w:ascii="Times New Roman" w:hAnsi="Times New Roman"/>
          <w:sz w:val="28"/>
          <w:szCs w:val="28"/>
        </w:rPr>
        <w:t>обучающегося</w:t>
      </w:r>
      <w:r w:rsidRPr="005957BF">
        <w:rPr>
          <w:rFonts w:ascii="Times New Roman" w:hAnsi="Times New Roman"/>
          <w:sz w:val="28"/>
          <w:szCs w:val="28"/>
        </w:rPr>
        <w:t>, его нравственности;</w:t>
      </w:r>
    </w:p>
    <w:p w14:paraId="2632C567" w14:textId="77777777" w:rsidR="005957BF" w:rsidRPr="005957BF" w:rsidRDefault="005957BF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5957BF">
        <w:rPr>
          <w:rFonts w:ascii="Times New Roman" w:hAnsi="Times New Roman"/>
          <w:sz w:val="28"/>
          <w:szCs w:val="28"/>
        </w:rPr>
        <w:t>эстетического чувства через комплексное воздействие различных видов</w:t>
      </w:r>
    </w:p>
    <w:p w14:paraId="04CBB7A5" w14:textId="77777777" w:rsidR="005957BF" w:rsidRPr="005957BF" w:rsidRDefault="005957BF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5957BF">
        <w:rPr>
          <w:rFonts w:ascii="Times New Roman" w:hAnsi="Times New Roman"/>
          <w:sz w:val="28"/>
          <w:szCs w:val="28"/>
        </w:rPr>
        <w:t>искусств;</w:t>
      </w:r>
    </w:p>
    <w:p w14:paraId="1650E366" w14:textId="405F6FC5" w:rsidR="005957BF" w:rsidRPr="005957BF" w:rsidRDefault="005957BF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5957BF">
        <w:rPr>
          <w:rFonts w:ascii="Times New Roman" w:hAnsi="Times New Roman"/>
          <w:sz w:val="28"/>
          <w:szCs w:val="28"/>
        </w:rPr>
        <w:t xml:space="preserve">- оснащение </w:t>
      </w:r>
      <w:r w:rsidR="005A3678">
        <w:rPr>
          <w:rFonts w:ascii="Times New Roman" w:hAnsi="Times New Roman"/>
          <w:sz w:val="28"/>
          <w:szCs w:val="28"/>
        </w:rPr>
        <w:t>обучающихся</w:t>
      </w:r>
      <w:r w:rsidRPr="005957BF">
        <w:rPr>
          <w:rFonts w:ascii="Times New Roman" w:hAnsi="Times New Roman"/>
          <w:sz w:val="28"/>
          <w:szCs w:val="28"/>
        </w:rPr>
        <w:t xml:space="preserve"> суммой знаний по предмету;</w:t>
      </w:r>
    </w:p>
    <w:p w14:paraId="38308B35" w14:textId="4983B6E6" w:rsidR="005957BF" w:rsidRPr="005957BF" w:rsidRDefault="005957BF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5957BF">
        <w:rPr>
          <w:rFonts w:ascii="Times New Roman" w:hAnsi="Times New Roman"/>
          <w:sz w:val="28"/>
          <w:szCs w:val="28"/>
        </w:rPr>
        <w:t xml:space="preserve">- введение </w:t>
      </w:r>
      <w:r w:rsidR="005A3678">
        <w:rPr>
          <w:rFonts w:ascii="Times New Roman" w:hAnsi="Times New Roman"/>
          <w:sz w:val="28"/>
          <w:szCs w:val="28"/>
        </w:rPr>
        <w:t>обучающихся</w:t>
      </w:r>
      <w:r w:rsidRPr="005957BF">
        <w:rPr>
          <w:rFonts w:ascii="Times New Roman" w:hAnsi="Times New Roman"/>
          <w:sz w:val="28"/>
          <w:szCs w:val="28"/>
        </w:rPr>
        <w:t xml:space="preserve"> в мир художественной культуры, раскрытие её</w:t>
      </w:r>
    </w:p>
    <w:p w14:paraId="39595136" w14:textId="77777777" w:rsidR="005957BF" w:rsidRPr="005957BF" w:rsidRDefault="005957BF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5957BF">
        <w:rPr>
          <w:rFonts w:ascii="Times New Roman" w:hAnsi="Times New Roman"/>
          <w:sz w:val="28"/>
          <w:szCs w:val="28"/>
        </w:rPr>
        <w:t>сущности и закономерности исторического развития;</w:t>
      </w:r>
    </w:p>
    <w:p w14:paraId="328D601B" w14:textId="77777777" w:rsidR="005957BF" w:rsidRPr="005957BF" w:rsidRDefault="005957BF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5957BF">
        <w:rPr>
          <w:rFonts w:ascii="Times New Roman" w:hAnsi="Times New Roman"/>
          <w:sz w:val="28"/>
          <w:szCs w:val="28"/>
        </w:rPr>
        <w:t>- выявление смысла культурных эпох, воплощённых в художественных</w:t>
      </w:r>
    </w:p>
    <w:p w14:paraId="74ACBD54" w14:textId="77777777" w:rsidR="005957BF" w:rsidRPr="005957BF" w:rsidRDefault="005957BF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5957BF">
        <w:rPr>
          <w:rFonts w:ascii="Times New Roman" w:hAnsi="Times New Roman"/>
          <w:sz w:val="28"/>
          <w:szCs w:val="28"/>
        </w:rPr>
        <w:t>картинах мира;</w:t>
      </w:r>
    </w:p>
    <w:p w14:paraId="21E83155" w14:textId="77777777" w:rsidR="00715526" w:rsidRDefault="005957BF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5957BF">
        <w:rPr>
          <w:rFonts w:ascii="Times New Roman" w:hAnsi="Times New Roman"/>
          <w:sz w:val="28"/>
          <w:szCs w:val="28"/>
        </w:rPr>
        <w:t>- знакомство с многообразным художественным опытом разных народов.</w:t>
      </w:r>
    </w:p>
    <w:p w14:paraId="63B9606B" w14:textId="77777777" w:rsidR="005957BF" w:rsidRPr="002E726D" w:rsidRDefault="005957BF" w:rsidP="00D145A1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9B4E134" w14:textId="77777777" w:rsidR="00E969F4" w:rsidRPr="002E726D" w:rsidRDefault="00E969F4" w:rsidP="00D145A1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Задачи курса:</w:t>
      </w:r>
    </w:p>
    <w:p w14:paraId="0B307D28" w14:textId="29E0DBCB" w:rsidR="00142B45" w:rsidRPr="00142B45" w:rsidRDefault="00142B45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142B45">
        <w:rPr>
          <w:rFonts w:ascii="Times New Roman" w:hAnsi="Times New Roman"/>
          <w:sz w:val="28"/>
          <w:szCs w:val="28"/>
        </w:rPr>
        <w:t xml:space="preserve">- обогащать духовный мир </w:t>
      </w:r>
      <w:r w:rsidR="005A3678">
        <w:rPr>
          <w:rFonts w:ascii="Times New Roman" w:hAnsi="Times New Roman"/>
          <w:sz w:val="28"/>
          <w:szCs w:val="28"/>
        </w:rPr>
        <w:t>об</w:t>
      </w:r>
      <w:r w:rsidRPr="00142B45">
        <w:rPr>
          <w:rFonts w:ascii="Times New Roman" w:hAnsi="Times New Roman"/>
          <w:sz w:val="28"/>
          <w:szCs w:val="28"/>
        </w:rPr>
        <w:t>уча</w:t>
      </w:r>
      <w:r w:rsidR="005A3678">
        <w:rPr>
          <w:rFonts w:ascii="Times New Roman" w:hAnsi="Times New Roman"/>
          <w:sz w:val="28"/>
          <w:szCs w:val="28"/>
        </w:rPr>
        <w:t>ю</w:t>
      </w:r>
      <w:r w:rsidRPr="00142B45">
        <w:rPr>
          <w:rFonts w:ascii="Times New Roman" w:hAnsi="Times New Roman"/>
          <w:sz w:val="28"/>
          <w:szCs w:val="28"/>
        </w:rPr>
        <w:t>щихся;</w:t>
      </w:r>
    </w:p>
    <w:p w14:paraId="5E3E2545" w14:textId="77777777" w:rsidR="00142B45" w:rsidRPr="00142B45" w:rsidRDefault="00142B45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142B45">
        <w:rPr>
          <w:rFonts w:ascii="Times New Roman" w:hAnsi="Times New Roman"/>
          <w:sz w:val="28"/>
          <w:szCs w:val="28"/>
        </w:rPr>
        <w:t>-развивать у них понимание наслаждаться красотой;</w:t>
      </w:r>
    </w:p>
    <w:p w14:paraId="1128BBAF" w14:textId="77777777" w:rsidR="00142B45" w:rsidRPr="00142B45" w:rsidRDefault="00142B45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142B45">
        <w:rPr>
          <w:rFonts w:ascii="Times New Roman" w:hAnsi="Times New Roman"/>
          <w:sz w:val="28"/>
          <w:szCs w:val="28"/>
        </w:rPr>
        <w:t>-пробуждать активное стремление утверждать красоту человеческих отношений в повседневной жизни и нетерпимость к безобразному во всех проявлениях человеческого бытия;</w:t>
      </w:r>
    </w:p>
    <w:p w14:paraId="62B4E677" w14:textId="77777777" w:rsidR="00142B45" w:rsidRPr="00142B45" w:rsidRDefault="00142B45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142B45">
        <w:rPr>
          <w:rFonts w:ascii="Times New Roman" w:hAnsi="Times New Roman"/>
          <w:sz w:val="28"/>
          <w:szCs w:val="28"/>
        </w:rPr>
        <w:t>-знакомство с образной концепцией человека, воплощённой в произведениях</w:t>
      </w:r>
    </w:p>
    <w:p w14:paraId="50FA3E6B" w14:textId="77777777" w:rsidR="00142B45" w:rsidRPr="00142B45" w:rsidRDefault="00142B45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142B45">
        <w:rPr>
          <w:rFonts w:ascii="Times New Roman" w:hAnsi="Times New Roman"/>
          <w:sz w:val="28"/>
          <w:szCs w:val="28"/>
        </w:rPr>
        <w:t>искусства различных времён и народов.</w:t>
      </w:r>
    </w:p>
    <w:p w14:paraId="54C63C0A" w14:textId="77777777" w:rsidR="001F211D" w:rsidRPr="002E726D" w:rsidRDefault="001F211D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53FA209A" w14:textId="519D7627" w:rsidR="00715526" w:rsidRPr="002E726D" w:rsidRDefault="00715526" w:rsidP="00D145A1">
      <w:pPr>
        <w:suppressAutoHyphens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sz w:val="28"/>
          <w:szCs w:val="28"/>
          <w:lang w:eastAsia="zh-CN"/>
        </w:rPr>
        <w:t xml:space="preserve">1.4 Требования к уровню освоения содержания </w:t>
      </w:r>
      <w:r w:rsidR="005A3678">
        <w:rPr>
          <w:rFonts w:ascii="Times New Roman" w:hAnsi="Times New Roman"/>
          <w:b/>
          <w:sz w:val="28"/>
          <w:szCs w:val="28"/>
          <w:lang w:eastAsia="zh-CN"/>
        </w:rPr>
        <w:t>предмета</w:t>
      </w:r>
    </w:p>
    <w:p w14:paraId="3DC18D09" w14:textId="77777777" w:rsidR="00715526" w:rsidRPr="002E726D" w:rsidRDefault="00715526" w:rsidP="00D145A1">
      <w:pPr>
        <w:suppressAutoHyphens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zh-CN"/>
        </w:rPr>
      </w:pPr>
    </w:p>
    <w:p w14:paraId="1FB121C9" w14:textId="77777777" w:rsidR="00715526" w:rsidRPr="002E726D" w:rsidRDefault="00715526" w:rsidP="00D145A1">
      <w:pPr>
        <w:pStyle w:val="ConsPlusNormal"/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 xml:space="preserve">Менеджер социально-культурной деятельности должен обладать </w:t>
      </w:r>
      <w:r w:rsidRPr="002E726D">
        <w:rPr>
          <w:b/>
          <w:sz w:val="28"/>
          <w:szCs w:val="28"/>
        </w:rPr>
        <w:t>общими компетенциями</w:t>
      </w:r>
      <w:r w:rsidRPr="002E726D">
        <w:rPr>
          <w:sz w:val="28"/>
          <w:szCs w:val="28"/>
        </w:rPr>
        <w:t xml:space="preserve"> (далее -ОК), включающими в себя способность: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087"/>
      </w:tblGrid>
      <w:tr w:rsidR="00380085" w:rsidRPr="002E726D" w14:paraId="414B3706" w14:textId="77777777" w:rsidTr="005A3678">
        <w:trPr>
          <w:tblHeader/>
        </w:trPr>
        <w:tc>
          <w:tcPr>
            <w:tcW w:w="2552" w:type="dxa"/>
            <w:vAlign w:val="center"/>
          </w:tcPr>
          <w:p w14:paraId="6969E67F" w14:textId="77777777" w:rsidR="00380085" w:rsidRPr="002E726D" w:rsidRDefault="00380085" w:rsidP="005A3678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Код и наименование компетенции</w:t>
            </w:r>
          </w:p>
        </w:tc>
        <w:tc>
          <w:tcPr>
            <w:tcW w:w="7087" w:type="dxa"/>
            <w:vAlign w:val="center"/>
          </w:tcPr>
          <w:p w14:paraId="1EBC851C" w14:textId="77777777" w:rsidR="00380085" w:rsidRPr="002E726D" w:rsidRDefault="00380085" w:rsidP="005A3678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>Знания, умения</w:t>
            </w:r>
          </w:p>
        </w:tc>
      </w:tr>
      <w:tr w:rsidR="00380085" w:rsidRPr="002E726D" w14:paraId="1F38F2BD" w14:textId="77777777" w:rsidTr="005A3678">
        <w:tc>
          <w:tcPr>
            <w:tcW w:w="2552" w:type="dxa"/>
          </w:tcPr>
          <w:p w14:paraId="7D8AAF54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ОК 01Выбирать способы решения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задач профессиональной деятельности применительно к различным контекстам</w:t>
            </w:r>
          </w:p>
        </w:tc>
        <w:tc>
          <w:tcPr>
            <w:tcW w:w="7087" w:type="dxa"/>
          </w:tcPr>
          <w:p w14:paraId="4C7514A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 xml:space="preserve">Умения: </w:t>
            </w:r>
          </w:p>
          <w:p w14:paraId="42A68E0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распознавать задачу и/или проблему в профессиональном и/или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социальном контексте; </w:t>
            </w:r>
          </w:p>
          <w:p w14:paraId="0AA2AAD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анализировать задачу и/или проблему и выделять её составные части; </w:t>
            </w:r>
          </w:p>
          <w:p w14:paraId="1D7F970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этапы решения задачи; выявлять и эффективно искать информацию, необходимую для решения задачи и/или проблемы; </w:t>
            </w:r>
          </w:p>
          <w:p w14:paraId="42D09FA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составлять план действия; </w:t>
            </w:r>
          </w:p>
          <w:p w14:paraId="5888F26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определять необходимые ресурсы;</w:t>
            </w:r>
          </w:p>
          <w:p w14:paraId="18C735A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владеть актуальными методами работы в профессиональной и смежных сферах; реализовывать составленный план; </w:t>
            </w:r>
          </w:p>
          <w:p w14:paraId="2D61126B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оценивать результат и последствия своих действий (самостоятельно или с помощью наставника)</w:t>
            </w:r>
          </w:p>
          <w:p w14:paraId="000C5DC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Знания: </w:t>
            </w:r>
          </w:p>
          <w:p w14:paraId="75774D8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а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ктуальный профессиональный и социальный контекст, в котором приходится работать и жить; </w:t>
            </w:r>
          </w:p>
          <w:p w14:paraId="7CE5F587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основные источники информации и ресурсы для решения задач и проблем в профессиональном и/или социальном контексте;</w:t>
            </w:r>
          </w:p>
          <w:p w14:paraId="1D094098" w14:textId="77777777" w:rsidR="00380085" w:rsidRPr="002E726D" w:rsidRDefault="00380085" w:rsidP="005A3678">
            <w:pPr>
              <w:tabs>
                <w:tab w:val="left" w:pos="249"/>
              </w:tabs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алгоритмы выполнения работ в профессиональной и смежных областях; </w:t>
            </w:r>
          </w:p>
          <w:p w14:paraId="06FFC723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методы работы в профессиональной и смежных сферах; </w:t>
            </w:r>
          </w:p>
          <w:p w14:paraId="1D873AD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структура плана для решения задач;</w:t>
            </w:r>
          </w:p>
          <w:p w14:paraId="67EA367B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порядок оценки результатов решения задач профессиональной деятельности.</w:t>
            </w:r>
          </w:p>
        </w:tc>
      </w:tr>
      <w:tr w:rsidR="00380085" w:rsidRPr="002E726D" w14:paraId="38DA3E23" w14:textId="77777777" w:rsidTr="005A3678">
        <w:tc>
          <w:tcPr>
            <w:tcW w:w="2552" w:type="dxa"/>
          </w:tcPr>
          <w:p w14:paraId="66C4FF45" w14:textId="77777777" w:rsidR="00380085" w:rsidRPr="002E726D" w:rsidRDefault="00380085" w:rsidP="00247525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ОК 02Использовать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7087" w:type="dxa"/>
          </w:tcPr>
          <w:p w14:paraId="2E81E644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Умения: </w:t>
            </w:r>
          </w:p>
          <w:p w14:paraId="486B7D45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задачи для поиска информации; определять необходимые источники информации; планировать процесс поиска; </w:t>
            </w:r>
          </w:p>
          <w:p w14:paraId="5EB18D3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структурировать получаемую информацию; </w:t>
            </w:r>
          </w:p>
          <w:p w14:paraId="5C8460C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выделять наиболее значимое в перечне информации; оценивать практическую значимость результатов поиска; </w:t>
            </w:r>
          </w:p>
          <w:p w14:paraId="5D82C48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оформлять результаты поиска, применять средства информационных технологий для решения профессиональных задач; </w:t>
            </w:r>
          </w:p>
          <w:p w14:paraId="7CB98AD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современное программное обеспечение; </w:t>
            </w:r>
          </w:p>
          <w:p w14:paraId="75111FBE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различные цифровые средства для решения профессиональных задач. </w:t>
            </w:r>
          </w:p>
          <w:p w14:paraId="2CFBA5C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Знания: </w:t>
            </w:r>
          </w:p>
          <w:p w14:paraId="4D12759D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номенклатура информационных источников, применяемых в профессиональной деятельности; </w:t>
            </w:r>
          </w:p>
          <w:p w14:paraId="5836F115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приемы структурирования информации; </w:t>
            </w:r>
          </w:p>
          <w:p w14:paraId="4ECBA5CB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формат оформления результатов поиска информации,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современные средства и устройства информатизации; </w:t>
            </w:r>
          </w:p>
          <w:p w14:paraId="75A43D8D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>- порядок их применения и программное обеспечение в профессиональной деятельности в том числе с использованием цифровых средств.</w:t>
            </w:r>
          </w:p>
        </w:tc>
      </w:tr>
      <w:tr w:rsidR="00380085" w:rsidRPr="002E726D" w14:paraId="1B0C3D13" w14:textId="77777777" w:rsidTr="005A3678">
        <w:tc>
          <w:tcPr>
            <w:tcW w:w="2552" w:type="dxa"/>
          </w:tcPr>
          <w:p w14:paraId="278E9E8E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03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Планировать и реализовывать собственное профессиональное и личностное развитие,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предпринимательскую деятельность в профессиональной сфере, использовать знания по финансовой грамотности в различных жизненных ситуациях.</w:t>
            </w:r>
          </w:p>
        </w:tc>
        <w:tc>
          <w:tcPr>
            <w:tcW w:w="7087" w:type="dxa"/>
          </w:tcPr>
          <w:p w14:paraId="25657F4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 xml:space="preserve">Умения: </w:t>
            </w:r>
          </w:p>
          <w:p w14:paraId="41CFE05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определять актуальность нормативно-правовой документации в профессиональной деятельности; </w:t>
            </w:r>
          </w:p>
          <w:p w14:paraId="5EDF445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 xml:space="preserve">- применять современную научную профессиональную терминологию; </w:t>
            </w:r>
          </w:p>
          <w:p w14:paraId="364EE2A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определять и выстраивать траектории профессионального развития и самообразования; </w:t>
            </w:r>
          </w:p>
          <w:p w14:paraId="0B59067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выявлять достоинства и недостатки коммерческой идеи; презентовать идеи открытия собственного дела в профессиональной деятельности; </w:t>
            </w:r>
          </w:p>
          <w:p w14:paraId="7159E41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оформлять бизнес-план; рассчитывать размеры выплат по процентным ставкам кредитования; </w:t>
            </w:r>
          </w:p>
          <w:p w14:paraId="2091010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инвестиционную привлекательность коммерческих идей в рамках профессиональной деятельности; </w:t>
            </w:r>
          </w:p>
          <w:p w14:paraId="75E24BB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презентовать бизнес-идею; </w:t>
            </w:r>
          </w:p>
          <w:p w14:paraId="05801004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определять источники финансирования</w:t>
            </w:r>
          </w:p>
          <w:p w14:paraId="1CF31D3B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35B5279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содержание актуальной нормативно-правовой документации; </w:t>
            </w:r>
          </w:p>
          <w:p w14:paraId="01BDA14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современная научная и профессиональная терминология; </w:t>
            </w:r>
          </w:p>
          <w:p w14:paraId="62E1FD0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возможные траектории профессионального развития и самообразования; </w:t>
            </w:r>
          </w:p>
          <w:p w14:paraId="12B60C7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основы предпринимательской деятельности; </w:t>
            </w:r>
          </w:p>
          <w:p w14:paraId="6D09A7F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основы финансовой грамотности; </w:t>
            </w:r>
          </w:p>
          <w:p w14:paraId="267DB46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правила разработки бизнес-планов; </w:t>
            </w:r>
          </w:p>
          <w:p w14:paraId="3F7EAF0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порядок выстраивания презентации; </w:t>
            </w:r>
          </w:p>
          <w:p w14:paraId="7A0E8B8B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кредитные банковские продукты</w:t>
            </w:r>
          </w:p>
        </w:tc>
      </w:tr>
      <w:tr w:rsidR="00380085" w:rsidRPr="002E726D" w14:paraId="4779A0BD" w14:textId="77777777" w:rsidTr="005A3678">
        <w:tc>
          <w:tcPr>
            <w:tcW w:w="2552" w:type="dxa"/>
          </w:tcPr>
          <w:p w14:paraId="3F8FB2D5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ОК 04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Эффективно взаимодействовать и работать в коллективе и команде</w:t>
            </w:r>
          </w:p>
        </w:tc>
        <w:tc>
          <w:tcPr>
            <w:tcW w:w="7087" w:type="dxa"/>
          </w:tcPr>
          <w:p w14:paraId="06CC605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Умения: </w:t>
            </w:r>
          </w:p>
          <w:p w14:paraId="699782C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организовывать работу коллектива и команды; </w:t>
            </w:r>
          </w:p>
          <w:p w14:paraId="747FE799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взаимодействовать с коллегами, руководством, клиентами в ходе профессиональной деятельности</w:t>
            </w:r>
          </w:p>
          <w:p w14:paraId="69E4CF57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использовать теоретические сведения о личности и межличностных отношениях;</w:t>
            </w:r>
          </w:p>
          <w:p w14:paraId="09F33911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разрешать конфликтные ситуации и способствовать их предотвращению;</w:t>
            </w:r>
          </w:p>
          <w:p w14:paraId="52E0E95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19646FD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психологические основы деятельности коллектива, психологические особенности личности; </w:t>
            </w:r>
          </w:p>
          <w:p w14:paraId="3D24798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особенности профессиональной этики; </w:t>
            </w:r>
          </w:p>
          <w:p w14:paraId="3B562C3F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роль этики в повышении эффективности культурно-досуговой организации</w:t>
            </w:r>
          </w:p>
          <w:p w14:paraId="73EC3351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0085" w:rsidRPr="002E726D" w14:paraId="5378C56E" w14:textId="77777777" w:rsidTr="005A3678">
        <w:tc>
          <w:tcPr>
            <w:tcW w:w="2552" w:type="dxa"/>
          </w:tcPr>
          <w:p w14:paraId="2018454F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05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7087" w:type="dxa"/>
          </w:tcPr>
          <w:p w14:paraId="5E27A89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Умения:</w:t>
            </w:r>
          </w:p>
          <w:p w14:paraId="327B67D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грамотно 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излагать свои мысли и оформлять документы по профессиональной тематике на государственном языке,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проявлять толерантность в рабочем коллективе;</w:t>
            </w:r>
          </w:p>
          <w:p w14:paraId="434CA6A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анализировать творчество писателя и отдельное литературное произведение, формулировать свое отношение к авторской позиции; </w:t>
            </w:r>
          </w:p>
          <w:p w14:paraId="6EA17FC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использовать литературные произведения в профессиональной деятельности;</w:t>
            </w:r>
          </w:p>
          <w:p w14:paraId="44AFB07D" w14:textId="77777777" w:rsidR="00380085" w:rsidRPr="002E726D" w:rsidRDefault="00380085" w:rsidP="005A3678">
            <w:pPr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- строить свою речь в соответствии с языковыми, коммуникативными и этическими нормами;</w:t>
            </w:r>
          </w:p>
          <w:p w14:paraId="23127212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- анализировать свою речь с точки зрения ее нормативности, уместности и целесообразности, устранять ошибки и недочеты в своей устной речи</w:t>
            </w:r>
          </w:p>
          <w:p w14:paraId="15AEDB0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 xml:space="preserve">Знания: </w:t>
            </w:r>
          </w:p>
          <w:p w14:paraId="7015881D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выдающихся писателей, их жизнь и творчество; </w:t>
            </w:r>
          </w:p>
          <w:p w14:paraId="0513A1F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>- шедевры классической литературы;</w:t>
            </w:r>
          </w:p>
          <w:p w14:paraId="5D38797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содержание изученных литературных произведений; </w:t>
            </w:r>
          </w:p>
          <w:p w14:paraId="5A996934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особенности социального и культурного контекста; </w:t>
            </w:r>
          </w:p>
          <w:p w14:paraId="4A65E3F4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правила оформления документов и построения устных сообщений</w:t>
            </w:r>
          </w:p>
          <w:p w14:paraId="41E6EF57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понятие культуры речи, орфоэпические нормы русского литературного языка, фонетические средства языковой выразительности, систему речевого тренинга.</w:t>
            </w:r>
          </w:p>
        </w:tc>
      </w:tr>
      <w:tr w:rsidR="00380085" w:rsidRPr="002E726D" w14:paraId="13BADD7A" w14:textId="77777777" w:rsidTr="005A3678">
        <w:tc>
          <w:tcPr>
            <w:tcW w:w="2552" w:type="dxa"/>
          </w:tcPr>
          <w:p w14:paraId="5B3AEB38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ОК 09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Пользоваться профессиональной документацией на государственном и иностранном языках</w:t>
            </w:r>
          </w:p>
        </w:tc>
        <w:tc>
          <w:tcPr>
            <w:tcW w:w="7087" w:type="dxa"/>
          </w:tcPr>
          <w:p w14:paraId="7E5EB083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Умения: </w:t>
            </w:r>
          </w:p>
          <w:p w14:paraId="11A6846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темы; </w:t>
            </w:r>
          </w:p>
          <w:p w14:paraId="3C31619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участвовать в диалогах на знакомые общие и профессиональные темы; </w:t>
            </w:r>
          </w:p>
          <w:p w14:paraId="4D78D9D5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строить простые высказывания о себе и о своей профессиональной деятельности; </w:t>
            </w:r>
          </w:p>
          <w:p w14:paraId="30499845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кратко обосновывать и объяснять свои действия (текущие и планируемые); </w:t>
            </w:r>
          </w:p>
          <w:p w14:paraId="12636B6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писать простые связные сообщения на знакомые или интересующие профессиональные темы;</w:t>
            </w:r>
          </w:p>
          <w:p w14:paraId="0B1B39B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нормативно-управленческую информацию в своей деятельности; </w:t>
            </w:r>
          </w:p>
          <w:p w14:paraId="2E80D96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2021DED3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правила построения простых и сложных предложений на профессиональные темы; </w:t>
            </w:r>
          </w:p>
          <w:p w14:paraId="4E6E0F4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основные общеупотребительные глаголы (бытовая и профессиональная лексика); </w:t>
            </w:r>
          </w:p>
          <w:p w14:paraId="6F4D13B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лексический минимум, относящийся к описанию предметов, средств и процессов профессиональной деятельности; </w:t>
            </w:r>
          </w:p>
          <w:p w14:paraId="7AF98BF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особенности произношения; </w:t>
            </w:r>
          </w:p>
          <w:p w14:paraId="527CAB0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правила чтения текстов профессиональной направленности.</w:t>
            </w:r>
          </w:p>
        </w:tc>
      </w:tr>
    </w:tbl>
    <w:p w14:paraId="02CF5D4D" w14:textId="77777777" w:rsidR="00715526" w:rsidRPr="002E726D" w:rsidRDefault="00715526" w:rsidP="00247525">
      <w:pPr>
        <w:suppressAutoHyphens/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zh-CN"/>
        </w:rPr>
      </w:pPr>
    </w:p>
    <w:p w14:paraId="683B0D7D" w14:textId="77777777" w:rsidR="00380085" w:rsidRPr="002E726D" w:rsidRDefault="00380085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5211"/>
      <w:r w:rsidRPr="002E726D">
        <w:rPr>
          <w:rFonts w:ascii="Times New Roman" w:hAnsi="Times New Roman"/>
          <w:sz w:val="28"/>
          <w:szCs w:val="28"/>
        </w:rPr>
        <w:t xml:space="preserve">Менеджер социально-культурной деятельности должен обладать </w:t>
      </w:r>
      <w:r w:rsidRPr="002E726D">
        <w:rPr>
          <w:rFonts w:ascii="Times New Roman" w:hAnsi="Times New Roman"/>
          <w:b/>
          <w:sz w:val="28"/>
          <w:szCs w:val="28"/>
        </w:rPr>
        <w:t xml:space="preserve">профессиональными компетенциями </w:t>
      </w:r>
      <w:r w:rsidRPr="002E726D">
        <w:rPr>
          <w:rFonts w:ascii="Times New Roman" w:hAnsi="Times New Roman"/>
          <w:bCs/>
          <w:sz w:val="28"/>
          <w:szCs w:val="28"/>
        </w:rPr>
        <w:t xml:space="preserve">(далее </w:t>
      </w:r>
      <w:r w:rsidRPr="002E726D">
        <w:rPr>
          <w:rFonts w:ascii="Times New Roman" w:hAnsi="Times New Roman"/>
          <w:bCs/>
          <w:sz w:val="28"/>
          <w:szCs w:val="28"/>
        </w:rPr>
        <w:sym w:font="Symbol" w:char="F02D"/>
      </w:r>
      <w:r w:rsidRPr="002E726D">
        <w:rPr>
          <w:rFonts w:ascii="Times New Roman" w:hAnsi="Times New Roman"/>
          <w:bCs/>
          <w:sz w:val="28"/>
          <w:szCs w:val="28"/>
        </w:rPr>
        <w:t xml:space="preserve"> ПК)</w:t>
      </w:r>
      <w:r w:rsidRPr="002E726D">
        <w:rPr>
          <w:rFonts w:ascii="Times New Roman" w:hAnsi="Times New Roman"/>
          <w:sz w:val="28"/>
          <w:szCs w:val="28"/>
        </w:rPr>
        <w:t>, соответствующими основному вид</w:t>
      </w:r>
      <w:r w:rsidR="00247525" w:rsidRPr="002E726D">
        <w:rPr>
          <w:rFonts w:ascii="Times New Roman" w:hAnsi="Times New Roman"/>
          <w:sz w:val="28"/>
          <w:szCs w:val="28"/>
        </w:rPr>
        <w:t>у</w:t>
      </w:r>
      <w:r w:rsidRPr="002E726D">
        <w:rPr>
          <w:rFonts w:ascii="Times New Roman" w:hAnsi="Times New Roman"/>
          <w:sz w:val="28"/>
          <w:szCs w:val="28"/>
        </w:rPr>
        <w:t xml:space="preserve"> деятельности</w:t>
      </w:r>
      <w:r w:rsidR="00247525" w:rsidRPr="002E726D">
        <w:rPr>
          <w:rFonts w:ascii="Times New Roman" w:hAnsi="Times New Roman"/>
          <w:sz w:val="28"/>
          <w:szCs w:val="28"/>
        </w:rPr>
        <w:t xml:space="preserve"> - </w:t>
      </w:r>
      <w:r w:rsidR="00247525" w:rsidRPr="002E726D">
        <w:rPr>
          <w:rFonts w:ascii="Times New Roman" w:hAnsi="Times New Roman"/>
          <w:b/>
          <w:i/>
          <w:iCs/>
          <w:sz w:val="28"/>
          <w:szCs w:val="28"/>
        </w:rPr>
        <w:t>Организационно-управленческая деятельность</w:t>
      </w:r>
      <w:r w:rsidRPr="002E726D">
        <w:rPr>
          <w:rFonts w:ascii="Times New Roman" w:hAnsi="Times New Roman"/>
          <w:sz w:val="28"/>
          <w:szCs w:val="28"/>
        </w:rPr>
        <w:t>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662"/>
      </w:tblGrid>
      <w:tr w:rsidR="00380085" w:rsidRPr="002E726D" w14:paraId="6A9F1F33" w14:textId="77777777" w:rsidTr="005A3678">
        <w:trPr>
          <w:tblHeader/>
        </w:trPr>
        <w:tc>
          <w:tcPr>
            <w:tcW w:w="3119" w:type="dxa"/>
            <w:vAlign w:val="center"/>
          </w:tcPr>
          <w:p w14:paraId="3C816F4C" w14:textId="77777777" w:rsidR="00380085" w:rsidRPr="002E726D" w:rsidRDefault="00380085" w:rsidP="005A3678">
            <w:pPr>
              <w:rPr>
                <w:rFonts w:ascii="Times New Roman" w:hAnsi="Times New Roman"/>
                <w:b/>
              </w:rPr>
            </w:pPr>
            <w:r w:rsidRPr="002E726D"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6662" w:type="dxa"/>
            <w:vAlign w:val="center"/>
          </w:tcPr>
          <w:p w14:paraId="4C977CE4" w14:textId="77777777" w:rsidR="00380085" w:rsidRPr="002E726D" w:rsidRDefault="00380085" w:rsidP="005A3678">
            <w:pPr>
              <w:rPr>
                <w:rFonts w:ascii="Times New Roman" w:hAnsi="Times New Roman"/>
                <w:b/>
              </w:rPr>
            </w:pPr>
            <w:r w:rsidRPr="002E726D">
              <w:rPr>
                <w:rFonts w:ascii="Times New Roman" w:hAnsi="Times New Roman"/>
                <w:b/>
              </w:rPr>
              <w:t>Практический опыт, умения, знания</w:t>
            </w:r>
          </w:p>
        </w:tc>
      </w:tr>
      <w:tr w:rsidR="00380085" w:rsidRPr="002E726D" w14:paraId="0DE3CADE" w14:textId="77777777" w:rsidTr="005A3678">
        <w:tc>
          <w:tcPr>
            <w:tcW w:w="3119" w:type="dxa"/>
          </w:tcPr>
          <w:p w14:paraId="757CE8B3" w14:textId="77777777" w:rsidR="00380085" w:rsidRPr="002E726D" w:rsidRDefault="00D3313F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ПК 1.1. Разрабатывать и реализовывать социально-культурные проекты и программы.</w:t>
            </w:r>
          </w:p>
          <w:p w14:paraId="53F820EC" w14:textId="77777777" w:rsidR="00380085" w:rsidRPr="002E726D" w:rsidRDefault="00380085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7113EE59" w14:textId="77777777" w:rsidR="00380085" w:rsidRPr="002E726D" w:rsidRDefault="00380085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4ABCCC3" w14:textId="77777777" w:rsidR="00380085" w:rsidRPr="002E726D" w:rsidRDefault="00380085" w:rsidP="005A3678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2" w:type="dxa"/>
          </w:tcPr>
          <w:p w14:paraId="6DDB1533" w14:textId="77777777" w:rsidR="00380085" w:rsidRPr="002E726D" w:rsidRDefault="00380085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Практический опыт:</w:t>
            </w:r>
          </w:p>
          <w:p w14:paraId="08C946DB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организация социально-культурной деятельности в культурно-досуговых учреждениях;</w:t>
            </w:r>
          </w:p>
          <w:p w14:paraId="2CB006D1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организовывать и реализовывать экскурсионные программы в учреждениях (организациях) культуры;</w:t>
            </w:r>
          </w:p>
          <w:p w14:paraId="78024FCC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разработка социально-культурных программ;</w:t>
            </w:r>
          </w:p>
          <w:p w14:paraId="0BBC3714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подготовка планов, отчетов;</w:t>
            </w:r>
          </w:p>
          <w:p w14:paraId="4E99B861" w14:textId="77777777" w:rsidR="00380085" w:rsidRPr="002E726D" w:rsidRDefault="00380085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  <w:p w14:paraId="7A435154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 xml:space="preserve">оказывать консультационно-методическую помощь культурно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>- досуговым учреждениям и образовательным организациям по развитию социально - культурной деятельности;</w:t>
            </w:r>
          </w:p>
          <w:p w14:paraId="0393F988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анализировать региональные особенности социально-культурной деятельности и участвовать в ее развитии;</w:t>
            </w:r>
          </w:p>
          <w:p w14:paraId="5ED88D2D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осуществлять разработку и реализацию социокультурных проектов,</w:t>
            </w:r>
          </w:p>
          <w:p w14:paraId="34ACEF16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привлекать туристические фирмы к разработке и реализации экскурсионных программ в учреждениях (организациях) культуры</w:t>
            </w:r>
          </w:p>
          <w:p w14:paraId="695CDC82" w14:textId="77777777" w:rsidR="00380085" w:rsidRPr="002E726D" w:rsidRDefault="00380085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  <w:p w14:paraId="2A8445F0" w14:textId="77777777" w:rsidR="00380085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основные виды, формы и тенденции развития социально-культурной деятельности в регионе;</w:t>
            </w:r>
          </w:p>
          <w:p w14:paraId="2F7BD271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теоретические основы и общие методики организации и развития социально-культурной деятельности в различных типах культурно-досуговых учреждениях и образовательных организациях;</w:t>
            </w:r>
          </w:p>
          <w:p w14:paraId="3C45131D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современные социально-культурные технологии, социально-культурные программы;</w:t>
            </w:r>
          </w:p>
          <w:p w14:paraId="40FB261D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экономические основы деятельности учреждений (организаций) социально-культурной сферы и их структурных подразделений;</w:t>
            </w:r>
          </w:p>
          <w:p w14:paraId="7DF1F38F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специфику и формы методического обеспечения отрасли;</w:t>
            </w:r>
          </w:p>
          <w:p w14:paraId="4619AAA9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проектной деятельности;</w:t>
            </w:r>
          </w:p>
          <w:p w14:paraId="61B4FD05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туристско-экскурсионной деятельности;</w:t>
            </w:r>
          </w:p>
          <w:p w14:paraId="775B8AAB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социокультурного проектирования;</w:t>
            </w:r>
          </w:p>
        </w:tc>
      </w:tr>
      <w:bookmarkEnd w:id="4"/>
    </w:tbl>
    <w:p w14:paraId="540AEE3B" w14:textId="77777777" w:rsidR="005A3678" w:rsidRDefault="005A3678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4232A52D" w14:textId="34C71204" w:rsidR="00C964CC" w:rsidRPr="002E726D" w:rsidRDefault="00E94886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составлена в соответствии с Рабочей программой воспитания и календарным планом воспитательной работы </w:t>
      </w:r>
      <w:hyperlink r:id="rId10" w:history="1">
        <w:r w:rsidR="005A3678" w:rsidRPr="00A25FE3">
          <w:rPr>
            <w:rStyle w:val="a6"/>
            <w:rFonts w:ascii="Times New Roman" w:hAnsi="Times New Roman"/>
            <w:sz w:val="28"/>
            <w:szCs w:val="28"/>
          </w:rPr>
          <w:t>https://noki53.ru/about/education/informatsiya-o-metodicheskikh-i-inykh-dokumentakh/programma-vospitaniya/</w:t>
        </w:r>
      </w:hyperlink>
      <w:r w:rsidR="005A3678">
        <w:rPr>
          <w:rFonts w:ascii="Times New Roman" w:hAnsi="Times New Roman"/>
          <w:sz w:val="28"/>
          <w:szCs w:val="28"/>
        </w:rPr>
        <w:t xml:space="preserve"> </w:t>
      </w:r>
    </w:p>
    <w:p w14:paraId="2BF7921B" w14:textId="193AFF3F" w:rsidR="00E94886" w:rsidRPr="00721E60" w:rsidRDefault="00F01C49" w:rsidP="00004BA1">
      <w:pPr>
        <w:pStyle w:val="1"/>
        <w:spacing w:before="0"/>
        <w:rPr>
          <w:rFonts w:ascii="Times New Roman" w:hAnsi="Times New Roman" w:cs="Times New Roman"/>
          <w:b w:val="0"/>
          <w:caps/>
          <w:color w:val="auto"/>
          <w:lang w:eastAsia="en-US"/>
        </w:rPr>
      </w:pPr>
      <w:r w:rsidRPr="002E726D">
        <w:rPr>
          <w:rFonts w:ascii="Times New Roman" w:hAnsi="Times New Roman" w:cs="Times New Roman"/>
          <w:b w:val="0"/>
          <w:caps/>
          <w:lang w:eastAsia="en-US"/>
        </w:rPr>
        <w:br w:type="page"/>
      </w:r>
      <w:bookmarkStart w:id="5" w:name="_Toc240985649"/>
      <w:r w:rsidR="00E94886" w:rsidRPr="00721E60">
        <w:rPr>
          <w:rFonts w:ascii="Times New Roman" w:hAnsi="Times New Roman" w:cs="Times New Roman"/>
          <w:caps/>
          <w:color w:val="auto"/>
          <w:lang w:eastAsia="en-US"/>
        </w:rPr>
        <w:lastRenderedPageBreak/>
        <w:t xml:space="preserve">2.  СТРУКТУРА И СОДЕРЖАНИЕ </w:t>
      </w:r>
      <w:r w:rsidR="005A3678" w:rsidRPr="00721E60">
        <w:rPr>
          <w:rFonts w:ascii="Times New Roman" w:hAnsi="Times New Roman" w:cs="Times New Roman"/>
          <w:caps/>
          <w:color w:val="auto"/>
          <w:lang w:eastAsia="en-US"/>
        </w:rPr>
        <w:t>УЧЕБНОГО ПРЕДМЕТА</w:t>
      </w:r>
      <w:bookmarkEnd w:id="5"/>
    </w:p>
    <w:p w14:paraId="53ACE42F" w14:textId="77777777" w:rsidR="009D7087" w:rsidRPr="00721E60" w:rsidRDefault="009D7087" w:rsidP="00004BA1">
      <w:pPr>
        <w:ind w:left="0" w:right="0" w:firstLine="709"/>
        <w:jc w:val="both"/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</w:pPr>
    </w:p>
    <w:p w14:paraId="584EFAF0" w14:textId="77777777" w:rsidR="009D7087" w:rsidRPr="00721E60" w:rsidRDefault="009D7087" w:rsidP="00004B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68FDAAD1" w14:textId="426231EA" w:rsidR="00095CC0" w:rsidRPr="00721E60" w:rsidRDefault="00095CC0" w:rsidP="00004BA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21E60">
        <w:rPr>
          <w:rFonts w:ascii="Times New Roman" w:hAnsi="Times New Roman"/>
          <w:sz w:val="28"/>
          <w:szCs w:val="28"/>
        </w:rPr>
        <w:t>51.02.02 Социально-культурная деятельность (по видам)</w:t>
      </w:r>
      <w:r w:rsidR="0066763C" w:rsidRPr="00721E60">
        <w:rPr>
          <w:rFonts w:ascii="Times New Roman" w:hAnsi="Times New Roman"/>
          <w:sz w:val="28"/>
          <w:szCs w:val="28"/>
        </w:rPr>
        <w:t>, вид -</w:t>
      </w:r>
      <w:r w:rsidR="005A3678" w:rsidRPr="00721E60">
        <w:rPr>
          <w:rFonts w:ascii="Times New Roman" w:hAnsi="Times New Roman"/>
          <w:sz w:val="28"/>
          <w:szCs w:val="28"/>
        </w:rPr>
        <w:t xml:space="preserve"> </w:t>
      </w:r>
      <w:r w:rsidRPr="00721E60">
        <w:rPr>
          <w:rFonts w:ascii="Times New Roman" w:hAnsi="Times New Roman"/>
          <w:sz w:val="28"/>
          <w:szCs w:val="28"/>
        </w:rPr>
        <w:t>Организация и постановка культурно-массовых мероприятий и театрализованных представлений</w:t>
      </w:r>
    </w:p>
    <w:p w14:paraId="7E00F270" w14:textId="77777777" w:rsidR="00142CFA" w:rsidRPr="00721E60" w:rsidRDefault="00142CFA" w:rsidP="00142CFA">
      <w:pPr>
        <w:ind w:left="0" w:right="0" w:firstLine="709"/>
        <w:jc w:val="both"/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</w:pPr>
      <w:r w:rsidRPr="00721E60">
        <w:rPr>
          <w:rFonts w:ascii="Times New Roman" w:hAnsi="Times New Roman"/>
          <w:b/>
          <w:bCs/>
          <w:i/>
          <w:iCs/>
          <w:sz w:val="28"/>
          <w:szCs w:val="28"/>
        </w:rPr>
        <w:t>Форма обучения – очная</w:t>
      </w:r>
    </w:p>
    <w:p w14:paraId="668F07C3" w14:textId="77777777" w:rsidR="0016011D" w:rsidRPr="00721E60" w:rsidRDefault="0016011D" w:rsidP="00004B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1829BD00" w14:textId="37C0E712" w:rsidR="0016011D" w:rsidRPr="00721E60" w:rsidRDefault="0016011D" w:rsidP="00004BA1">
      <w:pPr>
        <w:ind w:left="0" w:right="0" w:firstLine="709"/>
        <w:rPr>
          <w:rFonts w:ascii="Times New Roman" w:eastAsiaTheme="majorEastAsia" w:hAnsi="Times New Roman"/>
          <w:b/>
          <w:sz w:val="28"/>
          <w:szCs w:val="28"/>
          <w:lang w:eastAsia="en-US"/>
        </w:rPr>
      </w:pPr>
      <w:r w:rsidRPr="00721E60"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  <w:t xml:space="preserve">2.1. </w:t>
      </w:r>
      <w:r w:rsidRPr="00721E60">
        <w:rPr>
          <w:rFonts w:ascii="Times New Roman" w:eastAsiaTheme="majorEastAsia" w:hAnsi="Times New Roman"/>
          <w:b/>
          <w:sz w:val="28"/>
          <w:szCs w:val="28"/>
          <w:lang w:eastAsia="en-US"/>
        </w:rPr>
        <w:t xml:space="preserve">Объём </w:t>
      </w:r>
      <w:r w:rsidR="005A3678" w:rsidRPr="00721E60">
        <w:rPr>
          <w:rFonts w:ascii="Times New Roman" w:eastAsiaTheme="majorEastAsia" w:hAnsi="Times New Roman"/>
          <w:b/>
          <w:sz w:val="28"/>
          <w:szCs w:val="28"/>
          <w:lang w:eastAsia="en-US"/>
        </w:rPr>
        <w:t>учебного предмета</w:t>
      </w:r>
      <w:r w:rsidRPr="00721E60">
        <w:rPr>
          <w:rFonts w:ascii="Times New Roman" w:eastAsiaTheme="majorEastAsia" w:hAnsi="Times New Roman"/>
          <w:b/>
          <w:sz w:val="28"/>
          <w:szCs w:val="28"/>
          <w:lang w:eastAsia="en-US"/>
        </w:rPr>
        <w:t xml:space="preserve"> и виды учебной работы</w:t>
      </w:r>
    </w:p>
    <w:p w14:paraId="144477D4" w14:textId="77777777" w:rsidR="00095CC0" w:rsidRPr="00721E60" w:rsidRDefault="00095CC0" w:rsidP="00004BA1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tbl>
      <w:tblPr>
        <w:tblW w:w="9544" w:type="dxa"/>
        <w:jc w:val="center"/>
        <w:tblLayout w:type="fixed"/>
        <w:tblLook w:val="0000" w:firstRow="0" w:lastRow="0" w:firstColumn="0" w:lastColumn="0" w:noHBand="0" w:noVBand="0"/>
      </w:tblPr>
      <w:tblGrid>
        <w:gridCol w:w="6839"/>
        <w:gridCol w:w="2705"/>
      </w:tblGrid>
      <w:tr w:rsidR="00095CC0" w:rsidRPr="00721E60" w14:paraId="481EB3FE" w14:textId="77777777" w:rsidTr="005957BF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B5B6CA" w14:textId="77777777" w:rsidR="00095CC0" w:rsidRPr="00721E60" w:rsidRDefault="00095CC0" w:rsidP="00004BA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234C1" w14:textId="77777777" w:rsidR="00095CC0" w:rsidRPr="00721E60" w:rsidRDefault="00095CC0" w:rsidP="00004BA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095CC0" w:rsidRPr="00721E60" w14:paraId="719B2889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EBF5FB" w14:textId="77777777" w:rsidR="00095CC0" w:rsidRPr="00721E60" w:rsidRDefault="00095CC0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Объем образовательной программы, </w:t>
            </w:r>
            <w:r w:rsidRPr="00721E60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88ECD" w14:textId="77777777" w:rsidR="00095CC0" w:rsidRPr="00721E60" w:rsidRDefault="00142B45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76</w:t>
            </w:r>
          </w:p>
        </w:tc>
      </w:tr>
      <w:tr w:rsidR="00095CC0" w:rsidRPr="00721E60" w14:paraId="498B55A4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6EF658" w14:textId="77777777" w:rsidR="00095CC0" w:rsidRPr="00721E60" w:rsidRDefault="00095CC0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Обязательная аудиторная нагрузка </w:t>
            </w: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(всего), из</w:t>
            </w:r>
            <w:r w:rsidRPr="00721E60">
              <w:rPr>
                <w:rFonts w:ascii="Times New Roman" w:hAnsi="Times New Roman"/>
                <w:sz w:val="24"/>
                <w:szCs w:val="24"/>
              </w:rPr>
              <w:t xml:space="preserve"> них: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D8170" w14:textId="77777777" w:rsidR="00095CC0" w:rsidRPr="00721E60" w:rsidRDefault="00142B45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72</w:t>
            </w:r>
          </w:p>
        </w:tc>
      </w:tr>
      <w:tr w:rsidR="00095CC0" w:rsidRPr="00721E60" w14:paraId="7E2A0FE3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615803" w14:textId="64A1D057" w:rsidR="00095CC0" w:rsidRPr="00721E60" w:rsidRDefault="005A3678" w:rsidP="00004BA1">
            <w:pPr>
              <w:snapToGri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Cs/>
                <w:sz w:val="24"/>
                <w:szCs w:val="24"/>
              </w:rPr>
              <w:t>практические</w:t>
            </w:r>
            <w:r w:rsidR="00095CC0" w:rsidRPr="00721E60">
              <w:rPr>
                <w:rFonts w:ascii="Times New Roman" w:hAnsi="Times New Roman"/>
                <w:bCs/>
                <w:sz w:val="24"/>
                <w:szCs w:val="24"/>
              </w:rPr>
              <w:t xml:space="preserve"> занятия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A1FFE" w14:textId="0C153984" w:rsidR="00095CC0" w:rsidRPr="00721E60" w:rsidRDefault="0069211A" w:rsidP="00004BA1">
            <w:pPr>
              <w:snapToGri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142CFA" w:rsidRPr="00721E6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095CC0" w:rsidRPr="00721E60" w14:paraId="641D843D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08126" w14:textId="0D4E7D1C" w:rsidR="00095CC0" w:rsidRPr="00721E60" w:rsidRDefault="000F4524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="00142B45" w:rsidRPr="00721E60">
              <w:rPr>
                <w:rFonts w:ascii="Times New Roman" w:hAnsi="Times New Roman"/>
                <w:b/>
                <w:sz w:val="24"/>
                <w:szCs w:val="24"/>
              </w:rPr>
              <w:t>онсультации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574C79" w14:textId="77777777" w:rsidR="00095CC0" w:rsidRPr="00721E60" w:rsidRDefault="00142B45" w:rsidP="00004BA1">
            <w:pPr>
              <w:snapToGrid w:val="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B05842" w:rsidRPr="00721E60" w14:paraId="39AECDAA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70089" w14:textId="79585A82" w:rsidR="00B05842" w:rsidRPr="00721E60" w:rsidRDefault="00B05842" w:rsidP="00004BA1">
            <w:pPr>
              <w:snapToGri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="005A3678" w:rsidRPr="00721E60">
              <w:rPr>
                <w:rFonts w:ascii="Times New Roman" w:hAnsi="Times New Roman"/>
                <w:b/>
                <w:sz w:val="24"/>
                <w:szCs w:val="24"/>
              </w:rPr>
              <w:t>ромежуточная аттестация:</w:t>
            </w:r>
            <w:r w:rsidR="005A3678" w:rsidRPr="00721E6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A3678" w:rsidRPr="00721E60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контрольная работа –</w:t>
            </w:r>
            <w:r w:rsidR="005A3678" w:rsidRPr="00721E6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1 семестр, </w:t>
            </w:r>
            <w:r w:rsidR="00CB6F5E" w:rsidRPr="00721E60">
              <w:rPr>
                <w:rFonts w:ascii="Times New Roman" w:hAnsi="Times New Roman"/>
                <w:b/>
                <w:i/>
                <w:sz w:val="24"/>
                <w:szCs w:val="24"/>
              </w:rPr>
              <w:t>э</w:t>
            </w:r>
            <w:r w:rsidR="005A3678" w:rsidRPr="00721E60">
              <w:rPr>
                <w:rFonts w:ascii="Times New Roman" w:hAnsi="Times New Roman"/>
                <w:b/>
                <w:i/>
                <w:sz w:val="24"/>
                <w:szCs w:val="24"/>
              </w:rPr>
              <w:t>кзамен - 2 семестр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8C6296" w14:textId="77777777" w:rsidR="00B05842" w:rsidRPr="00721E60" w:rsidRDefault="00B05842" w:rsidP="00004BA1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14:paraId="6EE0B2DB" w14:textId="77777777" w:rsidR="00CC2DC8" w:rsidRPr="00721E60" w:rsidRDefault="00CC2DC8" w:rsidP="00004BA1">
      <w:pPr>
        <w:pStyle w:val="21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3A5F4A" w14:textId="77777777" w:rsidR="009D7087" w:rsidRPr="00721E60" w:rsidRDefault="0066763C" w:rsidP="00004BA1">
      <w:pPr>
        <w:pStyle w:val="21"/>
        <w:ind w:left="0" w:right="0" w:firstLine="709"/>
        <w:rPr>
          <w:rFonts w:ascii="Times New Roman" w:hAnsi="Times New Roman" w:cs="Times New Roman"/>
          <w:b/>
          <w:sz w:val="28"/>
          <w:szCs w:val="28"/>
        </w:rPr>
      </w:pPr>
      <w:r w:rsidRPr="00721E60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9D7087" w:rsidRPr="00721E60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14:paraId="03666ABC" w14:textId="77777777" w:rsidR="00217C75" w:rsidRPr="00721E60" w:rsidRDefault="00217C75" w:rsidP="00004BA1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49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59"/>
        <w:gridCol w:w="1078"/>
        <w:gridCol w:w="788"/>
        <w:gridCol w:w="1997"/>
        <w:gridCol w:w="1791"/>
      </w:tblGrid>
      <w:tr w:rsidR="00CC2DC8" w:rsidRPr="00721E60" w14:paraId="184072A7" w14:textId="77777777" w:rsidTr="00721E60">
        <w:trPr>
          <w:trHeight w:val="20"/>
          <w:tblHeader/>
          <w:jc w:val="center"/>
        </w:trPr>
        <w:tc>
          <w:tcPr>
            <w:tcW w:w="3958" w:type="dxa"/>
            <w:vMerge w:val="restart"/>
            <w:tcMar>
              <w:left w:w="-1" w:type="dxa"/>
              <w:right w:w="-1" w:type="dxa"/>
            </w:tcMar>
            <w:vAlign w:val="center"/>
          </w:tcPr>
          <w:p w14:paraId="0B196167" w14:textId="77777777" w:rsidR="00CC2DC8" w:rsidRPr="00721E60" w:rsidRDefault="00CC2DC8" w:rsidP="009C4D92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Наименование разделов и тем</w:t>
            </w:r>
          </w:p>
        </w:tc>
        <w:tc>
          <w:tcPr>
            <w:tcW w:w="1078" w:type="dxa"/>
            <w:vMerge w:val="restart"/>
          </w:tcPr>
          <w:p w14:paraId="67BA5B3F" w14:textId="77777777" w:rsidR="00CC2DC8" w:rsidRPr="00721E60" w:rsidRDefault="00CC2DC8" w:rsidP="009C4D92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Объём ОП, час.</w:t>
            </w:r>
          </w:p>
        </w:tc>
        <w:tc>
          <w:tcPr>
            <w:tcW w:w="788" w:type="dxa"/>
            <w:vMerge w:val="restart"/>
          </w:tcPr>
          <w:p w14:paraId="734B6DE1" w14:textId="77777777" w:rsidR="00CC2DC8" w:rsidRPr="00721E60" w:rsidRDefault="00CC2DC8" w:rsidP="009C4D92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Всего</w:t>
            </w:r>
          </w:p>
        </w:tc>
        <w:tc>
          <w:tcPr>
            <w:tcW w:w="3788" w:type="dxa"/>
            <w:gridSpan w:val="2"/>
          </w:tcPr>
          <w:p w14:paraId="70FF9693" w14:textId="2C7745D9" w:rsidR="00CC2DC8" w:rsidRPr="00721E60" w:rsidRDefault="00CC2DC8" w:rsidP="009C4D92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Количество аудиторных часов</w:t>
            </w:r>
          </w:p>
        </w:tc>
      </w:tr>
      <w:tr w:rsidR="00F41095" w:rsidRPr="00721E60" w14:paraId="58184386" w14:textId="77777777" w:rsidTr="00721E60">
        <w:trPr>
          <w:trHeight w:val="20"/>
          <w:tblHeader/>
          <w:jc w:val="center"/>
        </w:trPr>
        <w:tc>
          <w:tcPr>
            <w:tcW w:w="3958" w:type="dxa"/>
            <w:vMerge/>
            <w:vAlign w:val="center"/>
          </w:tcPr>
          <w:p w14:paraId="7B7B1DD9" w14:textId="77777777" w:rsidR="00F41095" w:rsidRPr="00721E60" w:rsidRDefault="00F41095" w:rsidP="00004BA1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78" w:type="dxa"/>
            <w:vMerge/>
          </w:tcPr>
          <w:p w14:paraId="3D34FBFA" w14:textId="77777777" w:rsidR="00F41095" w:rsidRPr="00721E60" w:rsidRDefault="00F41095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8" w:type="dxa"/>
            <w:vMerge/>
          </w:tcPr>
          <w:p w14:paraId="34B38043" w14:textId="77777777" w:rsidR="00F41095" w:rsidRPr="00721E60" w:rsidRDefault="00F41095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997" w:type="dxa"/>
          </w:tcPr>
          <w:p w14:paraId="654C4708" w14:textId="3C8B9E29" w:rsidR="00F41095" w:rsidRPr="00721E60" w:rsidRDefault="0069211A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Cs/>
                <w:szCs w:val="24"/>
              </w:rPr>
            </w:pPr>
            <w:r w:rsidRPr="00721E60">
              <w:rPr>
                <w:rFonts w:ascii="Times New Roman" w:hAnsi="Times New Roman" w:cs="Times New Roman"/>
                <w:bCs/>
                <w:szCs w:val="24"/>
              </w:rPr>
              <w:t>Теоретические</w:t>
            </w:r>
          </w:p>
        </w:tc>
        <w:tc>
          <w:tcPr>
            <w:tcW w:w="1791" w:type="dxa"/>
          </w:tcPr>
          <w:p w14:paraId="3A4DDCB1" w14:textId="77777777" w:rsidR="00F41095" w:rsidRPr="00721E60" w:rsidRDefault="00F41095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Cs/>
                <w:szCs w:val="24"/>
              </w:rPr>
            </w:pPr>
            <w:r w:rsidRPr="00721E60">
              <w:rPr>
                <w:rFonts w:ascii="Times New Roman" w:hAnsi="Times New Roman" w:cs="Times New Roman"/>
                <w:bCs/>
                <w:szCs w:val="24"/>
              </w:rPr>
              <w:t>Практические</w:t>
            </w:r>
          </w:p>
        </w:tc>
      </w:tr>
      <w:tr w:rsidR="00F41095" w:rsidRPr="00721E60" w14:paraId="78717176" w14:textId="77777777" w:rsidTr="009C4D92">
        <w:trPr>
          <w:trHeight w:val="20"/>
          <w:jc w:val="center"/>
        </w:trPr>
        <w:tc>
          <w:tcPr>
            <w:tcW w:w="3958" w:type="dxa"/>
          </w:tcPr>
          <w:p w14:paraId="35E341A0" w14:textId="1EA3C3D7" w:rsidR="00F41095" w:rsidRPr="00721E60" w:rsidRDefault="00185F6E" w:rsidP="00185F6E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1 семестр</w:t>
            </w:r>
          </w:p>
        </w:tc>
        <w:tc>
          <w:tcPr>
            <w:tcW w:w="1078" w:type="dxa"/>
          </w:tcPr>
          <w:p w14:paraId="6A5957B6" w14:textId="6260658E" w:rsidR="00F41095" w:rsidRPr="00721E60" w:rsidRDefault="009C4D92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32</w:t>
            </w:r>
          </w:p>
        </w:tc>
        <w:tc>
          <w:tcPr>
            <w:tcW w:w="788" w:type="dxa"/>
          </w:tcPr>
          <w:p w14:paraId="0086D0FD" w14:textId="4615BF44" w:rsidR="00F41095" w:rsidRPr="00721E60" w:rsidRDefault="009C4D92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32</w:t>
            </w:r>
          </w:p>
        </w:tc>
        <w:tc>
          <w:tcPr>
            <w:tcW w:w="1997" w:type="dxa"/>
          </w:tcPr>
          <w:p w14:paraId="4F0C34A7" w14:textId="03AC8305" w:rsidR="00F41095" w:rsidRPr="00721E60" w:rsidRDefault="009C4D92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  <w:r w:rsidR="00142CFA" w:rsidRPr="00721E60">
              <w:rPr>
                <w:rFonts w:ascii="Times New Roman" w:hAnsi="Times New Roman" w:cs="Times New Roman"/>
                <w:b/>
                <w:szCs w:val="24"/>
              </w:rPr>
              <w:t>0</w:t>
            </w:r>
          </w:p>
        </w:tc>
        <w:tc>
          <w:tcPr>
            <w:tcW w:w="1791" w:type="dxa"/>
          </w:tcPr>
          <w:p w14:paraId="224CD418" w14:textId="65887242" w:rsidR="00F41095" w:rsidRPr="00721E60" w:rsidRDefault="009C4D92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1</w:t>
            </w:r>
            <w:r w:rsidR="00142CFA"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185F6E" w:rsidRPr="00721E60" w14:paraId="6FA27269" w14:textId="77777777" w:rsidTr="009C4D92">
        <w:trPr>
          <w:trHeight w:val="20"/>
          <w:jc w:val="center"/>
        </w:trPr>
        <w:tc>
          <w:tcPr>
            <w:tcW w:w="3958" w:type="dxa"/>
          </w:tcPr>
          <w:p w14:paraId="206F15BD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Раздел 1</w:t>
            </w:r>
          </w:p>
          <w:p w14:paraId="60A1B658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 xml:space="preserve">Теория культуры </w:t>
            </w:r>
          </w:p>
        </w:tc>
        <w:tc>
          <w:tcPr>
            <w:tcW w:w="1078" w:type="dxa"/>
          </w:tcPr>
          <w:p w14:paraId="36DD4122" w14:textId="2724F0D9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8" w:type="dxa"/>
          </w:tcPr>
          <w:p w14:paraId="61189628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997" w:type="dxa"/>
          </w:tcPr>
          <w:p w14:paraId="07457073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91" w:type="dxa"/>
          </w:tcPr>
          <w:p w14:paraId="0DF79F2E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D84061" w:rsidRPr="00721E60" w14:paraId="27D59FD1" w14:textId="77777777" w:rsidTr="009C4D92">
        <w:trPr>
          <w:trHeight w:val="20"/>
          <w:jc w:val="center"/>
        </w:trPr>
        <w:tc>
          <w:tcPr>
            <w:tcW w:w="3958" w:type="dxa"/>
          </w:tcPr>
          <w:p w14:paraId="460C2A05" w14:textId="77777777" w:rsidR="00D84061" w:rsidRPr="00721E60" w:rsidRDefault="00D84061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1.1. Введение в предмет. Культурология как наука. Структура культуры.</w:t>
            </w:r>
          </w:p>
        </w:tc>
        <w:tc>
          <w:tcPr>
            <w:tcW w:w="1078" w:type="dxa"/>
          </w:tcPr>
          <w:p w14:paraId="5BB4CFAA" w14:textId="77777777" w:rsidR="00D84061" w:rsidRPr="00721E60" w:rsidRDefault="00D84061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88" w:type="dxa"/>
          </w:tcPr>
          <w:p w14:paraId="428FA265" w14:textId="77777777" w:rsidR="00D84061" w:rsidRPr="00721E60" w:rsidRDefault="00D84061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1B55DD47" w14:textId="1B771881" w:rsidR="00D84061" w:rsidRPr="00721E60" w:rsidRDefault="00D84061" w:rsidP="00444A60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791" w:type="dxa"/>
          </w:tcPr>
          <w:p w14:paraId="4816A570" w14:textId="77777777" w:rsidR="00D84061" w:rsidRPr="00721E60" w:rsidRDefault="00D84061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D84061" w:rsidRPr="00721E60" w14:paraId="29FA50C4" w14:textId="77777777" w:rsidTr="009C4D92">
        <w:trPr>
          <w:trHeight w:val="20"/>
          <w:jc w:val="center"/>
        </w:trPr>
        <w:tc>
          <w:tcPr>
            <w:tcW w:w="3958" w:type="dxa"/>
          </w:tcPr>
          <w:p w14:paraId="4960DE81" w14:textId="77777777" w:rsidR="00D84061" w:rsidRPr="00721E60" w:rsidRDefault="00D84061" w:rsidP="00185F6E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1.2. Цивилизация. Типы.</w:t>
            </w:r>
          </w:p>
        </w:tc>
        <w:tc>
          <w:tcPr>
            <w:tcW w:w="1078" w:type="dxa"/>
          </w:tcPr>
          <w:p w14:paraId="2444E2F1" w14:textId="77777777" w:rsidR="00D84061" w:rsidRPr="00721E60" w:rsidRDefault="00D84061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88" w:type="dxa"/>
          </w:tcPr>
          <w:p w14:paraId="01C2F67F" w14:textId="77777777" w:rsidR="00D84061" w:rsidRPr="00721E60" w:rsidRDefault="00D84061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2F77096E" w14:textId="77777777" w:rsidR="00D84061" w:rsidRPr="00721E60" w:rsidRDefault="00D84061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04B189A6" w14:textId="77777777" w:rsidR="00D84061" w:rsidRPr="00721E60" w:rsidRDefault="00D84061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0DD6155E" w14:textId="77777777" w:rsidTr="009C4D92">
        <w:trPr>
          <w:trHeight w:val="20"/>
          <w:jc w:val="center"/>
        </w:trPr>
        <w:tc>
          <w:tcPr>
            <w:tcW w:w="3958" w:type="dxa"/>
          </w:tcPr>
          <w:p w14:paraId="02F9302C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Раздел 2</w:t>
            </w:r>
          </w:p>
          <w:p w14:paraId="2CB9A79B" w14:textId="1D0F7E4D" w:rsidR="00185F6E" w:rsidRPr="00721E60" w:rsidRDefault="00185F6E" w:rsidP="00185F6E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Возникновение и становление культуры</w:t>
            </w:r>
          </w:p>
        </w:tc>
        <w:tc>
          <w:tcPr>
            <w:tcW w:w="1078" w:type="dxa"/>
          </w:tcPr>
          <w:p w14:paraId="695FB1CF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8" w:type="dxa"/>
          </w:tcPr>
          <w:p w14:paraId="17355481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997" w:type="dxa"/>
          </w:tcPr>
          <w:p w14:paraId="73F78777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91" w:type="dxa"/>
          </w:tcPr>
          <w:p w14:paraId="7A14DFAE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22471958" w14:textId="77777777" w:rsidTr="009C4D92">
        <w:trPr>
          <w:trHeight w:val="20"/>
          <w:jc w:val="center"/>
        </w:trPr>
        <w:tc>
          <w:tcPr>
            <w:tcW w:w="3958" w:type="dxa"/>
          </w:tcPr>
          <w:p w14:paraId="68FE7410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2.1. Первобытная культура</w:t>
            </w:r>
          </w:p>
        </w:tc>
        <w:tc>
          <w:tcPr>
            <w:tcW w:w="1078" w:type="dxa"/>
          </w:tcPr>
          <w:p w14:paraId="04B77D81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8" w:type="dxa"/>
          </w:tcPr>
          <w:p w14:paraId="0E5682BA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27E1CA47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1C19BBD2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185F6E" w:rsidRPr="00721E60" w14:paraId="3FCDA274" w14:textId="77777777" w:rsidTr="009C4D92">
        <w:trPr>
          <w:trHeight w:val="20"/>
          <w:jc w:val="center"/>
        </w:trPr>
        <w:tc>
          <w:tcPr>
            <w:tcW w:w="3958" w:type="dxa"/>
          </w:tcPr>
          <w:p w14:paraId="6D3ECB70" w14:textId="77777777" w:rsidR="00CB6F5E" w:rsidRPr="00721E60" w:rsidRDefault="00185F6E" w:rsidP="00185F6E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 xml:space="preserve">Раздел 3 </w:t>
            </w:r>
          </w:p>
          <w:p w14:paraId="1CA40556" w14:textId="719B48A5" w:rsidR="00185F6E" w:rsidRPr="00721E60" w:rsidRDefault="00185F6E" w:rsidP="00185F6E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Культура древнего мира</w:t>
            </w:r>
          </w:p>
        </w:tc>
        <w:tc>
          <w:tcPr>
            <w:tcW w:w="1078" w:type="dxa"/>
          </w:tcPr>
          <w:p w14:paraId="5B6D68D7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8" w:type="dxa"/>
          </w:tcPr>
          <w:p w14:paraId="0F5BED94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997" w:type="dxa"/>
          </w:tcPr>
          <w:p w14:paraId="54B608B4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91" w:type="dxa"/>
          </w:tcPr>
          <w:p w14:paraId="6678B53C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1F38B467" w14:textId="77777777" w:rsidTr="009C4D92">
        <w:trPr>
          <w:trHeight w:val="20"/>
          <w:jc w:val="center"/>
        </w:trPr>
        <w:tc>
          <w:tcPr>
            <w:tcW w:w="3958" w:type="dxa"/>
          </w:tcPr>
          <w:p w14:paraId="4EDE05F2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3.1. Древний мир</w:t>
            </w:r>
          </w:p>
        </w:tc>
        <w:tc>
          <w:tcPr>
            <w:tcW w:w="1078" w:type="dxa"/>
          </w:tcPr>
          <w:p w14:paraId="3696EB88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8" w:type="dxa"/>
          </w:tcPr>
          <w:p w14:paraId="56D69958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01C5B61D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18E834A7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185F6E" w:rsidRPr="00721E60" w14:paraId="7BC6B402" w14:textId="77777777" w:rsidTr="009C4D92">
        <w:trPr>
          <w:trHeight w:val="20"/>
          <w:jc w:val="center"/>
        </w:trPr>
        <w:tc>
          <w:tcPr>
            <w:tcW w:w="3958" w:type="dxa"/>
          </w:tcPr>
          <w:p w14:paraId="5D6D93B4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 xml:space="preserve">Тема 3.2. Культура стран Месопотамии. </w:t>
            </w:r>
          </w:p>
        </w:tc>
        <w:tc>
          <w:tcPr>
            <w:tcW w:w="1078" w:type="dxa"/>
          </w:tcPr>
          <w:p w14:paraId="4FC85ABF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8" w:type="dxa"/>
          </w:tcPr>
          <w:p w14:paraId="544E42FA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596C58BF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2C956EC1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185F6E" w:rsidRPr="00721E60" w14:paraId="5A1E2116" w14:textId="77777777" w:rsidTr="009C4D92">
        <w:trPr>
          <w:trHeight w:val="20"/>
          <w:jc w:val="center"/>
        </w:trPr>
        <w:tc>
          <w:tcPr>
            <w:tcW w:w="3958" w:type="dxa"/>
          </w:tcPr>
          <w:p w14:paraId="10F49F06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3.3. Культура Древнего Египта</w:t>
            </w:r>
          </w:p>
        </w:tc>
        <w:tc>
          <w:tcPr>
            <w:tcW w:w="1078" w:type="dxa"/>
          </w:tcPr>
          <w:p w14:paraId="13856B0B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8" w:type="dxa"/>
          </w:tcPr>
          <w:p w14:paraId="006851E0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3D19BFCA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1FDF71D1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185F6E" w:rsidRPr="00721E60" w14:paraId="471CA294" w14:textId="77777777" w:rsidTr="009C4D92">
        <w:trPr>
          <w:trHeight w:val="20"/>
          <w:jc w:val="center"/>
        </w:trPr>
        <w:tc>
          <w:tcPr>
            <w:tcW w:w="3958" w:type="dxa"/>
          </w:tcPr>
          <w:p w14:paraId="50E831BE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3.4. Культура Древней Индии</w:t>
            </w:r>
          </w:p>
        </w:tc>
        <w:tc>
          <w:tcPr>
            <w:tcW w:w="1078" w:type="dxa"/>
          </w:tcPr>
          <w:p w14:paraId="76C91D50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8" w:type="dxa"/>
          </w:tcPr>
          <w:p w14:paraId="1C76775B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07CDAA1D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7803DC05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185F6E" w:rsidRPr="00721E60" w14:paraId="79E74056" w14:textId="77777777" w:rsidTr="009C4D92">
        <w:trPr>
          <w:trHeight w:val="20"/>
          <w:jc w:val="center"/>
        </w:trPr>
        <w:tc>
          <w:tcPr>
            <w:tcW w:w="3958" w:type="dxa"/>
          </w:tcPr>
          <w:p w14:paraId="3095DDDC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3.5. Культура Древнего Китая</w:t>
            </w:r>
          </w:p>
        </w:tc>
        <w:tc>
          <w:tcPr>
            <w:tcW w:w="1078" w:type="dxa"/>
          </w:tcPr>
          <w:p w14:paraId="006D0F73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88" w:type="dxa"/>
          </w:tcPr>
          <w:p w14:paraId="72F67009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7335117D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55ECD654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4F9A26B8" w14:textId="77777777" w:rsidTr="009C4D92">
        <w:trPr>
          <w:trHeight w:val="20"/>
          <w:jc w:val="center"/>
        </w:trPr>
        <w:tc>
          <w:tcPr>
            <w:tcW w:w="3958" w:type="dxa"/>
          </w:tcPr>
          <w:p w14:paraId="379C0BB1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3.6. Культура Античности. Минойская цивилизация</w:t>
            </w:r>
          </w:p>
        </w:tc>
        <w:tc>
          <w:tcPr>
            <w:tcW w:w="1078" w:type="dxa"/>
          </w:tcPr>
          <w:p w14:paraId="7879673B" w14:textId="132DA1BB" w:rsidR="00185F6E" w:rsidRPr="00721E60" w:rsidRDefault="00142CFA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8" w:type="dxa"/>
          </w:tcPr>
          <w:p w14:paraId="647A2BC8" w14:textId="58A22CB4" w:rsidR="00185F6E" w:rsidRPr="00721E60" w:rsidRDefault="00142CFA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3DEE807B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01C3CCF3" w14:textId="0561B54B" w:rsidR="00185F6E" w:rsidRPr="00721E60" w:rsidRDefault="00142CFA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185F6E" w:rsidRPr="00721E60" w14:paraId="1BFE230D" w14:textId="77777777" w:rsidTr="009C4D92">
        <w:trPr>
          <w:trHeight w:val="20"/>
          <w:jc w:val="center"/>
        </w:trPr>
        <w:tc>
          <w:tcPr>
            <w:tcW w:w="3958" w:type="dxa"/>
          </w:tcPr>
          <w:p w14:paraId="24B1692F" w14:textId="301AC958" w:rsidR="00B05842" w:rsidRPr="00721E60" w:rsidRDefault="009C4D92" w:rsidP="009C4D92">
            <w:pPr>
              <w:ind w:right="-108"/>
              <w:jc w:val="left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Контрольная работа</w:t>
            </w:r>
          </w:p>
        </w:tc>
        <w:tc>
          <w:tcPr>
            <w:tcW w:w="1078" w:type="dxa"/>
          </w:tcPr>
          <w:p w14:paraId="451D092A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  <w:t>2</w:t>
            </w:r>
          </w:p>
        </w:tc>
        <w:tc>
          <w:tcPr>
            <w:tcW w:w="788" w:type="dxa"/>
          </w:tcPr>
          <w:p w14:paraId="05F568FA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  <w:t>2</w:t>
            </w:r>
          </w:p>
        </w:tc>
        <w:tc>
          <w:tcPr>
            <w:tcW w:w="1997" w:type="dxa"/>
          </w:tcPr>
          <w:p w14:paraId="32C8F4B2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  <w:t>2</w:t>
            </w:r>
          </w:p>
        </w:tc>
        <w:tc>
          <w:tcPr>
            <w:tcW w:w="1791" w:type="dxa"/>
          </w:tcPr>
          <w:p w14:paraId="62601B24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bCs/>
                <w:i/>
                <w:iCs/>
                <w:szCs w:val="24"/>
              </w:rPr>
            </w:pPr>
          </w:p>
        </w:tc>
      </w:tr>
      <w:tr w:rsidR="00185F6E" w:rsidRPr="00721E60" w14:paraId="3704FE26" w14:textId="77777777" w:rsidTr="009C4D92">
        <w:trPr>
          <w:trHeight w:val="20"/>
          <w:jc w:val="center"/>
        </w:trPr>
        <w:tc>
          <w:tcPr>
            <w:tcW w:w="3958" w:type="dxa"/>
          </w:tcPr>
          <w:p w14:paraId="53799E8D" w14:textId="4752B7C7" w:rsidR="00185F6E" w:rsidRPr="00721E60" w:rsidRDefault="00185F6E" w:rsidP="009C4D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B6F5E" w:rsidRPr="00721E60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еместр</w:t>
            </w:r>
          </w:p>
        </w:tc>
        <w:tc>
          <w:tcPr>
            <w:tcW w:w="1078" w:type="dxa"/>
          </w:tcPr>
          <w:p w14:paraId="7BC47271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40</w:t>
            </w:r>
          </w:p>
        </w:tc>
        <w:tc>
          <w:tcPr>
            <w:tcW w:w="788" w:type="dxa"/>
          </w:tcPr>
          <w:p w14:paraId="3A67567B" w14:textId="537AEBD6" w:rsidR="00185F6E" w:rsidRPr="00721E60" w:rsidRDefault="009C4D92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40</w:t>
            </w:r>
          </w:p>
        </w:tc>
        <w:tc>
          <w:tcPr>
            <w:tcW w:w="1997" w:type="dxa"/>
          </w:tcPr>
          <w:p w14:paraId="296D8939" w14:textId="691FDD76" w:rsidR="00185F6E" w:rsidRPr="00721E60" w:rsidRDefault="009C4D92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  <w:r w:rsidR="00142CFA" w:rsidRPr="00721E60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  <w:tc>
          <w:tcPr>
            <w:tcW w:w="1791" w:type="dxa"/>
          </w:tcPr>
          <w:p w14:paraId="6A360FB2" w14:textId="72F5A365" w:rsidR="00185F6E" w:rsidRPr="00721E60" w:rsidRDefault="009C4D92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1</w:t>
            </w:r>
            <w:r w:rsidR="00142CFA"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</w:tr>
      <w:tr w:rsidR="00185F6E" w:rsidRPr="00721E60" w14:paraId="5113BF6B" w14:textId="77777777" w:rsidTr="009C4D92">
        <w:trPr>
          <w:trHeight w:val="20"/>
          <w:jc w:val="center"/>
        </w:trPr>
        <w:tc>
          <w:tcPr>
            <w:tcW w:w="3958" w:type="dxa"/>
          </w:tcPr>
          <w:p w14:paraId="5596D384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3.7. Культура Древней Греции</w:t>
            </w:r>
          </w:p>
        </w:tc>
        <w:tc>
          <w:tcPr>
            <w:tcW w:w="1078" w:type="dxa"/>
          </w:tcPr>
          <w:p w14:paraId="163D5562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8" w:type="dxa"/>
          </w:tcPr>
          <w:p w14:paraId="4A014FB1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2F5B10E5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53A3E1A1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185F6E" w:rsidRPr="00721E60" w14:paraId="28ABFA3A" w14:textId="77777777" w:rsidTr="009C4D92">
        <w:trPr>
          <w:trHeight w:val="20"/>
          <w:jc w:val="center"/>
        </w:trPr>
        <w:tc>
          <w:tcPr>
            <w:tcW w:w="3958" w:type="dxa"/>
          </w:tcPr>
          <w:p w14:paraId="7DA35538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3.8. Культура Древнего Рима</w:t>
            </w:r>
          </w:p>
        </w:tc>
        <w:tc>
          <w:tcPr>
            <w:tcW w:w="1078" w:type="dxa"/>
          </w:tcPr>
          <w:p w14:paraId="7E092E04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8" w:type="dxa"/>
          </w:tcPr>
          <w:p w14:paraId="41374637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008D8214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4FC3E16D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185F6E" w:rsidRPr="00721E60" w14:paraId="26F0384B" w14:textId="77777777" w:rsidTr="009C4D92">
        <w:trPr>
          <w:trHeight w:val="20"/>
          <w:jc w:val="center"/>
        </w:trPr>
        <w:tc>
          <w:tcPr>
            <w:tcW w:w="3958" w:type="dxa"/>
          </w:tcPr>
          <w:p w14:paraId="68AB4A06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3.9. Культура Древней Византии</w:t>
            </w:r>
          </w:p>
        </w:tc>
        <w:tc>
          <w:tcPr>
            <w:tcW w:w="1078" w:type="dxa"/>
          </w:tcPr>
          <w:p w14:paraId="0E43C8E9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8" w:type="dxa"/>
          </w:tcPr>
          <w:p w14:paraId="597F485E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0308210F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69E8E6EE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185F6E" w:rsidRPr="00721E60" w14:paraId="5EB55827" w14:textId="77777777" w:rsidTr="009C4D92">
        <w:trPr>
          <w:trHeight w:val="20"/>
          <w:jc w:val="center"/>
        </w:trPr>
        <w:tc>
          <w:tcPr>
            <w:tcW w:w="3958" w:type="dxa"/>
          </w:tcPr>
          <w:p w14:paraId="68AC5B14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Раздел 4 </w:t>
            </w:r>
          </w:p>
          <w:p w14:paraId="372EF332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Культура средневековья</w:t>
            </w:r>
          </w:p>
        </w:tc>
        <w:tc>
          <w:tcPr>
            <w:tcW w:w="1078" w:type="dxa"/>
          </w:tcPr>
          <w:p w14:paraId="1F349258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8" w:type="dxa"/>
          </w:tcPr>
          <w:p w14:paraId="3EDEF0E4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997" w:type="dxa"/>
          </w:tcPr>
          <w:p w14:paraId="09CC3A24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91" w:type="dxa"/>
          </w:tcPr>
          <w:p w14:paraId="7ADF2C59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723DD96D" w14:textId="77777777" w:rsidTr="009C4D92">
        <w:trPr>
          <w:trHeight w:val="20"/>
          <w:jc w:val="center"/>
        </w:trPr>
        <w:tc>
          <w:tcPr>
            <w:tcW w:w="3958" w:type="dxa"/>
          </w:tcPr>
          <w:p w14:paraId="6E03B9E4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4.1. Культура Средневековья</w:t>
            </w:r>
          </w:p>
        </w:tc>
        <w:tc>
          <w:tcPr>
            <w:tcW w:w="1078" w:type="dxa"/>
          </w:tcPr>
          <w:p w14:paraId="1FFF44FC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88" w:type="dxa"/>
          </w:tcPr>
          <w:p w14:paraId="1F06336B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4BEF485E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35B81657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28393339" w14:textId="77777777" w:rsidTr="009C4D92">
        <w:trPr>
          <w:trHeight w:val="20"/>
          <w:jc w:val="center"/>
        </w:trPr>
        <w:tc>
          <w:tcPr>
            <w:tcW w:w="3958" w:type="dxa"/>
          </w:tcPr>
          <w:p w14:paraId="49CB11EC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4.2. Культура Возрождения.</w:t>
            </w:r>
          </w:p>
        </w:tc>
        <w:tc>
          <w:tcPr>
            <w:tcW w:w="1078" w:type="dxa"/>
          </w:tcPr>
          <w:p w14:paraId="0E7B7729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  <w:tc>
          <w:tcPr>
            <w:tcW w:w="788" w:type="dxa"/>
          </w:tcPr>
          <w:p w14:paraId="31970D01" w14:textId="7C368F20" w:rsidR="00185F6E" w:rsidRPr="00721E60" w:rsidRDefault="00CB6F5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  <w:tc>
          <w:tcPr>
            <w:tcW w:w="1997" w:type="dxa"/>
          </w:tcPr>
          <w:p w14:paraId="0ADAA02E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003FBCC3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</w:tr>
      <w:tr w:rsidR="00185F6E" w:rsidRPr="00721E60" w14:paraId="4D0B0A51" w14:textId="77777777" w:rsidTr="009C4D92">
        <w:trPr>
          <w:trHeight w:val="20"/>
          <w:jc w:val="center"/>
        </w:trPr>
        <w:tc>
          <w:tcPr>
            <w:tcW w:w="3958" w:type="dxa"/>
          </w:tcPr>
          <w:p w14:paraId="356ED5E5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4.3. Культура Возрождения.</w:t>
            </w:r>
          </w:p>
          <w:p w14:paraId="78107F4A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Высокое Возрождение</w:t>
            </w:r>
          </w:p>
        </w:tc>
        <w:tc>
          <w:tcPr>
            <w:tcW w:w="1078" w:type="dxa"/>
          </w:tcPr>
          <w:p w14:paraId="2BF03691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88" w:type="dxa"/>
          </w:tcPr>
          <w:p w14:paraId="396A15BE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35D0F549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2C5ED480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6DF0A892" w14:textId="77777777" w:rsidTr="009C4D92">
        <w:trPr>
          <w:trHeight w:val="20"/>
          <w:jc w:val="center"/>
        </w:trPr>
        <w:tc>
          <w:tcPr>
            <w:tcW w:w="3958" w:type="dxa"/>
          </w:tcPr>
          <w:p w14:paraId="3B979AC5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4.4. Культура северного Возрождения</w:t>
            </w:r>
          </w:p>
        </w:tc>
        <w:tc>
          <w:tcPr>
            <w:tcW w:w="1078" w:type="dxa"/>
          </w:tcPr>
          <w:p w14:paraId="42194D22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88" w:type="dxa"/>
          </w:tcPr>
          <w:p w14:paraId="5FB0FBD3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23B9ABC4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24FF3713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7E78B733" w14:textId="77777777" w:rsidTr="009C4D92">
        <w:trPr>
          <w:trHeight w:val="20"/>
          <w:jc w:val="center"/>
        </w:trPr>
        <w:tc>
          <w:tcPr>
            <w:tcW w:w="3958" w:type="dxa"/>
          </w:tcPr>
          <w:p w14:paraId="447FCC9E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4.5. Культура</w:t>
            </w:r>
          </w:p>
          <w:p w14:paraId="75D9B2AB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Арабского Средневековья</w:t>
            </w:r>
          </w:p>
        </w:tc>
        <w:tc>
          <w:tcPr>
            <w:tcW w:w="1078" w:type="dxa"/>
          </w:tcPr>
          <w:p w14:paraId="3BA85231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88" w:type="dxa"/>
          </w:tcPr>
          <w:p w14:paraId="4365F63F" w14:textId="77777777" w:rsidR="00185F6E" w:rsidRPr="00721E60" w:rsidRDefault="00D84061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39A49D90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7B3D6C82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15C482DC" w14:textId="77777777" w:rsidTr="009C4D92">
        <w:trPr>
          <w:trHeight w:val="20"/>
          <w:jc w:val="center"/>
        </w:trPr>
        <w:tc>
          <w:tcPr>
            <w:tcW w:w="3958" w:type="dxa"/>
          </w:tcPr>
          <w:p w14:paraId="78192905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078" w:type="dxa"/>
          </w:tcPr>
          <w:p w14:paraId="78478AA4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8" w:type="dxa"/>
          </w:tcPr>
          <w:p w14:paraId="6B9EB015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997" w:type="dxa"/>
          </w:tcPr>
          <w:p w14:paraId="41D6153B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91" w:type="dxa"/>
          </w:tcPr>
          <w:p w14:paraId="4CF95F29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2A4F47F4" w14:textId="77777777" w:rsidTr="009C4D92">
        <w:trPr>
          <w:trHeight w:val="20"/>
          <w:jc w:val="center"/>
        </w:trPr>
        <w:tc>
          <w:tcPr>
            <w:tcW w:w="3958" w:type="dxa"/>
          </w:tcPr>
          <w:p w14:paraId="2EDCF908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Раздел 5</w:t>
            </w:r>
          </w:p>
          <w:p w14:paraId="6E4A69D7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Культура Нового времени</w:t>
            </w:r>
          </w:p>
        </w:tc>
        <w:tc>
          <w:tcPr>
            <w:tcW w:w="1078" w:type="dxa"/>
          </w:tcPr>
          <w:p w14:paraId="37CB5750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88" w:type="dxa"/>
          </w:tcPr>
          <w:p w14:paraId="0EE17BCC" w14:textId="77777777" w:rsidR="00185F6E" w:rsidRPr="00721E60" w:rsidRDefault="00185F6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997" w:type="dxa"/>
          </w:tcPr>
          <w:p w14:paraId="7B56EB84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91" w:type="dxa"/>
          </w:tcPr>
          <w:p w14:paraId="50961FD0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076B4962" w14:textId="77777777" w:rsidTr="009C4D92">
        <w:trPr>
          <w:trHeight w:val="20"/>
          <w:jc w:val="center"/>
        </w:trPr>
        <w:tc>
          <w:tcPr>
            <w:tcW w:w="3958" w:type="dxa"/>
          </w:tcPr>
          <w:p w14:paraId="3E8829DE" w14:textId="77777777" w:rsidR="00185F6E" w:rsidRPr="00721E60" w:rsidRDefault="00185F6E" w:rsidP="00185F6E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5.1. Культура 17 века</w:t>
            </w:r>
          </w:p>
        </w:tc>
        <w:tc>
          <w:tcPr>
            <w:tcW w:w="1078" w:type="dxa"/>
          </w:tcPr>
          <w:p w14:paraId="08BAF568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8" w:type="dxa"/>
          </w:tcPr>
          <w:p w14:paraId="07653C66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51CACF93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6C8A0EEB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185F6E" w:rsidRPr="00721E60" w14:paraId="63481212" w14:textId="77777777" w:rsidTr="009C4D92">
        <w:trPr>
          <w:trHeight w:val="20"/>
          <w:jc w:val="center"/>
        </w:trPr>
        <w:tc>
          <w:tcPr>
            <w:tcW w:w="3958" w:type="dxa"/>
          </w:tcPr>
          <w:p w14:paraId="39EAD964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5.2. Западноевропейская культура эпохи просвещения 18 век</w:t>
            </w:r>
          </w:p>
        </w:tc>
        <w:tc>
          <w:tcPr>
            <w:tcW w:w="1078" w:type="dxa"/>
          </w:tcPr>
          <w:p w14:paraId="01A2B24A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88" w:type="dxa"/>
          </w:tcPr>
          <w:p w14:paraId="599E7601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2F21FC40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45D6FA2B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37CC912A" w14:textId="77777777" w:rsidTr="009C4D92">
        <w:trPr>
          <w:trHeight w:val="20"/>
          <w:jc w:val="center"/>
        </w:trPr>
        <w:tc>
          <w:tcPr>
            <w:tcW w:w="3958" w:type="dxa"/>
          </w:tcPr>
          <w:p w14:paraId="5EEA1D32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5.3. Культура Новейшего времени, 19 век</w:t>
            </w:r>
          </w:p>
        </w:tc>
        <w:tc>
          <w:tcPr>
            <w:tcW w:w="1078" w:type="dxa"/>
          </w:tcPr>
          <w:p w14:paraId="566EED24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88" w:type="dxa"/>
          </w:tcPr>
          <w:p w14:paraId="788C6015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3C4EF5F2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3C3E298B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85F6E" w:rsidRPr="00721E60" w14:paraId="78D78729" w14:textId="77777777" w:rsidTr="009C4D92">
        <w:trPr>
          <w:trHeight w:val="20"/>
          <w:jc w:val="center"/>
        </w:trPr>
        <w:tc>
          <w:tcPr>
            <w:tcW w:w="3958" w:type="dxa"/>
          </w:tcPr>
          <w:p w14:paraId="3DE9BFAA" w14:textId="77777777" w:rsidR="00185F6E" w:rsidRPr="00721E60" w:rsidRDefault="00185F6E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Тема 5.4. Культура Новейшего времени, 20 век</w:t>
            </w:r>
          </w:p>
        </w:tc>
        <w:tc>
          <w:tcPr>
            <w:tcW w:w="1078" w:type="dxa"/>
          </w:tcPr>
          <w:p w14:paraId="4B6ABA91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88" w:type="dxa"/>
          </w:tcPr>
          <w:p w14:paraId="58843666" w14:textId="77777777" w:rsidR="00185F6E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6327CC35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08D1EF57" w14:textId="77777777" w:rsidR="00185F6E" w:rsidRPr="00721E60" w:rsidRDefault="00185F6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B3AA7" w:rsidRPr="00721E60" w14:paraId="0B9477CA" w14:textId="77777777" w:rsidTr="009C4D92">
        <w:trPr>
          <w:trHeight w:val="20"/>
          <w:jc w:val="center"/>
        </w:trPr>
        <w:tc>
          <w:tcPr>
            <w:tcW w:w="3958" w:type="dxa"/>
          </w:tcPr>
          <w:p w14:paraId="7F6936B0" w14:textId="77777777" w:rsidR="00FB3AA7" w:rsidRPr="00721E60" w:rsidRDefault="00FB3AA7" w:rsidP="00185F6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 xml:space="preserve">Тема 5.5. Культура Новейшего времени, </w:t>
            </w:r>
            <w:proofErr w:type="gramStart"/>
            <w:r w:rsidRPr="00721E60">
              <w:rPr>
                <w:rFonts w:ascii="Times New Roman" w:hAnsi="Times New Roman"/>
                <w:sz w:val="24"/>
                <w:szCs w:val="24"/>
              </w:rPr>
              <w:t>20-21</w:t>
            </w:r>
            <w:proofErr w:type="gramEnd"/>
            <w:r w:rsidRPr="00721E60">
              <w:rPr>
                <w:rFonts w:ascii="Times New Roman" w:hAnsi="Times New Roman"/>
                <w:sz w:val="24"/>
                <w:szCs w:val="24"/>
              </w:rPr>
              <w:t xml:space="preserve"> век</w:t>
            </w:r>
          </w:p>
        </w:tc>
        <w:tc>
          <w:tcPr>
            <w:tcW w:w="1078" w:type="dxa"/>
          </w:tcPr>
          <w:p w14:paraId="0263F574" w14:textId="35C178CD" w:rsidR="00FB3AA7" w:rsidRPr="00721E60" w:rsidRDefault="00142CFA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788" w:type="dxa"/>
          </w:tcPr>
          <w:p w14:paraId="4FCC0BD3" w14:textId="5A44139B" w:rsidR="00FB3AA7" w:rsidRPr="00721E60" w:rsidRDefault="00142CFA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61EE8FB2" w14:textId="77777777" w:rsidR="00FB3AA7" w:rsidRPr="00721E60" w:rsidRDefault="00FB3AA7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180B7BAE" w14:textId="548A4823" w:rsidR="00FB3AA7" w:rsidRPr="00721E60" w:rsidRDefault="00142CFA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CB6F5E" w:rsidRPr="00721E60" w14:paraId="13FB2D40" w14:textId="77777777" w:rsidTr="009C4D92">
        <w:trPr>
          <w:trHeight w:val="20"/>
          <w:jc w:val="center"/>
        </w:trPr>
        <w:tc>
          <w:tcPr>
            <w:tcW w:w="3958" w:type="dxa"/>
          </w:tcPr>
          <w:p w14:paraId="2BD591B6" w14:textId="07CC8581" w:rsidR="00CB6F5E" w:rsidRPr="00721E60" w:rsidRDefault="00444A60" w:rsidP="00185F6E">
            <w:pPr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Консультации</w:t>
            </w:r>
          </w:p>
        </w:tc>
        <w:tc>
          <w:tcPr>
            <w:tcW w:w="1078" w:type="dxa"/>
          </w:tcPr>
          <w:p w14:paraId="3B43C65D" w14:textId="271F2A02" w:rsidR="00CB6F5E" w:rsidRPr="00721E60" w:rsidRDefault="00CB6F5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bCs/>
                <w:szCs w:val="24"/>
              </w:rPr>
              <w:t>2</w:t>
            </w:r>
          </w:p>
        </w:tc>
        <w:tc>
          <w:tcPr>
            <w:tcW w:w="788" w:type="dxa"/>
          </w:tcPr>
          <w:p w14:paraId="321DB00F" w14:textId="77777777" w:rsidR="00CB6F5E" w:rsidRPr="00721E60" w:rsidRDefault="00CB6F5E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997" w:type="dxa"/>
          </w:tcPr>
          <w:p w14:paraId="37F7F3DC" w14:textId="77777777" w:rsidR="00CB6F5E" w:rsidRPr="00721E60" w:rsidRDefault="00CB6F5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791" w:type="dxa"/>
          </w:tcPr>
          <w:p w14:paraId="3E53128B" w14:textId="77777777" w:rsidR="00CB6F5E" w:rsidRPr="00721E60" w:rsidRDefault="00CB6F5E" w:rsidP="00444A60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FB3AA7" w:rsidRPr="00721E60" w14:paraId="47A68AC2" w14:textId="77777777" w:rsidTr="009C4D92">
        <w:trPr>
          <w:trHeight w:val="20"/>
          <w:jc w:val="center"/>
        </w:trPr>
        <w:tc>
          <w:tcPr>
            <w:tcW w:w="3958" w:type="dxa"/>
          </w:tcPr>
          <w:p w14:paraId="59C42EFD" w14:textId="77777777" w:rsidR="00FB3AA7" w:rsidRPr="00721E60" w:rsidRDefault="00FB3AA7" w:rsidP="00004BA1">
            <w:pPr>
              <w:ind w:left="0" w:right="0"/>
              <w:jc w:val="left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Экзамен</w:t>
            </w:r>
          </w:p>
        </w:tc>
        <w:tc>
          <w:tcPr>
            <w:tcW w:w="1078" w:type="dxa"/>
          </w:tcPr>
          <w:p w14:paraId="564B7900" w14:textId="77777777" w:rsidR="00FB3AA7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/>
                <w:iCs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i/>
                <w:iCs/>
                <w:szCs w:val="24"/>
              </w:rPr>
              <w:t>2</w:t>
            </w:r>
          </w:p>
        </w:tc>
        <w:tc>
          <w:tcPr>
            <w:tcW w:w="788" w:type="dxa"/>
          </w:tcPr>
          <w:p w14:paraId="286DCDB8" w14:textId="4C2A51D9" w:rsidR="00FB3AA7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/>
                <w:iCs/>
                <w:szCs w:val="24"/>
              </w:rPr>
            </w:pPr>
          </w:p>
        </w:tc>
        <w:tc>
          <w:tcPr>
            <w:tcW w:w="1997" w:type="dxa"/>
          </w:tcPr>
          <w:p w14:paraId="1779C1B8" w14:textId="77777777" w:rsidR="00FB3AA7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i/>
                <w:iCs/>
                <w:szCs w:val="24"/>
              </w:rPr>
            </w:pPr>
          </w:p>
        </w:tc>
        <w:tc>
          <w:tcPr>
            <w:tcW w:w="1791" w:type="dxa"/>
          </w:tcPr>
          <w:p w14:paraId="35097A53" w14:textId="77777777" w:rsidR="00FB3AA7" w:rsidRPr="00721E60" w:rsidRDefault="00FB3AA7" w:rsidP="00444A60">
            <w:pPr>
              <w:pStyle w:val="220"/>
              <w:ind w:left="0" w:right="0" w:firstLine="0"/>
              <w:rPr>
                <w:rFonts w:ascii="Times New Roman" w:hAnsi="Times New Roman" w:cs="Times New Roman"/>
                <w:i/>
                <w:iCs/>
                <w:szCs w:val="24"/>
              </w:rPr>
            </w:pPr>
          </w:p>
        </w:tc>
      </w:tr>
      <w:tr w:rsidR="009C4D92" w:rsidRPr="00721E60" w14:paraId="1427528C" w14:textId="77777777" w:rsidTr="009C4D92">
        <w:trPr>
          <w:trHeight w:val="20"/>
          <w:jc w:val="center"/>
        </w:trPr>
        <w:tc>
          <w:tcPr>
            <w:tcW w:w="3958" w:type="dxa"/>
          </w:tcPr>
          <w:p w14:paraId="1EE3F5A0" w14:textId="3B26523B" w:rsidR="009C4D92" w:rsidRPr="00721E60" w:rsidRDefault="009C4D92" w:rsidP="009C4D92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078" w:type="dxa"/>
          </w:tcPr>
          <w:p w14:paraId="2A52B040" w14:textId="631DFE98" w:rsidR="009C4D92" w:rsidRPr="00721E60" w:rsidRDefault="009C4D92" w:rsidP="009C4D92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/>
                <w:iCs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76</w:t>
            </w:r>
          </w:p>
        </w:tc>
        <w:tc>
          <w:tcPr>
            <w:tcW w:w="788" w:type="dxa"/>
          </w:tcPr>
          <w:p w14:paraId="414058C6" w14:textId="10BCFA2B" w:rsidR="009C4D92" w:rsidRPr="00721E60" w:rsidRDefault="009C4D92" w:rsidP="009C4D92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/>
                <w:iCs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72</w:t>
            </w:r>
          </w:p>
        </w:tc>
        <w:tc>
          <w:tcPr>
            <w:tcW w:w="1997" w:type="dxa"/>
          </w:tcPr>
          <w:p w14:paraId="5C9A6F62" w14:textId="443293CE" w:rsidR="009C4D92" w:rsidRPr="00721E60" w:rsidRDefault="00142CFA" w:rsidP="009C4D92">
            <w:pPr>
              <w:pStyle w:val="220"/>
              <w:ind w:left="0" w:right="0" w:firstLine="0"/>
              <w:rPr>
                <w:rFonts w:ascii="Times New Roman" w:hAnsi="Times New Roman" w:cs="Times New Roman"/>
                <w:i/>
                <w:iCs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46</w:t>
            </w:r>
          </w:p>
        </w:tc>
        <w:tc>
          <w:tcPr>
            <w:tcW w:w="1791" w:type="dxa"/>
          </w:tcPr>
          <w:p w14:paraId="2BAFD912" w14:textId="59F852D9" w:rsidR="009C4D92" w:rsidRPr="00721E60" w:rsidRDefault="009C4D92" w:rsidP="009C4D92">
            <w:pPr>
              <w:pStyle w:val="220"/>
              <w:ind w:left="0" w:right="0" w:firstLine="0"/>
              <w:rPr>
                <w:rFonts w:ascii="Times New Roman" w:hAnsi="Times New Roman" w:cs="Times New Roman"/>
                <w:i/>
                <w:iCs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2</w:t>
            </w:r>
            <w:r w:rsidR="00142CFA" w:rsidRPr="00721E60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</w:tr>
    </w:tbl>
    <w:p w14:paraId="5E0E6A73" w14:textId="77777777" w:rsidR="00FB3AA7" w:rsidRPr="00721E60" w:rsidRDefault="00FB3AA7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</w:p>
    <w:p w14:paraId="025B5C33" w14:textId="77777777" w:rsidR="009D7087" w:rsidRPr="00721E60" w:rsidRDefault="009D7087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  <w:r w:rsidRPr="00721E60">
        <w:rPr>
          <w:rFonts w:ascii="Times New Roman" w:hAnsi="Times New Roman"/>
          <w:b/>
          <w:bCs/>
          <w:sz w:val="28"/>
          <w:szCs w:val="28"/>
        </w:rPr>
        <w:t>2.3 Распределение учебной нагрузки по семестрам</w:t>
      </w:r>
    </w:p>
    <w:p w14:paraId="30E0B0DE" w14:textId="77777777" w:rsidR="000F4524" w:rsidRPr="00721E60" w:rsidRDefault="000F4524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9"/>
        <w:gridCol w:w="1237"/>
        <w:gridCol w:w="2890"/>
        <w:gridCol w:w="1952"/>
      </w:tblGrid>
      <w:tr w:rsidR="00B05842" w:rsidRPr="00721E60" w14:paraId="2EBAD5F4" w14:textId="77777777" w:rsidTr="001636CB">
        <w:trPr>
          <w:jc w:val="center"/>
        </w:trPr>
        <w:tc>
          <w:tcPr>
            <w:tcW w:w="3639" w:type="dxa"/>
            <w:vMerge w:val="restart"/>
            <w:shd w:val="clear" w:color="auto" w:fill="FFFFFF"/>
            <w:vAlign w:val="center"/>
          </w:tcPr>
          <w:p w14:paraId="05ECCAAD" w14:textId="77777777" w:rsidR="00B05842" w:rsidRPr="00721E60" w:rsidRDefault="00B05842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Вид учебной нагрузки</w:t>
            </w:r>
          </w:p>
        </w:tc>
        <w:tc>
          <w:tcPr>
            <w:tcW w:w="1237" w:type="dxa"/>
            <w:vMerge w:val="restart"/>
            <w:shd w:val="clear" w:color="auto" w:fill="FFFFFF"/>
            <w:vAlign w:val="center"/>
          </w:tcPr>
          <w:p w14:paraId="68280086" w14:textId="77777777" w:rsidR="00B05842" w:rsidRPr="00721E60" w:rsidRDefault="00B05842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842" w:type="dxa"/>
            <w:gridSpan w:val="2"/>
            <w:shd w:val="clear" w:color="auto" w:fill="FFFFFF"/>
            <w:vAlign w:val="center"/>
          </w:tcPr>
          <w:p w14:paraId="61A915EB" w14:textId="77777777" w:rsidR="00B05842" w:rsidRPr="00721E60" w:rsidRDefault="00B05842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Номер семестра</w:t>
            </w:r>
          </w:p>
        </w:tc>
      </w:tr>
      <w:tr w:rsidR="00B05842" w:rsidRPr="00721E60" w14:paraId="7851435E" w14:textId="77777777" w:rsidTr="00B05842">
        <w:trPr>
          <w:jc w:val="center"/>
        </w:trPr>
        <w:tc>
          <w:tcPr>
            <w:tcW w:w="3639" w:type="dxa"/>
            <w:vMerge/>
            <w:shd w:val="clear" w:color="auto" w:fill="FFFFFF"/>
            <w:vAlign w:val="center"/>
          </w:tcPr>
          <w:p w14:paraId="50AEB59A" w14:textId="77777777" w:rsidR="00B05842" w:rsidRPr="00721E60" w:rsidRDefault="00B05842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14:paraId="5979A51E" w14:textId="77777777" w:rsidR="00B05842" w:rsidRPr="00721E60" w:rsidRDefault="00B05842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90" w:type="dxa"/>
            <w:shd w:val="clear" w:color="auto" w:fill="FFFFFF"/>
            <w:vAlign w:val="center"/>
          </w:tcPr>
          <w:p w14:paraId="2AC05760" w14:textId="296F4D75" w:rsidR="00B05842" w:rsidRPr="00721E60" w:rsidRDefault="00D05E4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952" w:type="dxa"/>
            <w:shd w:val="clear" w:color="auto" w:fill="FFFFFF"/>
          </w:tcPr>
          <w:p w14:paraId="2FE4D1CC" w14:textId="1E061AFD" w:rsidR="00B05842" w:rsidRPr="00721E60" w:rsidRDefault="00D05E4E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="00B05842" w:rsidRPr="00721E60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</w:p>
        </w:tc>
      </w:tr>
      <w:tr w:rsidR="00B05842" w:rsidRPr="00721E60" w14:paraId="6639ED1C" w14:textId="77777777" w:rsidTr="00B05842">
        <w:trPr>
          <w:jc w:val="center"/>
        </w:trPr>
        <w:tc>
          <w:tcPr>
            <w:tcW w:w="3639" w:type="dxa"/>
            <w:shd w:val="clear" w:color="auto" w:fill="FFFFFF"/>
          </w:tcPr>
          <w:p w14:paraId="7432AA3A" w14:textId="051EF20F" w:rsidR="00B05842" w:rsidRPr="00721E60" w:rsidRDefault="00D33C92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Аудиторные занятия</w:t>
            </w:r>
            <w:r w:rsidRPr="00721E60">
              <w:rPr>
                <w:rFonts w:ascii="Times New Roman" w:hAnsi="Times New Roman"/>
                <w:sz w:val="24"/>
                <w:szCs w:val="24"/>
              </w:rPr>
              <w:t xml:space="preserve">, час., всего </w:t>
            </w:r>
          </w:p>
        </w:tc>
        <w:tc>
          <w:tcPr>
            <w:tcW w:w="1237" w:type="dxa"/>
            <w:shd w:val="clear" w:color="auto" w:fill="FFFFFF"/>
          </w:tcPr>
          <w:p w14:paraId="56B9724C" w14:textId="7C6C0BCF" w:rsidR="00B05842" w:rsidRPr="00721E60" w:rsidRDefault="00D33C92" w:rsidP="00192C8E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72</w:t>
            </w:r>
          </w:p>
        </w:tc>
        <w:tc>
          <w:tcPr>
            <w:tcW w:w="2890" w:type="dxa"/>
            <w:shd w:val="clear" w:color="auto" w:fill="FFFFFF"/>
          </w:tcPr>
          <w:p w14:paraId="2362B7EF" w14:textId="77777777" w:rsidR="00B05842" w:rsidRPr="00721E60" w:rsidRDefault="00B05842" w:rsidP="00192C8E">
            <w:pPr>
              <w:shd w:val="clear" w:color="auto" w:fill="FFFFFF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952" w:type="dxa"/>
            <w:shd w:val="clear" w:color="auto" w:fill="FFFFFF"/>
          </w:tcPr>
          <w:p w14:paraId="1D371C00" w14:textId="77777777" w:rsidR="00B05842" w:rsidRPr="00721E60" w:rsidRDefault="00B05842" w:rsidP="00192C8E">
            <w:pPr>
              <w:shd w:val="clear" w:color="auto" w:fill="FFFFFF"/>
              <w:ind w:left="0" w:right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21E60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</w:tr>
      <w:tr w:rsidR="00D33C92" w:rsidRPr="00721E60" w14:paraId="5083554D" w14:textId="77777777" w:rsidTr="00B05842">
        <w:trPr>
          <w:jc w:val="center"/>
        </w:trPr>
        <w:tc>
          <w:tcPr>
            <w:tcW w:w="3639" w:type="dxa"/>
            <w:shd w:val="clear" w:color="auto" w:fill="FFFFFF"/>
          </w:tcPr>
          <w:p w14:paraId="51FF53B9" w14:textId="026507B1" w:rsidR="00D33C92" w:rsidRPr="00721E60" w:rsidRDefault="00D33C92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Консультации</w:t>
            </w:r>
          </w:p>
        </w:tc>
        <w:tc>
          <w:tcPr>
            <w:tcW w:w="1237" w:type="dxa"/>
            <w:shd w:val="clear" w:color="auto" w:fill="FFFFFF"/>
          </w:tcPr>
          <w:p w14:paraId="4B3BB0FB" w14:textId="18087AAF" w:rsidR="00D33C92" w:rsidRPr="00721E60" w:rsidRDefault="00D33C92" w:rsidP="00192C8E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0" w:type="dxa"/>
            <w:shd w:val="clear" w:color="auto" w:fill="FFFFFF"/>
          </w:tcPr>
          <w:p w14:paraId="4C015FAE" w14:textId="77777777" w:rsidR="00D33C92" w:rsidRPr="00721E60" w:rsidRDefault="00D33C92" w:rsidP="00192C8E">
            <w:pPr>
              <w:shd w:val="clear" w:color="auto" w:fill="FFFFFF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2" w:type="dxa"/>
            <w:shd w:val="clear" w:color="auto" w:fill="FFFFFF"/>
          </w:tcPr>
          <w:p w14:paraId="6BC06F86" w14:textId="0F38E459" w:rsidR="00D33C92" w:rsidRPr="00721E60" w:rsidRDefault="00D33C92" w:rsidP="00192C8E">
            <w:pPr>
              <w:shd w:val="clear" w:color="auto" w:fill="FFFFFF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B3AA7" w:rsidRPr="00721E60" w14:paraId="58AD01EC" w14:textId="77777777" w:rsidTr="00B05842">
        <w:trPr>
          <w:jc w:val="center"/>
        </w:trPr>
        <w:tc>
          <w:tcPr>
            <w:tcW w:w="3639" w:type="dxa"/>
            <w:shd w:val="clear" w:color="auto" w:fill="FFFFFF"/>
          </w:tcPr>
          <w:p w14:paraId="574A4574" w14:textId="3A699492" w:rsidR="00FB3AA7" w:rsidRPr="00721E60" w:rsidRDefault="00D33C92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Экзамен</w:t>
            </w:r>
          </w:p>
        </w:tc>
        <w:tc>
          <w:tcPr>
            <w:tcW w:w="1237" w:type="dxa"/>
            <w:shd w:val="clear" w:color="auto" w:fill="FFFFFF"/>
          </w:tcPr>
          <w:p w14:paraId="57575DC3" w14:textId="1C48CABB" w:rsidR="00FB3AA7" w:rsidRPr="00721E60" w:rsidRDefault="00D33C92" w:rsidP="00192C8E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0" w:type="dxa"/>
            <w:shd w:val="clear" w:color="auto" w:fill="FFFFFF"/>
          </w:tcPr>
          <w:p w14:paraId="4DB4EDE3" w14:textId="77777777" w:rsidR="00FB3AA7" w:rsidRPr="00721E60" w:rsidRDefault="00FB3AA7" w:rsidP="00192C8E">
            <w:pPr>
              <w:shd w:val="clear" w:color="auto" w:fill="FFFFFF"/>
              <w:ind w:left="0" w:righ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2" w:type="dxa"/>
            <w:shd w:val="clear" w:color="auto" w:fill="FFFFFF"/>
          </w:tcPr>
          <w:p w14:paraId="3116F475" w14:textId="7F757D73" w:rsidR="00FB3AA7" w:rsidRPr="00721E60" w:rsidRDefault="00D33C92" w:rsidP="00192C8E">
            <w:pPr>
              <w:shd w:val="clear" w:color="auto" w:fill="FFFFFF"/>
              <w:ind w:left="0" w:right="0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05842" w:rsidRPr="00721E60" w14:paraId="0099F02B" w14:textId="77777777" w:rsidTr="00B05842">
        <w:trPr>
          <w:jc w:val="center"/>
        </w:trPr>
        <w:tc>
          <w:tcPr>
            <w:tcW w:w="3639" w:type="dxa"/>
          </w:tcPr>
          <w:p w14:paraId="002F9746" w14:textId="77777777" w:rsidR="00B05842" w:rsidRPr="00721E60" w:rsidRDefault="00B05842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37" w:type="dxa"/>
          </w:tcPr>
          <w:p w14:paraId="3CCB186B" w14:textId="0CE06828" w:rsidR="00B05842" w:rsidRPr="00721E60" w:rsidRDefault="00D33C92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2890" w:type="dxa"/>
            <w:shd w:val="clear" w:color="auto" w:fill="FFFFFF"/>
          </w:tcPr>
          <w:p w14:paraId="56749F5B" w14:textId="27F3005D" w:rsidR="00B05842" w:rsidRPr="00721E60" w:rsidRDefault="00D33C92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952" w:type="dxa"/>
            <w:shd w:val="clear" w:color="auto" w:fill="FFFFFF"/>
          </w:tcPr>
          <w:p w14:paraId="53125028" w14:textId="5FA2EF21" w:rsidR="00B05842" w:rsidRPr="00721E60" w:rsidRDefault="00D33C92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44</w:t>
            </w:r>
          </w:p>
        </w:tc>
      </w:tr>
      <w:tr w:rsidR="00B05842" w:rsidRPr="00721E60" w14:paraId="0AD4F561" w14:textId="77777777" w:rsidTr="00B05842">
        <w:trPr>
          <w:jc w:val="center"/>
        </w:trPr>
        <w:tc>
          <w:tcPr>
            <w:tcW w:w="3639" w:type="dxa"/>
            <w:shd w:val="clear" w:color="auto" w:fill="FFFFFF"/>
          </w:tcPr>
          <w:p w14:paraId="2C9F48BC" w14:textId="77777777" w:rsidR="00B05842" w:rsidRPr="00721E60" w:rsidRDefault="00B05842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Вид итогового контроля</w:t>
            </w:r>
          </w:p>
        </w:tc>
        <w:tc>
          <w:tcPr>
            <w:tcW w:w="1237" w:type="dxa"/>
            <w:shd w:val="clear" w:color="auto" w:fill="FFFFFF"/>
          </w:tcPr>
          <w:p w14:paraId="75B62717" w14:textId="10B7FDF3" w:rsidR="00B05842" w:rsidRPr="00721E60" w:rsidRDefault="00B05842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90" w:type="dxa"/>
            <w:shd w:val="clear" w:color="auto" w:fill="FFFFFF"/>
          </w:tcPr>
          <w:p w14:paraId="68069E0B" w14:textId="68878B75" w:rsidR="00B05842" w:rsidRPr="00721E60" w:rsidRDefault="00D33C92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контрольная работа</w:t>
            </w:r>
          </w:p>
        </w:tc>
        <w:tc>
          <w:tcPr>
            <w:tcW w:w="1952" w:type="dxa"/>
            <w:shd w:val="clear" w:color="auto" w:fill="FFFFFF"/>
          </w:tcPr>
          <w:p w14:paraId="60E9F7D1" w14:textId="77777777" w:rsidR="00B05842" w:rsidRPr="00721E60" w:rsidRDefault="00FB3AA7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экзамен</w:t>
            </w:r>
          </w:p>
        </w:tc>
      </w:tr>
    </w:tbl>
    <w:p w14:paraId="053B1973" w14:textId="77777777" w:rsidR="00FB3AA7" w:rsidRPr="00721E60" w:rsidRDefault="00FB3AA7" w:rsidP="00F01C49">
      <w:pPr>
        <w:ind w:left="0" w:right="0" w:firstLine="709"/>
        <w:rPr>
          <w:rFonts w:ascii="Times New Roman" w:eastAsiaTheme="majorEastAsia" w:hAnsi="Times New Roman"/>
          <w:b/>
          <w:bCs/>
          <w:sz w:val="28"/>
          <w:szCs w:val="28"/>
          <w:lang w:eastAsia="en-US"/>
        </w:rPr>
      </w:pPr>
    </w:p>
    <w:p w14:paraId="638E4F7D" w14:textId="18747BE3" w:rsidR="007B529D" w:rsidRPr="00721E60" w:rsidRDefault="00E70A1B" w:rsidP="00C71B9E">
      <w:pPr>
        <w:ind w:left="0" w:right="0" w:firstLine="709"/>
        <w:rPr>
          <w:rFonts w:ascii="Times New Roman" w:hAnsi="Times New Roman"/>
          <w:sz w:val="28"/>
          <w:szCs w:val="28"/>
          <w:highlight w:val="yellow"/>
        </w:rPr>
      </w:pPr>
      <w:r w:rsidRPr="00721E60">
        <w:rPr>
          <w:rFonts w:ascii="Times New Roman" w:eastAsiaTheme="majorEastAsia" w:hAnsi="Times New Roman"/>
          <w:b/>
          <w:bCs/>
          <w:sz w:val="28"/>
          <w:szCs w:val="28"/>
          <w:lang w:eastAsia="en-US"/>
        </w:rPr>
        <w:t xml:space="preserve">2.4 Содержание </w:t>
      </w:r>
      <w:r w:rsidR="005A3678" w:rsidRPr="00721E60">
        <w:rPr>
          <w:rFonts w:ascii="Times New Roman" w:eastAsiaTheme="majorEastAsia" w:hAnsi="Times New Roman"/>
          <w:b/>
          <w:bCs/>
          <w:sz w:val="28"/>
          <w:szCs w:val="28"/>
          <w:lang w:eastAsia="en-US"/>
        </w:rPr>
        <w:t>предмета</w:t>
      </w:r>
    </w:p>
    <w:p w14:paraId="658C5BC4" w14:textId="77777777" w:rsidR="00F01C49" w:rsidRPr="00721E60" w:rsidRDefault="00F01C49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7C35A03" w14:textId="77777777" w:rsidR="00C71B9E" w:rsidRPr="00721E60" w:rsidRDefault="003521BB" w:rsidP="00C71B9E">
      <w:pPr>
        <w:ind w:left="0" w:right="0" w:firstLine="709"/>
        <w:rPr>
          <w:rFonts w:ascii="Times New Roman" w:hAnsi="Times New Roman"/>
          <w:b/>
          <w:sz w:val="28"/>
          <w:szCs w:val="28"/>
        </w:rPr>
      </w:pPr>
      <w:r w:rsidRPr="00721E60">
        <w:rPr>
          <w:rFonts w:ascii="Times New Roman" w:hAnsi="Times New Roman"/>
          <w:b/>
          <w:sz w:val="28"/>
          <w:szCs w:val="28"/>
        </w:rPr>
        <w:t xml:space="preserve">I Семестр </w:t>
      </w:r>
    </w:p>
    <w:p w14:paraId="54A95F32" w14:textId="4285881B" w:rsidR="003521BB" w:rsidRPr="00721E60" w:rsidRDefault="003521BB" w:rsidP="00C71B9E">
      <w:pPr>
        <w:ind w:left="0" w:right="0" w:firstLine="709"/>
        <w:rPr>
          <w:rFonts w:ascii="Times New Roman" w:hAnsi="Times New Roman"/>
          <w:b/>
          <w:sz w:val="28"/>
          <w:szCs w:val="28"/>
        </w:rPr>
      </w:pPr>
      <w:r w:rsidRPr="00721E60">
        <w:rPr>
          <w:rFonts w:ascii="Times New Roman" w:hAnsi="Times New Roman"/>
          <w:b/>
          <w:sz w:val="28"/>
          <w:szCs w:val="28"/>
        </w:rPr>
        <w:t>Раздел 1 Теория культуры</w:t>
      </w:r>
    </w:p>
    <w:p w14:paraId="4D975ADC" w14:textId="77777777" w:rsidR="00C71B9E" w:rsidRPr="00721E60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00B5D7B6" w14:textId="64AFF6AE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21E60">
        <w:rPr>
          <w:rFonts w:ascii="Times New Roman" w:hAnsi="Times New Roman"/>
          <w:b/>
          <w:bCs/>
          <w:sz w:val="28"/>
          <w:szCs w:val="28"/>
        </w:rPr>
        <w:t>Тема 1.1. Введение в предмет. Культурология как наука. Структура</w:t>
      </w:r>
      <w:r w:rsidRPr="00C71B9E">
        <w:rPr>
          <w:rFonts w:ascii="Times New Roman" w:hAnsi="Times New Roman"/>
          <w:b/>
          <w:bCs/>
          <w:sz w:val="28"/>
          <w:szCs w:val="28"/>
        </w:rPr>
        <w:t xml:space="preserve"> культуры.</w:t>
      </w:r>
    </w:p>
    <w:p w14:paraId="5B210CB9" w14:textId="63D0239D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 xml:space="preserve">Предмет и задачи </w:t>
      </w:r>
      <w:r w:rsidR="005A3678" w:rsidRPr="00C71B9E">
        <w:rPr>
          <w:rFonts w:ascii="Times New Roman" w:hAnsi="Times New Roman"/>
          <w:sz w:val="28"/>
          <w:szCs w:val="28"/>
        </w:rPr>
        <w:t>предмета</w:t>
      </w:r>
      <w:r w:rsidRPr="00C71B9E">
        <w:rPr>
          <w:rFonts w:ascii="Times New Roman" w:hAnsi="Times New Roman"/>
          <w:sz w:val="28"/>
          <w:szCs w:val="28"/>
        </w:rPr>
        <w:t xml:space="preserve"> «История мировой культуры». Связь «Истории мировой культуры» со смежными общественными и гуманитарными науками. Основные виды и жанры искусства. Понятие культуры. Сущность </w:t>
      </w:r>
      <w:r w:rsidRPr="00C71B9E">
        <w:rPr>
          <w:rFonts w:ascii="Times New Roman" w:hAnsi="Times New Roman"/>
          <w:sz w:val="28"/>
          <w:szCs w:val="28"/>
        </w:rPr>
        <w:lastRenderedPageBreak/>
        <w:t>культуры. Подсистемы культуры. Представление о культуре как о целостной системе. Функции культуры. Историческое развитие культуры.</w:t>
      </w:r>
    </w:p>
    <w:p w14:paraId="369C497E" w14:textId="06095788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Актуальность проблем культуры в современном обществе.</w:t>
      </w:r>
    </w:p>
    <w:p w14:paraId="24BC3A52" w14:textId="6BE07594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объяснить процесс развития культурологи.</w:t>
      </w:r>
    </w:p>
    <w:p w14:paraId="64162392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05F7254" w14:textId="4B645F7C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1.2. Цивилизация. Типы</w:t>
      </w:r>
    </w:p>
    <w:p w14:paraId="28B1D5A3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Исчезнувшие цивилизации.</w:t>
      </w:r>
    </w:p>
    <w:p w14:paraId="253F1E37" w14:textId="64722FC5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Виды исчезнувших цивилизаций.</w:t>
      </w:r>
    </w:p>
    <w:p w14:paraId="0176DA9B" w14:textId="018CD395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</w:t>
      </w:r>
      <w:proofErr w:type="gramStart"/>
      <w:r w:rsidR="003521BB" w:rsidRPr="00C71B9E">
        <w:rPr>
          <w:rFonts w:ascii="Times New Roman" w:hAnsi="Times New Roman"/>
          <w:sz w:val="28"/>
          <w:szCs w:val="28"/>
        </w:rPr>
        <w:t>: Различать</w:t>
      </w:r>
      <w:proofErr w:type="gramEnd"/>
      <w:r w:rsidR="003521BB" w:rsidRPr="00C71B9E">
        <w:rPr>
          <w:rFonts w:ascii="Times New Roman" w:hAnsi="Times New Roman"/>
          <w:sz w:val="28"/>
          <w:szCs w:val="28"/>
        </w:rPr>
        <w:t xml:space="preserve"> культуру цивилизаций.</w:t>
      </w:r>
    </w:p>
    <w:p w14:paraId="47AD2FBE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1C70CDD" w14:textId="1A0484E0" w:rsidR="003521BB" w:rsidRPr="00C71B9E" w:rsidRDefault="003521BB" w:rsidP="00C71B9E">
      <w:pPr>
        <w:ind w:left="0" w:right="0" w:firstLine="709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Раздел 2</w:t>
      </w:r>
      <w:r w:rsidR="00C71B9E" w:rsidRPr="00C71B9E">
        <w:rPr>
          <w:rFonts w:ascii="Times New Roman" w:hAnsi="Times New Roman"/>
          <w:b/>
          <w:sz w:val="28"/>
          <w:szCs w:val="28"/>
        </w:rPr>
        <w:t xml:space="preserve"> </w:t>
      </w:r>
      <w:r w:rsidRPr="00C71B9E">
        <w:rPr>
          <w:rFonts w:ascii="Times New Roman" w:hAnsi="Times New Roman"/>
          <w:b/>
          <w:sz w:val="28"/>
          <w:szCs w:val="28"/>
        </w:rPr>
        <w:t>Возникновение и становление культуры.</w:t>
      </w:r>
    </w:p>
    <w:p w14:paraId="19DCE04F" w14:textId="77777777" w:rsidR="00C71B9E" w:rsidRDefault="00C71B9E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C4569ED" w14:textId="3A6A44C4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2.1. Первобытная культура</w:t>
      </w:r>
    </w:p>
    <w:p w14:paraId="6DFD9BA9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Культурогенез. Ключевое положение верхнего палеолита в первобытной культуре, появление человека современного типа. Синкретическая целостность первобытной культуры. Магия как основа духовной культуры верхнего палеолита. Религиозные верования. Миф как система представлений об окружающей человека действительности. Основные виды и жанры искусства.</w:t>
      </w:r>
    </w:p>
    <w:p w14:paraId="769BAD33" w14:textId="47401679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Характерные черты первобытной культуры.</w:t>
      </w:r>
    </w:p>
    <w:p w14:paraId="4D506467" w14:textId="38ACDAC9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</w:t>
      </w:r>
      <w:proofErr w:type="gramStart"/>
      <w:r w:rsidR="003521BB" w:rsidRPr="00C71B9E">
        <w:rPr>
          <w:rFonts w:ascii="Times New Roman" w:hAnsi="Times New Roman"/>
          <w:sz w:val="28"/>
          <w:szCs w:val="28"/>
        </w:rPr>
        <w:t>: Устанавливать</w:t>
      </w:r>
      <w:proofErr w:type="gramEnd"/>
      <w:r w:rsidR="003521BB" w:rsidRPr="00C71B9E">
        <w:rPr>
          <w:rFonts w:ascii="Times New Roman" w:hAnsi="Times New Roman"/>
          <w:sz w:val="28"/>
          <w:szCs w:val="28"/>
        </w:rPr>
        <w:t xml:space="preserve"> точные временные границы первобытной культуры. </w:t>
      </w:r>
    </w:p>
    <w:p w14:paraId="536A6486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339F4D9C" w14:textId="77777777" w:rsidR="003521BB" w:rsidRPr="00C71B9E" w:rsidRDefault="003521BB" w:rsidP="00C71B9E">
      <w:pPr>
        <w:ind w:left="0" w:right="0" w:firstLine="709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Раздел 3 Культура древнего мира</w:t>
      </w:r>
    </w:p>
    <w:p w14:paraId="16BE781A" w14:textId="77777777" w:rsidR="00C71B9E" w:rsidRDefault="00C71B9E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17126DA" w14:textId="4995E6A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3.1. Древний мир</w:t>
      </w:r>
    </w:p>
    <w:p w14:paraId="6CEC301E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Археология, как наука. История, выдающиеся деятели, открытия, «Семь чудес света».</w:t>
      </w:r>
    </w:p>
    <w:p w14:paraId="3BFECE35" w14:textId="1C969ED2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выдающихся деятелей древнего мира.</w:t>
      </w:r>
    </w:p>
    <w:p w14:paraId="3939AE6E" w14:textId="10CA6F01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</w:t>
      </w:r>
      <w:proofErr w:type="gramStart"/>
      <w:r w:rsidR="003521BB" w:rsidRPr="00C71B9E">
        <w:rPr>
          <w:rFonts w:ascii="Times New Roman" w:hAnsi="Times New Roman"/>
          <w:sz w:val="28"/>
          <w:szCs w:val="28"/>
        </w:rPr>
        <w:t>: Разбираться</w:t>
      </w:r>
      <w:proofErr w:type="gramEnd"/>
      <w:r w:rsidR="003521BB" w:rsidRPr="00C71B9E">
        <w:rPr>
          <w:rFonts w:ascii="Times New Roman" w:hAnsi="Times New Roman"/>
          <w:sz w:val="28"/>
          <w:szCs w:val="28"/>
        </w:rPr>
        <w:t xml:space="preserve"> чудесах света.</w:t>
      </w:r>
    </w:p>
    <w:p w14:paraId="2BFFE53D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30A1AD9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3.2. Культура стран Месопотамии.</w:t>
      </w:r>
    </w:p>
    <w:p w14:paraId="05B4A777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Месопотамия - важнейший центр мировой цивилизации и древней городской культуры. Шумеро-Аккадская культура. Религия и мифология. Клинопись. Зиккураты. Глиптика. Развитие научных знаний.</w:t>
      </w:r>
    </w:p>
    <w:p w14:paraId="6FE7E00E" w14:textId="4E983BBF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процесс возникновения древнейших цивилизаций; неравномерность их становления и развития; выдающиеся памятники древних культур.</w:t>
      </w:r>
    </w:p>
    <w:p w14:paraId="2D8B5F84" w14:textId="3FA1E5B3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объяснить причины возникновения ранних государств; разбираться в особенностях религиозных верований и их влияния на формирование культуры каждого народа; оценить вклад древнейших цивилизаций в культурную сокровищницу человечества.</w:t>
      </w:r>
    </w:p>
    <w:p w14:paraId="56DC0A1E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27CFF75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3.3. Культура Древнего Египта</w:t>
      </w:r>
    </w:p>
    <w:p w14:paraId="20610E30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lastRenderedPageBreak/>
        <w:t>Климатический и географический факторы, их влияние на возникновение цивилизации. Особенности культуры. Мифология и религия. Сакрализация власти фараона. Теократия и заупокойный культ. Культ мертвых и его роль в общественной и индивидуальной жизни. Искусство Древнего Египта. Основные виды и жанры искусства.</w:t>
      </w:r>
    </w:p>
    <w:p w14:paraId="6C108610" w14:textId="32254CA4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процесс возникновения древней цивилизации Египта, выдающиеся памятники древней культуры.</w:t>
      </w:r>
    </w:p>
    <w:p w14:paraId="50F40E3F" w14:textId="2295BC0E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оценить вклад древней цивилизации в культурную сокровищницу человечества.</w:t>
      </w:r>
    </w:p>
    <w:p w14:paraId="3DD3593C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70131E2C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3.4. Культура Древней Индии</w:t>
      </w:r>
    </w:p>
    <w:p w14:paraId="287973D9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Климатический и географически факторы, их влияние на возникновение цивилизации. Культура Хараппы и Мохенджо-Даро. Древнеиндийский кастовый строй, арии, варны. Санскрит. «Веды». Шедевры мировой</w:t>
      </w:r>
    </w:p>
    <w:p w14:paraId="565E1B08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художественной культуры Индуизм. Колесо жизни и назначение человека в этом мире. Брахманизм. Буддизм. Искусство – путь к освобождению духа. Основные виды и жанры искусства.</w:t>
      </w:r>
    </w:p>
    <w:p w14:paraId="733FDB85" w14:textId="19A8782B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процесс возникновения древней цивилизации Индии, выдающиеся памятники древней культуры.</w:t>
      </w:r>
    </w:p>
    <w:p w14:paraId="73D56072" w14:textId="57444F89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оценить вклад древней цивилизации в культурную сокровищницу человечества.</w:t>
      </w:r>
    </w:p>
    <w:p w14:paraId="5BE1DB3E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02A4ADAC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3.5. Культура Древнего Китая</w:t>
      </w:r>
    </w:p>
    <w:p w14:paraId="02A7524A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Климатический и географический факторы, их влияние на возникновение цивилизации. Мифология и ритуалы. Древнекитайская государственная культура. Конфуцианство. Даосизм. Социальная иерархия, традиционализм и церемониальность. Искусство. Идея всеобщей одушевленности природы и органического единства человека и природы.</w:t>
      </w:r>
    </w:p>
    <w:p w14:paraId="680C9A34" w14:textId="69223CF2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процесс возникновения древней цивилизации </w:t>
      </w:r>
      <w:r w:rsidRPr="00C71B9E">
        <w:rPr>
          <w:rFonts w:ascii="Times New Roman" w:hAnsi="Times New Roman"/>
          <w:sz w:val="28"/>
          <w:szCs w:val="28"/>
        </w:rPr>
        <w:t>Китая,</w:t>
      </w:r>
      <w:r w:rsidR="003521BB" w:rsidRPr="00C71B9E">
        <w:rPr>
          <w:rFonts w:ascii="Times New Roman" w:hAnsi="Times New Roman"/>
          <w:sz w:val="28"/>
          <w:szCs w:val="28"/>
        </w:rPr>
        <w:t xml:space="preserve"> выдающиеся памятники древней культуры.</w:t>
      </w:r>
    </w:p>
    <w:p w14:paraId="4684AC01" w14:textId="232056F6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оценить вклад древней цивилизации в культурную сокровищницу человечества.</w:t>
      </w:r>
    </w:p>
    <w:p w14:paraId="6AC782DE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2F47D0E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3.6. Культура Античности. Минойская цивилизация</w:t>
      </w:r>
    </w:p>
    <w:p w14:paraId="786E460B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 xml:space="preserve">Периодизация. Минойская цивилизация (Крит). Элладская </w:t>
      </w:r>
      <w:proofErr w:type="spellStart"/>
      <w:r w:rsidRPr="00C71B9E">
        <w:rPr>
          <w:rFonts w:ascii="Times New Roman" w:hAnsi="Times New Roman"/>
          <w:sz w:val="28"/>
          <w:szCs w:val="28"/>
        </w:rPr>
        <w:t>цивилизция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 (Балканская Греция). Классификация культуры. Крито-Микенская письменность. Крито-Микенская мифология. Экономика Микен. Искусство эгейской цивилизации. </w:t>
      </w:r>
      <w:proofErr w:type="spellStart"/>
      <w:r w:rsidRPr="00C71B9E">
        <w:rPr>
          <w:rFonts w:ascii="Times New Roman" w:hAnsi="Times New Roman"/>
          <w:sz w:val="28"/>
          <w:szCs w:val="28"/>
        </w:rPr>
        <w:t>Кикладское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 искусство. Критское искусство. Ахейское искусство.</w:t>
      </w:r>
    </w:p>
    <w:p w14:paraId="39820A89" w14:textId="7AEAC707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процесс возникновения древней Минойской цивилизации, выдающиеся памятники древней культуры.</w:t>
      </w:r>
    </w:p>
    <w:p w14:paraId="4CDB01F6" w14:textId="52CEE8D8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оценить вклад древней цивилизации в культурную сокровищницу человечества.</w:t>
      </w:r>
    </w:p>
    <w:p w14:paraId="08E70C31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2CB74C4" w14:textId="77777777" w:rsidR="003521BB" w:rsidRDefault="003521BB" w:rsidP="00C71B9E">
      <w:pPr>
        <w:ind w:left="0" w:right="0" w:firstLine="709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II Семестр</w:t>
      </w:r>
    </w:p>
    <w:p w14:paraId="5FD0B52A" w14:textId="77777777" w:rsidR="00C71B9E" w:rsidRPr="00C71B9E" w:rsidRDefault="00C71B9E" w:rsidP="00C71B9E">
      <w:pPr>
        <w:ind w:left="0" w:right="0" w:firstLine="709"/>
        <w:rPr>
          <w:rFonts w:ascii="Times New Roman" w:hAnsi="Times New Roman"/>
          <w:b/>
          <w:sz w:val="28"/>
          <w:szCs w:val="28"/>
        </w:rPr>
      </w:pPr>
    </w:p>
    <w:p w14:paraId="724B492F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3.7. Культура Древней Греции</w:t>
      </w:r>
    </w:p>
    <w:p w14:paraId="4D4382F0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Климатический и географический факторы. Особенности, идеи греческой культуры. Мифология и религия. Основные виды и жанры искусства.</w:t>
      </w:r>
    </w:p>
    <w:p w14:paraId="32031C90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Шедевры художественной культуры Искусство Древней Греции. Изобразительное искусство. Архитектура. Музыкально-словесные искусства. Театр.</w:t>
      </w:r>
    </w:p>
    <w:p w14:paraId="3C6B7EF4" w14:textId="0EAC0736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процесс возникновения цивилизации древней Греции, выдающиеся памятники древней культуры.</w:t>
      </w:r>
    </w:p>
    <w:p w14:paraId="02F22ACA" w14:textId="471C46F8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оценить вклад древней цивилизации в культурную сокровищницу человечества.</w:t>
      </w:r>
    </w:p>
    <w:p w14:paraId="1F603A30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9A4FCC2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3.8. Культура Древнего Рима</w:t>
      </w:r>
    </w:p>
    <w:p w14:paraId="59818D98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Климатический и географически факторы. Особенности римской культуры. Мифология и религия Древнего Рима. Основные виды и жанры искусства. Шедевры мировой художественной культуры. Искусство Древнего Рима. Изобразительное искусство. Архитектура. Литература. Музыка. Театр. Литература.</w:t>
      </w:r>
    </w:p>
    <w:p w14:paraId="5A21E85E" w14:textId="5694FC2B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процесс возникновения цивилизации древнего Рима, выдающиеся памятники древней культуры.</w:t>
      </w:r>
    </w:p>
    <w:p w14:paraId="61DC4A6B" w14:textId="4E3F7965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оценить вклад древней цивилизации в культурную сокровищницу человечества.</w:t>
      </w:r>
    </w:p>
    <w:p w14:paraId="5B1FD6C4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F7F0C9E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3.9. Культура Древней Византии</w:t>
      </w:r>
    </w:p>
    <w:p w14:paraId="78140D6B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Климатический и географически факторы. Особенности Византийской культуры.</w:t>
      </w:r>
    </w:p>
    <w:p w14:paraId="0C99A108" w14:textId="0A02E0F9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Основные виды и жанры искусства. Шедевры мировой художественной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культуры. Мозаика, иконопись, базилика. Церковная музыка.</w:t>
      </w:r>
    </w:p>
    <w:p w14:paraId="5C8F43D1" w14:textId="61EE840F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процесс возникновения Византийской цивилизации,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выдающиеся памятники древней культуры.</w:t>
      </w:r>
    </w:p>
    <w:p w14:paraId="7A83FD17" w14:textId="2A1F86B7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оценить вклад древней цивилизации в культурную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сокровищницу человечества.</w:t>
      </w:r>
    </w:p>
    <w:p w14:paraId="1FAF9928" w14:textId="77777777" w:rsidR="00C71B9E" w:rsidRDefault="00C71B9E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52191D3" w14:textId="77777777" w:rsidR="00C71B9E" w:rsidRDefault="00C71B9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14:paraId="4738D148" w14:textId="64C2ED96" w:rsidR="003521BB" w:rsidRPr="00C71B9E" w:rsidRDefault="003521BB" w:rsidP="00C71B9E">
      <w:pPr>
        <w:ind w:left="0" w:right="0" w:firstLine="709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lastRenderedPageBreak/>
        <w:t>Раздел 4</w:t>
      </w:r>
      <w:r w:rsidR="00C71B9E">
        <w:rPr>
          <w:rFonts w:ascii="Times New Roman" w:hAnsi="Times New Roman"/>
          <w:b/>
          <w:sz w:val="28"/>
          <w:szCs w:val="28"/>
        </w:rPr>
        <w:t xml:space="preserve"> </w:t>
      </w:r>
      <w:r w:rsidRPr="00C71B9E">
        <w:rPr>
          <w:rFonts w:ascii="Times New Roman" w:hAnsi="Times New Roman"/>
          <w:b/>
          <w:sz w:val="28"/>
          <w:szCs w:val="28"/>
        </w:rPr>
        <w:t>Культура средневековья</w:t>
      </w:r>
    </w:p>
    <w:p w14:paraId="653A10D3" w14:textId="77777777" w:rsidR="00C71B9E" w:rsidRDefault="00C71B9E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9C19D35" w14:textId="2E93553F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4.1. Культура Средневековья</w:t>
      </w:r>
    </w:p>
    <w:p w14:paraId="26F21445" w14:textId="40B0DA4E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Культура варварских народов. Варварские народы – основатели средневековых государств – Германия, Англия, Франция, Испания. Характерные черты, идеи эпохи Средневековья. Особенности мировосприятия. Мифология варваров. Германо-скандинавская мифология. Представления о возникновении мира. Мидгард (мир людей). Асгард (мир богов). Подземное царство мертвых – Хель. Вальхалла. Персонажи германо-скандинавской мифологии. Культура варваров. Условия формирования романского стиля. Основные идеи. Светская архитектура: феодальный замок. Романский стиль и его связь с римской базиликой. Архитектурные черты и особенности построек романского стиля. Храм–крепость как отражение сути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романского искусства. Символизм и экспрессия образов романского искусства.</w:t>
      </w:r>
    </w:p>
    <w:p w14:paraId="187B6908" w14:textId="544B97DC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процесс возникновения Варварских цивилизаций. Характеристику Романского стиля.</w:t>
      </w:r>
    </w:p>
    <w:p w14:paraId="51790ED4" w14:textId="6F2AE0B1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оценить вклад Варварских цивилизации в культурную сокровищницу человечества. Определять Романский стиль.</w:t>
      </w:r>
    </w:p>
    <w:p w14:paraId="2C3ABA53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640ADDCA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4.2. Культура Возрождения. Раннее Возрождение.</w:t>
      </w:r>
    </w:p>
    <w:p w14:paraId="0FEB6DD8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 xml:space="preserve">Культура проторенессанса раннего возрождения. Литература: Петрарка, Бокаччо, Данте. Культура проторенессанса раннего возрождения. Живопись. Архитектура. Николо Пизано, Пьетро </w:t>
      </w:r>
      <w:proofErr w:type="spellStart"/>
      <w:r w:rsidRPr="00C71B9E">
        <w:rPr>
          <w:rFonts w:ascii="Times New Roman" w:hAnsi="Times New Roman"/>
          <w:sz w:val="28"/>
          <w:szCs w:val="28"/>
        </w:rPr>
        <w:t>Каваллини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Джоттоди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Бондоне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Донателло, </w:t>
      </w:r>
      <w:proofErr w:type="spellStart"/>
      <w:r w:rsidRPr="00C71B9E">
        <w:rPr>
          <w:rFonts w:ascii="Times New Roman" w:hAnsi="Times New Roman"/>
          <w:sz w:val="28"/>
          <w:szCs w:val="28"/>
        </w:rPr>
        <w:t>Ботичелли</w:t>
      </w:r>
      <w:proofErr w:type="spellEnd"/>
      <w:r w:rsidRPr="00C71B9E">
        <w:rPr>
          <w:rFonts w:ascii="Times New Roman" w:hAnsi="Times New Roman"/>
          <w:sz w:val="28"/>
          <w:szCs w:val="28"/>
        </w:rPr>
        <w:t>, Мазаччо, Брунеллески.</w:t>
      </w:r>
    </w:p>
    <w:p w14:paraId="4FC37C6D" w14:textId="618FEC7A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культуру раннего возрождения.</w:t>
      </w:r>
    </w:p>
    <w:p w14:paraId="0088E7C3" w14:textId="5D38727D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различать художественные стили; объяснить жанровое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разнообразие; узнавать произведения великих мастеров; назвать основные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тенденции в развитии театра и музыкальной культуры.</w:t>
      </w:r>
    </w:p>
    <w:p w14:paraId="1F2FD166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0880FA52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4.3. Культура Возрождения. Высокое Возрождение</w:t>
      </w:r>
    </w:p>
    <w:p w14:paraId="570FC69C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Культура Высокого Возрождения. Расцвет культуры и искусства. Основные виды и жанры искусства. Да Винчи. Рафаэль. Микеланджело. Возрождение в Венеции. Шедевры мировой художественной культуры</w:t>
      </w:r>
    </w:p>
    <w:p w14:paraId="143AB6EF" w14:textId="1FA80638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культуру высокого возрождения.</w:t>
      </w:r>
    </w:p>
    <w:p w14:paraId="4EEFBF5D" w14:textId="6706E467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различать художественные стили; объяснить жанровое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разнообразие; узнавать произведения великих мастеров; назвать основные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тенденции в развитии театра и музыкальной культуры.</w:t>
      </w:r>
    </w:p>
    <w:p w14:paraId="5E8D3FBB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BD2C6D1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4.4. Культура северного Возрождения</w:t>
      </w:r>
    </w:p>
    <w:p w14:paraId="0AAFFE6F" w14:textId="3F0CD1D8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 xml:space="preserve">Северное возрождение в Европе, </w:t>
      </w:r>
      <w:proofErr w:type="gramStart"/>
      <w:r w:rsidRPr="00C71B9E">
        <w:rPr>
          <w:rFonts w:ascii="Times New Roman" w:hAnsi="Times New Roman"/>
          <w:sz w:val="28"/>
          <w:szCs w:val="28"/>
        </w:rPr>
        <w:t>15-17</w:t>
      </w:r>
      <w:proofErr w:type="gramEnd"/>
      <w:r w:rsidRPr="00C71B9E">
        <w:rPr>
          <w:rFonts w:ascii="Times New Roman" w:hAnsi="Times New Roman"/>
          <w:sz w:val="28"/>
          <w:szCs w:val="28"/>
        </w:rPr>
        <w:t xml:space="preserve"> вв. Нидерланды, Германия, Франция,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Англия, Испания.</w:t>
      </w:r>
    </w:p>
    <w:p w14:paraId="25706A46" w14:textId="2A3C5216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культуру северного возрождения.</w:t>
      </w:r>
    </w:p>
    <w:p w14:paraId="2AA3BB7F" w14:textId="65AC62D8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различать художественные стили; объяснить жанровое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разнообразие; узнавать произведения великих мастеров; назвать основные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тенденции в развитии театра и музыкальной культуры.</w:t>
      </w:r>
    </w:p>
    <w:p w14:paraId="110C2108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lastRenderedPageBreak/>
        <w:t>Тема 4.5. Культура Арабского Средневековья</w:t>
      </w:r>
    </w:p>
    <w:p w14:paraId="75A1F319" w14:textId="67A2D134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Характерные черты арабо-мусульманской культуры. Ислам. Архитектура. Прикладное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искусство и художественные ремесла. Орнамент.</w:t>
      </w:r>
    </w:p>
    <w:p w14:paraId="60F7FA72" w14:textId="5E14DEDE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культуру Арабского средневековья.</w:t>
      </w:r>
    </w:p>
    <w:p w14:paraId="7F464CE0" w14:textId="74793365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различать художественные стили; объяснить жанровое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разнообразие; узнавать произведения великих мастеров; назвать основные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тенденции в развитии театра и музыкальной культуры.</w:t>
      </w:r>
    </w:p>
    <w:p w14:paraId="47003332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DB8EEE3" w14:textId="77777777" w:rsidR="003521BB" w:rsidRDefault="003521BB" w:rsidP="00C71B9E">
      <w:pPr>
        <w:ind w:left="0" w:right="0" w:firstLine="709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Раздел 5 Культура Нового времени</w:t>
      </w:r>
    </w:p>
    <w:p w14:paraId="1A216083" w14:textId="77777777" w:rsidR="00C71B9E" w:rsidRPr="00C71B9E" w:rsidRDefault="00C71B9E" w:rsidP="00C71B9E">
      <w:pPr>
        <w:ind w:left="0" w:right="0" w:firstLine="709"/>
        <w:rPr>
          <w:rFonts w:ascii="Times New Roman" w:hAnsi="Times New Roman"/>
          <w:b/>
          <w:sz w:val="28"/>
          <w:szCs w:val="28"/>
        </w:rPr>
      </w:pPr>
    </w:p>
    <w:p w14:paraId="6AB15F9E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5.1. Культура 17 века</w:t>
      </w:r>
    </w:p>
    <w:p w14:paraId="5D777E7F" w14:textId="13B6D1A4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Рационализм культуры Нового времени и его влияние на развитие новых стилей в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искусстве. Новое понимание сущности человека, его предназначения и смысла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жизни. Особенности языка различных видов искусства Барокко. Драматизм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мироощущения и его воплощение в культуре 17 века. Шедевры искусства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барокко. Ярчайшие представители стиля (</w:t>
      </w:r>
      <w:proofErr w:type="spellStart"/>
      <w:r w:rsidRPr="00C71B9E">
        <w:rPr>
          <w:rFonts w:ascii="Times New Roman" w:hAnsi="Times New Roman"/>
          <w:sz w:val="28"/>
          <w:szCs w:val="28"/>
        </w:rPr>
        <w:t>Л.Бернини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Ф.Борромини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П.П.Рубенс</w:t>
      </w:r>
      <w:proofErr w:type="spellEnd"/>
      <w:r w:rsidRPr="00C71B9E">
        <w:rPr>
          <w:rFonts w:ascii="Times New Roman" w:hAnsi="Times New Roman"/>
          <w:sz w:val="28"/>
          <w:szCs w:val="28"/>
        </w:rPr>
        <w:t>,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1B9E">
        <w:rPr>
          <w:rFonts w:ascii="Times New Roman" w:hAnsi="Times New Roman"/>
          <w:sz w:val="28"/>
          <w:szCs w:val="28"/>
        </w:rPr>
        <w:t>Я.Йорданс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Ф.Снейдерс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 и другие). Изученные направления и стили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художественной культуры. Шедевры мировой художественной культуры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Культура классицизма</w:t>
      </w:r>
      <w:proofErr w:type="gramStart"/>
      <w:r w:rsidRPr="00C71B9E">
        <w:rPr>
          <w:rFonts w:ascii="Times New Roman" w:hAnsi="Times New Roman"/>
          <w:sz w:val="28"/>
          <w:szCs w:val="28"/>
        </w:rPr>
        <w:t>.</w:t>
      </w:r>
      <w:proofErr w:type="gramEnd"/>
      <w:r w:rsidRPr="00C71B9E">
        <w:rPr>
          <w:rFonts w:ascii="Times New Roman" w:hAnsi="Times New Roman"/>
          <w:sz w:val="28"/>
          <w:szCs w:val="28"/>
        </w:rPr>
        <w:t xml:space="preserve"> возвышенных и героических идеалов. Шедевры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искусства. Ярчайшие представители стиля (</w:t>
      </w:r>
      <w:proofErr w:type="spellStart"/>
      <w:r w:rsidRPr="00C71B9E">
        <w:rPr>
          <w:rFonts w:ascii="Times New Roman" w:hAnsi="Times New Roman"/>
          <w:sz w:val="28"/>
          <w:szCs w:val="28"/>
        </w:rPr>
        <w:t>Н.Пуссен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К.Лоррен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Л.Лево</w:t>
      </w:r>
      <w:proofErr w:type="spellEnd"/>
      <w:r w:rsidRPr="00C71B9E">
        <w:rPr>
          <w:rFonts w:ascii="Times New Roman" w:hAnsi="Times New Roman"/>
          <w:sz w:val="28"/>
          <w:szCs w:val="28"/>
        </w:rPr>
        <w:t>,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1B9E">
        <w:rPr>
          <w:rFonts w:ascii="Times New Roman" w:hAnsi="Times New Roman"/>
          <w:sz w:val="28"/>
          <w:szCs w:val="28"/>
        </w:rPr>
        <w:t>Ж.Ардуэн-Мансар</w:t>
      </w:r>
      <w:proofErr w:type="spellEnd"/>
      <w:r w:rsidRPr="00C71B9E">
        <w:rPr>
          <w:rFonts w:ascii="Times New Roman" w:hAnsi="Times New Roman"/>
          <w:sz w:val="28"/>
          <w:szCs w:val="28"/>
        </w:rPr>
        <w:t>). Классицизм в музыке. Изученные направления и стили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художественной культуры</w:t>
      </w:r>
      <w:r w:rsidR="00C71B9E">
        <w:rPr>
          <w:rFonts w:ascii="Times New Roman" w:hAnsi="Times New Roman"/>
          <w:sz w:val="28"/>
          <w:szCs w:val="28"/>
        </w:rPr>
        <w:t xml:space="preserve"> Обучающийся</w:t>
      </w:r>
      <w:r w:rsidRPr="00C71B9E">
        <w:rPr>
          <w:rFonts w:ascii="Times New Roman" w:hAnsi="Times New Roman"/>
          <w:sz w:val="28"/>
          <w:szCs w:val="28"/>
        </w:rPr>
        <w:t xml:space="preserve"> должен знать: культуру Западной Европы эпохи Просвещения. </w:t>
      </w:r>
    </w:p>
    <w:p w14:paraId="14AFF2F2" w14:textId="70302636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различать художественные стили; объяснить жанровое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разнообразие; узнавать произведения великих мастеров; назвать основные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тенденции в развитии театра и музыкальной культуры.</w:t>
      </w:r>
    </w:p>
    <w:p w14:paraId="3D07EFED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748C31E8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5.2. Западноевропейская культура эпохи просвещения 18 век</w:t>
      </w:r>
    </w:p>
    <w:p w14:paraId="24AB89F8" w14:textId="0F4978F8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Завершение перехода к Новому времени. Характерные особенности, идеи и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образы эпохи. Просвещения. Утверждение самоценности человеческой личности.</w:t>
      </w:r>
    </w:p>
    <w:p w14:paraId="68A5690F" w14:textId="234EAAD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Основные стили и направления культуры. Основные виды и жанры искусства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Рококо. Утверждение чувственной личности в культуре. Гедонизм. Эстетика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 xml:space="preserve">быта. Пристрастие к миниатюрным формам. </w:t>
      </w:r>
      <w:proofErr w:type="spellStart"/>
      <w:r w:rsidRPr="00C71B9E">
        <w:rPr>
          <w:rFonts w:ascii="Times New Roman" w:hAnsi="Times New Roman"/>
          <w:sz w:val="28"/>
          <w:szCs w:val="28"/>
        </w:rPr>
        <w:t>Идиллистический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 представители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стиля рококо (</w:t>
      </w:r>
      <w:proofErr w:type="spellStart"/>
      <w:r w:rsidRPr="00C71B9E">
        <w:rPr>
          <w:rFonts w:ascii="Times New Roman" w:hAnsi="Times New Roman"/>
          <w:sz w:val="28"/>
          <w:szCs w:val="28"/>
        </w:rPr>
        <w:t>Ф.Буше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Ж.А.Ватто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Ф.Куперен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Ж.Ф.Рамо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Л.К.Дакен</w:t>
      </w:r>
      <w:proofErr w:type="spellEnd"/>
      <w:r w:rsidRPr="00C71B9E">
        <w:rPr>
          <w:rFonts w:ascii="Times New Roman" w:hAnsi="Times New Roman"/>
          <w:sz w:val="28"/>
          <w:szCs w:val="28"/>
        </w:rPr>
        <w:t>).</w:t>
      </w:r>
    </w:p>
    <w:p w14:paraId="7E4CE3A2" w14:textId="649CA32C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Изученные направления и стили мировой художественной культуры. Шедевры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Мировой художественной культуры Сентиментализм. Самоценность душевного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мира человека в сентиментализме. Ярчайшие представители стиля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сентиментализм (</w:t>
      </w:r>
      <w:proofErr w:type="spellStart"/>
      <w:r w:rsidRPr="00C71B9E">
        <w:rPr>
          <w:rFonts w:ascii="Times New Roman" w:hAnsi="Times New Roman"/>
          <w:sz w:val="28"/>
          <w:szCs w:val="28"/>
        </w:rPr>
        <w:t>Ж.Б.Грез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Ж.Б.Шарден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Ж.Ж.Руссо</w:t>
      </w:r>
      <w:proofErr w:type="spellEnd"/>
      <w:r w:rsidRPr="00C71B9E">
        <w:rPr>
          <w:rFonts w:ascii="Times New Roman" w:hAnsi="Times New Roman"/>
          <w:sz w:val="28"/>
          <w:szCs w:val="28"/>
        </w:rPr>
        <w:t>). Изученные направления и</w:t>
      </w:r>
      <w:r w:rsidR="00C71B9E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стили мировой художественной культуры.</w:t>
      </w:r>
    </w:p>
    <w:p w14:paraId="66C5CB8A" w14:textId="44AE82FB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культуру Западной Европы эпохи Просвещения. </w:t>
      </w:r>
    </w:p>
    <w:p w14:paraId="61FDB043" w14:textId="3BCD65F6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различать художественные стили; объяснить жанровое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разнообразие; узнавать произведения великих мастеров; назвать основные</w:t>
      </w:r>
      <w:r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тенденции в развитии театра и музыкальной культуры.</w:t>
      </w:r>
    </w:p>
    <w:p w14:paraId="640B127E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7D15653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5.3. Культура Новейшего времени, 19 век</w:t>
      </w:r>
    </w:p>
    <w:p w14:paraId="54E96CDE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Социокультурные доминанты эпохи. Поиск нового художественного языка. XIX век – век достижений в области техники и науки, радикальных перемен в области искусства. Развитие и формирование стилевых направлений.</w:t>
      </w:r>
    </w:p>
    <w:p w14:paraId="0576C707" w14:textId="51CEEB8E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 xml:space="preserve">Романтизм. Неприятие и уход от </w:t>
      </w:r>
      <w:proofErr w:type="gramStart"/>
      <w:r w:rsidRPr="00C71B9E">
        <w:rPr>
          <w:rFonts w:ascii="Times New Roman" w:hAnsi="Times New Roman"/>
          <w:sz w:val="28"/>
          <w:szCs w:val="28"/>
        </w:rPr>
        <w:t>реальной действительности</w:t>
      </w:r>
      <w:proofErr w:type="gramEnd"/>
      <w:r w:rsidRPr="00C71B9E">
        <w:rPr>
          <w:rFonts w:ascii="Times New Roman" w:hAnsi="Times New Roman"/>
          <w:sz w:val="28"/>
          <w:szCs w:val="28"/>
        </w:rPr>
        <w:t>. Мотивы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одиночества, скитальчества, поэтизация далекого прошлого и будущего,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народного быта, природы. Повышенное внимание к индивидуальному.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Изученные направления и стили мировой художественной культуры.</w:t>
      </w:r>
    </w:p>
    <w:p w14:paraId="3EB92FBD" w14:textId="333BD5AA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Критический реализм. Эстетические литературе (</w:t>
      </w:r>
      <w:proofErr w:type="spellStart"/>
      <w:r w:rsidRPr="00C71B9E">
        <w:rPr>
          <w:rFonts w:ascii="Times New Roman" w:hAnsi="Times New Roman"/>
          <w:sz w:val="28"/>
          <w:szCs w:val="28"/>
        </w:rPr>
        <w:t>Ч.Диккенс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О.Бальзак</w:t>
      </w:r>
      <w:proofErr w:type="spellEnd"/>
      <w:r w:rsidRPr="00C71B9E">
        <w:rPr>
          <w:rFonts w:ascii="Times New Roman" w:hAnsi="Times New Roman"/>
          <w:sz w:val="28"/>
          <w:szCs w:val="28"/>
        </w:rPr>
        <w:t>,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1B9E">
        <w:rPr>
          <w:rFonts w:ascii="Times New Roman" w:hAnsi="Times New Roman"/>
          <w:sz w:val="28"/>
          <w:szCs w:val="28"/>
        </w:rPr>
        <w:t>П.Мериме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Б.Шоу</w:t>
      </w:r>
      <w:proofErr w:type="spellEnd"/>
      <w:r w:rsidRPr="00C71B9E">
        <w:rPr>
          <w:rFonts w:ascii="Times New Roman" w:hAnsi="Times New Roman"/>
          <w:sz w:val="28"/>
          <w:szCs w:val="28"/>
        </w:rPr>
        <w:t>), живописи (</w:t>
      </w:r>
      <w:proofErr w:type="spellStart"/>
      <w:r w:rsidRPr="00C71B9E">
        <w:rPr>
          <w:rFonts w:ascii="Times New Roman" w:hAnsi="Times New Roman"/>
          <w:sz w:val="28"/>
          <w:szCs w:val="28"/>
        </w:rPr>
        <w:t>У.Хогард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Г.Курбе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О.Домье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1B9E">
        <w:rPr>
          <w:rFonts w:ascii="Times New Roman" w:hAnsi="Times New Roman"/>
          <w:sz w:val="28"/>
          <w:szCs w:val="28"/>
        </w:rPr>
        <w:t>Ж.Ф.Милле</w:t>
      </w:r>
      <w:proofErr w:type="spellEnd"/>
      <w:r w:rsidRPr="00C71B9E">
        <w:rPr>
          <w:rFonts w:ascii="Times New Roman" w:hAnsi="Times New Roman"/>
          <w:sz w:val="28"/>
          <w:szCs w:val="28"/>
        </w:rPr>
        <w:t>,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Художники одностороннее проявление реализма (</w:t>
      </w:r>
      <w:proofErr w:type="spellStart"/>
      <w:r w:rsidRPr="00C71B9E">
        <w:rPr>
          <w:rFonts w:ascii="Times New Roman" w:hAnsi="Times New Roman"/>
          <w:sz w:val="28"/>
          <w:szCs w:val="28"/>
        </w:rPr>
        <w:t>Э.Золя</w:t>
      </w:r>
      <w:proofErr w:type="spellEnd"/>
      <w:r w:rsidRPr="00C71B9E">
        <w:rPr>
          <w:rFonts w:ascii="Times New Roman" w:hAnsi="Times New Roman"/>
          <w:sz w:val="28"/>
          <w:szCs w:val="28"/>
        </w:rPr>
        <w:t>, братья Гонкур,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1B9E">
        <w:rPr>
          <w:rFonts w:ascii="Times New Roman" w:hAnsi="Times New Roman"/>
          <w:sz w:val="28"/>
          <w:szCs w:val="28"/>
        </w:rPr>
        <w:t>А.Тулуз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-Лотрек, </w:t>
      </w:r>
      <w:proofErr w:type="spellStart"/>
      <w:r w:rsidRPr="00C71B9E">
        <w:rPr>
          <w:rFonts w:ascii="Times New Roman" w:hAnsi="Times New Roman"/>
          <w:sz w:val="28"/>
          <w:szCs w:val="28"/>
        </w:rPr>
        <w:t>К.Менье</w:t>
      </w:r>
      <w:proofErr w:type="spellEnd"/>
      <w:r w:rsidRPr="00C71B9E">
        <w:rPr>
          <w:rFonts w:ascii="Times New Roman" w:hAnsi="Times New Roman"/>
          <w:sz w:val="28"/>
          <w:szCs w:val="28"/>
        </w:rPr>
        <w:t>). Изученные направления и стили мировой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художественной культуры. Шедевры мировой художественной культуры.</w:t>
      </w:r>
    </w:p>
    <w:p w14:paraId="6169420C" w14:textId="4A769260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культуру Западной Европы эпохи Просвещения. </w:t>
      </w:r>
    </w:p>
    <w:p w14:paraId="0B32F8A9" w14:textId="7724BFB4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различать художественные стили; объяснить жанровое разнообразие; узнавать произведения великих мастеров; назвать основные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тенденции в развитии театра и музыкальной культуры.</w:t>
      </w:r>
    </w:p>
    <w:p w14:paraId="3D7A1FFF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1D02A153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>Тема 5.4. Культура Новейшего времени, 20 век</w:t>
      </w:r>
    </w:p>
    <w:p w14:paraId="4D866D1F" w14:textId="77777777" w:rsidR="00487179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Углубление социальных противоречий западноевропейского общества. Модерн</w:t>
      </w:r>
      <w:r w:rsidR="00487179">
        <w:rPr>
          <w:rFonts w:ascii="Times New Roman" w:hAnsi="Times New Roman"/>
          <w:sz w:val="28"/>
          <w:szCs w:val="28"/>
        </w:rPr>
        <w:t xml:space="preserve"> </w:t>
      </w:r>
    </w:p>
    <w:p w14:paraId="4EA6390D" w14:textId="7BE2713D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Новый образ зданий; Урбанистическая теория строительства. Железобетонные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конструкции.</w:t>
      </w:r>
    </w:p>
    <w:p w14:paraId="20E6A88C" w14:textId="7DB562F2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Гигантские новые города. Ландшафтный дизайн. Изученные направления и стили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мировой художественной культуры Отказ от реализма. Модернизм.</w:t>
      </w:r>
    </w:p>
    <w:p w14:paraId="4BDCCDA3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Постмодернизм. Поль Сезанн. Принцип комбинаторики. Эклектичное искусство.</w:t>
      </w:r>
    </w:p>
    <w:p w14:paraId="70C9CAB1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 xml:space="preserve">Особенности языка различных видов искусства Кубизм. </w:t>
      </w:r>
      <w:proofErr w:type="spellStart"/>
      <w:r w:rsidRPr="00C71B9E">
        <w:rPr>
          <w:rFonts w:ascii="Times New Roman" w:hAnsi="Times New Roman"/>
          <w:sz w:val="28"/>
          <w:szCs w:val="28"/>
        </w:rPr>
        <w:t>П.Пикассо</w:t>
      </w:r>
      <w:proofErr w:type="spellEnd"/>
      <w:r w:rsidRPr="00C71B9E">
        <w:rPr>
          <w:rFonts w:ascii="Times New Roman" w:hAnsi="Times New Roman"/>
          <w:sz w:val="28"/>
          <w:szCs w:val="28"/>
        </w:rPr>
        <w:t>.</w:t>
      </w:r>
    </w:p>
    <w:p w14:paraId="0871D866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 xml:space="preserve">Абстракционизм. </w:t>
      </w:r>
      <w:proofErr w:type="spellStart"/>
      <w:r w:rsidRPr="00C71B9E">
        <w:rPr>
          <w:rFonts w:ascii="Times New Roman" w:hAnsi="Times New Roman"/>
          <w:sz w:val="28"/>
          <w:szCs w:val="28"/>
        </w:rPr>
        <w:t>В.Кандинский</w:t>
      </w:r>
      <w:proofErr w:type="spellEnd"/>
      <w:r w:rsidRPr="00C71B9E">
        <w:rPr>
          <w:rFonts w:ascii="Times New Roman" w:hAnsi="Times New Roman"/>
          <w:sz w:val="28"/>
          <w:szCs w:val="28"/>
        </w:rPr>
        <w:t>.</w:t>
      </w:r>
    </w:p>
    <w:p w14:paraId="12876A58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 xml:space="preserve">Сюрреализм. </w:t>
      </w:r>
      <w:proofErr w:type="spellStart"/>
      <w:r w:rsidRPr="00C71B9E">
        <w:rPr>
          <w:rFonts w:ascii="Times New Roman" w:hAnsi="Times New Roman"/>
          <w:sz w:val="28"/>
          <w:szCs w:val="28"/>
        </w:rPr>
        <w:t>С.Дали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. Поп-арт. Искусство экспрессионизма. Эрнст </w:t>
      </w:r>
      <w:proofErr w:type="spellStart"/>
      <w:r w:rsidRPr="00C71B9E">
        <w:rPr>
          <w:rFonts w:ascii="Times New Roman" w:hAnsi="Times New Roman"/>
          <w:sz w:val="28"/>
          <w:szCs w:val="28"/>
        </w:rPr>
        <w:t>Барлах</w:t>
      </w:r>
      <w:proofErr w:type="spellEnd"/>
      <w:r w:rsidRPr="00C71B9E">
        <w:rPr>
          <w:rFonts w:ascii="Times New Roman" w:hAnsi="Times New Roman"/>
          <w:sz w:val="28"/>
          <w:szCs w:val="28"/>
        </w:rPr>
        <w:t>.</w:t>
      </w:r>
    </w:p>
    <w:p w14:paraId="67473286" w14:textId="0388BC9E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 xml:space="preserve">Виталисты – Генри - Мур, Константин </w:t>
      </w:r>
      <w:proofErr w:type="spellStart"/>
      <w:r w:rsidRPr="00C71B9E">
        <w:rPr>
          <w:rFonts w:ascii="Times New Roman" w:hAnsi="Times New Roman"/>
          <w:sz w:val="28"/>
          <w:szCs w:val="28"/>
        </w:rPr>
        <w:t>Брынкуши</w:t>
      </w:r>
      <w:proofErr w:type="spellEnd"/>
      <w:r w:rsidRPr="00C71B9E">
        <w:rPr>
          <w:rFonts w:ascii="Times New Roman" w:hAnsi="Times New Roman"/>
          <w:sz w:val="28"/>
          <w:szCs w:val="28"/>
        </w:rPr>
        <w:t>. Кинетическая (движущаяся)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 xml:space="preserve">скульптура. </w:t>
      </w:r>
    </w:p>
    <w:p w14:paraId="505D9F6A" w14:textId="59CD0A8E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 xml:space="preserve">Европейская литература в первой половине XX в. Детективное творчество </w:t>
      </w:r>
      <w:proofErr w:type="gramStart"/>
      <w:r w:rsidRPr="00C71B9E">
        <w:rPr>
          <w:rFonts w:ascii="Times New Roman" w:hAnsi="Times New Roman"/>
          <w:sz w:val="28"/>
          <w:szCs w:val="28"/>
        </w:rPr>
        <w:t>А.К.</w:t>
      </w:r>
      <w:proofErr w:type="gramEnd"/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 xml:space="preserve">Дойла. Ф. Кафка. В. Вулф. Дж. Толкиен и трилогия в жанре «фэнтэзи» </w:t>
      </w:r>
    </w:p>
    <w:p w14:paraId="5E4FAE63" w14:textId="5EFB3DB4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«Властелин колец». А. Сент-Экзюпери и сказка «Маленький Принц». Дж.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Оруэлл: сатирическое произведение «Скотный двор». Антиутопия Оруэлла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«1984». Изученные направления и стили мировой художественной культуры.</w:t>
      </w:r>
    </w:p>
    <w:p w14:paraId="791407F1" w14:textId="31E389FF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lastRenderedPageBreak/>
        <w:t>Европейские писатели второй половины XX в. Джо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Фаулз: «Коллекционер», «Женщина французского лейтенанта». У. Эко. «Имя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розы». Гипертекстовая литература. Милорад Павич: «Последняя любовь в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Константинополе. Пособие по гаданию», «Ящик для письменных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принадлежностей». Американское литературное творчество XX в. Дж Лондон.</w:t>
      </w:r>
    </w:p>
    <w:p w14:paraId="11BD948D" w14:textId="637B9BE1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71B9E">
        <w:rPr>
          <w:rFonts w:ascii="Times New Roman" w:hAnsi="Times New Roman"/>
          <w:sz w:val="28"/>
          <w:szCs w:val="28"/>
        </w:rPr>
        <w:t>М.Митчелл</w:t>
      </w:r>
      <w:proofErr w:type="spellEnd"/>
      <w:r w:rsidRPr="00C71B9E">
        <w:rPr>
          <w:rFonts w:ascii="Times New Roman" w:hAnsi="Times New Roman"/>
          <w:sz w:val="28"/>
          <w:szCs w:val="28"/>
        </w:rPr>
        <w:t xml:space="preserve"> и ее единственная книга «Унесенные ветром». Творчество Э.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 xml:space="preserve">Хемингуэя </w:t>
      </w:r>
      <w:proofErr w:type="gramStart"/>
      <w:r w:rsidRPr="00C71B9E">
        <w:rPr>
          <w:rFonts w:ascii="Times New Roman" w:hAnsi="Times New Roman"/>
          <w:sz w:val="28"/>
          <w:szCs w:val="28"/>
        </w:rPr>
        <w:t>Ф.С.</w:t>
      </w:r>
      <w:proofErr w:type="gramEnd"/>
      <w:r w:rsidRPr="00C71B9E">
        <w:rPr>
          <w:rFonts w:ascii="Times New Roman" w:hAnsi="Times New Roman"/>
          <w:sz w:val="28"/>
          <w:szCs w:val="28"/>
        </w:rPr>
        <w:t xml:space="preserve"> Фицджеральд: «эпоха джаза» как главная тема. Н. Мейлер: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«Американская мечта». Кен Кизи: «Полет над гнездом кукушки». Массовая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беллетристика: причины распространения и виды. Дж. Роулинг и серия книг о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 xml:space="preserve">Гарри Поттере. Латиноамериканская литература: </w:t>
      </w:r>
      <w:proofErr w:type="gramStart"/>
      <w:r w:rsidRPr="00C71B9E">
        <w:rPr>
          <w:rFonts w:ascii="Times New Roman" w:hAnsi="Times New Roman"/>
          <w:sz w:val="28"/>
          <w:szCs w:val="28"/>
        </w:rPr>
        <w:t>Х.Л.</w:t>
      </w:r>
      <w:proofErr w:type="gramEnd"/>
      <w:r w:rsidRPr="00C71B9E">
        <w:rPr>
          <w:rFonts w:ascii="Times New Roman" w:hAnsi="Times New Roman"/>
          <w:sz w:val="28"/>
          <w:szCs w:val="28"/>
        </w:rPr>
        <w:t xml:space="preserve"> Борхес, Х. Кортасар, </w:t>
      </w:r>
      <w:proofErr w:type="gramStart"/>
      <w:r w:rsidRPr="00C71B9E">
        <w:rPr>
          <w:rFonts w:ascii="Times New Roman" w:hAnsi="Times New Roman"/>
          <w:sz w:val="28"/>
          <w:szCs w:val="28"/>
        </w:rPr>
        <w:t>Г.Г.</w:t>
      </w:r>
      <w:proofErr w:type="gramEnd"/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 xml:space="preserve">Маркес. </w:t>
      </w:r>
    </w:p>
    <w:p w14:paraId="30F8939B" w14:textId="18F626B3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культуру Новейшего времени, 20 век.</w:t>
      </w:r>
    </w:p>
    <w:p w14:paraId="6197C14E" w14:textId="322D2971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различать художественные стили; объяснить жанровое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разнообразие; узнавать произведения великих мастеров; назвать основные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тенденции в развитии театра и музыкальной культуры.</w:t>
      </w:r>
    </w:p>
    <w:p w14:paraId="15DFC8BF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45250115" w14:textId="77777777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t xml:space="preserve">Тема 5.5. Культура Новейшего времени, </w:t>
      </w:r>
      <w:proofErr w:type="gramStart"/>
      <w:r w:rsidRPr="00C71B9E">
        <w:rPr>
          <w:rFonts w:ascii="Times New Roman" w:hAnsi="Times New Roman"/>
          <w:b/>
          <w:sz w:val="28"/>
          <w:szCs w:val="28"/>
        </w:rPr>
        <w:t>20-21</w:t>
      </w:r>
      <w:proofErr w:type="gramEnd"/>
      <w:r w:rsidRPr="00C71B9E">
        <w:rPr>
          <w:rFonts w:ascii="Times New Roman" w:hAnsi="Times New Roman"/>
          <w:b/>
          <w:sz w:val="28"/>
          <w:szCs w:val="28"/>
        </w:rPr>
        <w:t xml:space="preserve"> век</w:t>
      </w:r>
    </w:p>
    <w:p w14:paraId="29CA0252" w14:textId="0581BF66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 xml:space="preserve">Европейская, </w:t>
      </w:r>
      <w:r w:rsidR="00487179" w:rsidRPr="00C71B9E">
        <w:rPr>
          <w:rFonts w:ascii="Times New Roman" w:hAnsi="Times New Roman"/>
          <w:sz w:val="28"/>
          <w:szCs w:val="28"/>
        </w:rPr>
        <w:t>Американская наука</w:t>
      </w:r>
      <w:r w:rsidRPr="00C71B9E">
        <w:rPr>
          <w:rFonts w:ascii="Times New Roman" w:hAnsi="Times New Roman"/>
          <w:sz w:val="28"/>
          <w:szCs w:val="28"/>
        </w:rPr>
        <w:t>, литература, живопись, архитектура,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кинематограф. Массовая культура. Становление киноискусства в США.</w:t>
      </w:r>
    </w:p>
    <w:p w14:paraId="1CB9DBC1" w14:textId="38DDBE5B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Киноцентр Голливуд и его крупнейшие фирмы. Система «кинозвезд». Появление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звукового кино. Комический жанр. Мэрилин Монро – кинозвезда 50-х–60-х гг.</w:t>
      </w:r>
    </w:p>
    <w:p w14:paraId="76CBD210" w14:textId="2FE285CE" w:rsidR="003521BB" w:rsidRPr="00C71B9E" w:rsidRDefault="003521BB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C71B9E">
        <w:rPr>
          <w:rFonts w:ascii="Times New Roman" w:hAnsi="Times New Roman"/>
          <w:sz w:val="28"/>
          <w:szCs w:val="28"/>
        </w:rPr>
        <w:t>Одри Хепберн. Рождение американского рисованного кино. Уолт Дисней и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Диснейленд.  Звуковые фильмы.  Французский кинематограф. Луи де Фюнес: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комическое амплуа и основные киноработы. София Лорен и Марчелло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Мастроянни. Американское и европейское киноискусство во второй половине XX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в. Жанры западного кино триллер, научная фантастика, блокбастер, вестерн,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Pr="00C71B9E">
        <w:rPr>
          <w:rFonts w:ascii="Times New Roman" w:hAnsi="Times New Roman"/>
          <w:sz w:val="28"/>
          <w:szCs w:val="28"/>
        </w:rPr>
        <w:t>боевик, ремейк, комедия, детектив, исторический фильм, сериал и др.</w:t>
      </w:r>
    </w:p>
    <w:p w14:paraId="25E14661" w14:textId="5F6B22D6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знать: культуру Новейшего времени, </w:t>
      </w:r>
      <w:proofErr w:type="gramStart"/>
      <w:r w:rsidR="003521BB" w:rsidRPr="00C71B9E">
        <w:rPr>
          <w:rFonts w:ascii="Times New Roman" w:hAnsi="Times New Roman"/>
          <w:sz w:val="28"/>
          <w:szCs w:val="28"/>
        </w:rPr>
        <w:t>20-21</w:t>
      </w:r>
      <w:proofErr w:type="gramEnd"/>
      <w:r w:rsidR="003521BB" w:rsidRPr="00C71B9E">
        <w:rPr>
          <w:rFonts w:ascii="Times New Roman" w:hAnsi="Times New Roman"/>
          <w:sz w:val="28"/>
          <w:szCs w:val="28"/>
        </w:rPr>
        <w:t xml:space="preserve"> век.</w:t>
      </w:r>
    </w:p>
    <w:p w14:paraId="30B26CDD" w14:textId="58F5778A" w:rsidR="003521BB" w:rsidRPr="00C71B9E" w:rsidRDefault="00C71B9E" w:rsidP="00C71B9E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Обучающийся</w:t>
      </w:r>
      <w:r w:rsidR="003521BB" w:rsidRPr="00C71B9E">
        <w:rPr>
          <w:rFonts w:ascii="Times New Roman" w:hAnsi="Times New Roman"/>
          <w:sz w:val="28"/>
          <w:szCs w:val="28"/>
        </w:rPr>
        <w:t xml:space="preserve"> должен уметь: различать художественные стили; объяснить жанровое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разнообразие; узнавать произведения великих мастеров; назвать основные</w:t>
      </w:r>
      <w:r w:rsidR="00487179">
        <w:rPr>
          <w:rFonts w:ascii="Times New Roman" w:hAnsi="Times New Roman"/>
          <w:sz w:val="28"/>
          <w:szCs w:val="28"/>
        </w:rPr>
        <w:t xml:space="preserve"> </w:t>
      </w:r>
      <w:r w:rsidR="003521BB" w:rsidRPr="00C71B9E">
        <w:rPr>
          <w:rFonts w:ascii="Times New Roman" w:hAnsi="Times New Roman"/>
          <w:sz w:val="28"/>
          <w:szCs w:val="28"/>
        </w:rPr>
        <w:t>тенденции в развитии театра и музыкальной культуры.</w:t>
      </w:r>
    </w:p>
    <w:p w14:paraId="48071BD9" w14:textId="77777777" w:rsidR="00F01C49" w:rsidRPr="00C71B9E" w:rsidRDefault="00F01C49" w:rsidP="00C71B9E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C71B9E">
        <w:rPr>
          <w:rFonts w:ascii="Times New Roman" w:hAnsi="Times New Roman"/>
          <w:b/>
          <w:sz w:val="28"/>
          <w:szCs w:val="28"/>
        </w:rPr>
        <w:br w:type="page"/>
      </w:r>
    </w:p>
    <w:p w14:paraId="53C42B33" w14:textId="07098E75" w:rsidR="00AF1D84" w:rsidRPr="002E726D" w:rsidRDefault="00AF1D84" w:rsidP="002E726D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6" w:name="_Toc240985650"/>
      <w:r w:rsidRPr="002E726D">
        <w:rPr>
          <w:rFonts w:ascii="Times New Roman" w:hAnsi="Times New Roman" w:cs="Times New Roman"/>
          <w:color w:val="auto"/>
        </w:rPr>
        <w:lastRenderedPageBreak/>
        <w:t xml:space="preserve">3. УСЛОВИЯ РЕАЛИЗАЦИИ ПРОГРАММЫ </w:t>
      </w:r>
      <w:r w:rsidR="005A3678">
        <w:rPr>
          <w:rFonts w:ascii="Times New Roman" w:hAnsi="Times New Roman" w:cs="Times New Roman"/>
          <w:color w:val="auto"/>
        </w:rPr>
        <w:t>ПРЕДМЕТА</w:t>
      </w:r>
      <w:bookmarkEnd w:id="6"/>
    </w:p>
    <w:p w14:paraId="27BA156D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3.1. Требования к материально-техническому обеспечению</w:t>
      </w:r>
    </w:p>
    <w:p w14:paraId="28D4BE88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049E2946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Для реализации </w:t>
      </w:r>
      <w:r w:rsidR="00293F31" w:rsidRPr="002E726D">
        <w:rPr>
          <w:rFonts w:ascii="Times New Roman" w:hAnsi="Times New Roman"/>
          <w:sz w:val="28"/>
          <w:szCs w:val="28"/>
        </w:rPr>
        <w:t xml:space="preserve">программы </w:t>
      </w:r>
      <w:r w:rsidR="003521BB">
        <w:rPr>
          <w:rFonts w:ascii="Times New Roman" w:hAnsi="Times New Roman"/>
          <w:sz w:val="28"/>
          <w:szCs w:val="28"/>
        </w:rPr>
        <w:t>«</w:t>
      </w:r>
      <w:r w:rsidR="003521BB" w:rsidRPr="005957BF">
        <w:rPr>
          <w:rFonts w:ascii="Times New Roman" w:eastAsia="Calibri" w:hAnsi="Times New Roman"/>
          <w:sz w:val="28"/>
          <w:szCs w:val="28"/>
          <w:lang w:eastAsia="en-US"/>
        </w:rPr>
        <w:t>История мировой культуры</w:t>
      </w:r>
      <w:r w:rsidR="003521BB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="003521BB" w:rsidRPr="005957BF">
        <w:rPr>
          <w:rFonts w:ascii="Times New Roman" w:eastAsia="Calibr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 xml:space="preserve">имеется учебно-аудиторный фонд, включающий в себя учебные аудитории для проведения занятий лекционного типа, практических занятий, помещения для групповых и индивидуальных консультаций, текущей и промежуточной аттестации, а также помещения для самостоятельной работы обучающихся, вспомогательные помещения для хранения и профилактического обслуживания учебного оборудования. </w:t>
      </w:r>
    </w:p>
    <w:p w14:paraId="42A208F1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В наличии необходимый комплект лицензионного программного обеспечения.</w:t>
      </w:r>
    </w:p>
    <w:p w14:paraId="5D3DED53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Оборудование учебного кабинета:</w:t>
      </w:r>
    </w:p>
    <w:p w14:paraId="2BC678F2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посадочные места по количеству обучающихся;</w:t>
      </w:r>
    </w:p>
    <w:p w14:paraId="781AB60D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рабочее место преподавателя;</w:t>
      </w:r>
    </w:p>
    <w:p w14:paraId="33C6FE45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- комплект учебно-наглядных пособий.</w:t>
      </w:r>
    </w:p>
    <w:p w14:paraId="7415661E" w14:textId="77777777" w:rsidR="00AF1D84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Технические средства обучения: персональный компьютер (ноутбук), мультимедийное оборудование и др. </w:t>
      </w:r>
    </w:p>
    <w:p w14:paraId="73FB90EB" w14:textId="77777777" w:rsidR="00433691" w:rsidRPr="002E726D" w:rsidRDefault="00AF1D84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В наличии необходимый комплект лицензионного программного обеспечения.</w:t>
      </w:r>
    </w:p>
    <w:p w14:paraId="14F389AD" w14:textId="77777777" w:rsidR="00362B36" w:rsidRPr="002E726D" w:rsidRDefault="00362B36" w:rsidP="00247525">
      <w:pPr>
        <w:pStyle w:val="af2"/>
        <w:spacing w:after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DF56087" w14:textId="77777777" w:rsidR="00AF1D84" w:rsidRPr="002E726D" w:rsidRDefault="00AF1D84" w:rsidP="0024752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3.2. Список информационных источников</w:t>
      </w:r>
    </w:p>
    <w:p w14:paraId="2984FB1A" w14:textId="77777777" w:rsidR="00AF1D84" w:rsidRPr="002E726D" w:rsidRDefault="00AF1D84" w:rsidP="00487179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Перечень рекомендуемых учебных изданий, дополнительной литературы</w:t>
      </w:r>
    </w:p>
    <w:p w14:paraId="6DA1E909" w14:textId="77777777" w:rsidR="002E726D" w:rsidRDefault="002E726D" w:rsidP="00487179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7776013E" w14:textId="77777777" w:rsidR="00362B36" w:rsidRPr="002E726D" w:rsidRDefault="00AF1D84" w:rsidP="00487179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Основная литература</w:t>
      </w:r>
    </w:p>
    <w:p w14:paraId="051A94D9" w14:textId="77777777" w:rsidR="003521BB" w:rsidRPr="003521BB" w:rsidRDefault="003521BB" w:rsidP="00487179">
      <w:pPr>
        <w:numPr>
          <w:ilvl w:val="0"/>
          <w:numId w:val="5"/>
        </w:num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3521BB">
        <w:rPr>
          <w:rFonts w:ascii="Times New Roman" w:hAnsi="Times New Roman"/>
          <w:sz w:val="28"/>
          <w:szCs w:val="28"/>
        </w:rPr>
        <w:t>Аверинцев С. Образ Античности. СПб, Азбука-Классика, 2004</w:t>
      </w:r>
    </w:p>
    <w:p w14:paraId="67CCFCE8" w14:textId="77777777" w:rsidR="003521BB" w:rsidRPr="003521BB" w:rsidRDefault="003521BB" w:rsidP="00487179">
      <w:pPr>
        <w:numPr>
          <w:ilvl w:val="0"/>
          <w:numId w:val="5"/>
        </w:num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3521BB">
        <w:rPr>
          <w:rFonts w:ascii="Times New Roman" w:hAnsi="Times New Roman"/>
          <w:sz w:val="28"/>
          <w:szCs w:val="28"/>
        </w:rPr>
        <w:t xml:space="preserve">Алленов </w:t>
      </w:r>
      <w:proofErr w:type="gramStart"/>
      <w:r w:rsidRPr="003521BB">
        <w:rPr>
          <w:rFonts w:ascii="Times New Roman" w:hAnsi="Times New Roman"/>
          <w:sz w:val="28"/>
          <w:szCs w:val="28"/>
        </w:rPr>
        <w:t>М.М.</w:t>
      </w:r>
      <w:proofErr w:type="gramEnd"/>
      <w:r w:rsidRPr="003521BB">
        <w:rPr>
          <w:rFonts w:ascii="Times New Roman" w:hAnsi="Times New Roman"/>
          <w:sz w:val="28"/>
          <w:szCs w:val="28"/>
        </w:rPr>
        <w:t xml:space="preserve"> Русское искусство XVIII – начала ХХ века. М.: Трилистник, 2000</w:t>
      </w:r>
    </w:p>
    <w:p w14:paraId="3E0F3356" w14:textId="77777777" w:rsidR="003521BB" w:rsidRPr="003521BB" w:rsidRDefault="003521BB" w:rsidP="00487179">
      <w:pPr>
        <w:numPr>
          <w:ilvl w:val="0"/>
          <w:numId w:val="5"/>
        </w:num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3521BB">
        <w:rPr>
          <w:rFonts w:ascii="Times New Roman" w:hAnsi="Times New Roman"/>
          <w:sz w:val="28"/>
          <w:szCs w:val="28"/>
        </w:rPr>
        <w:t>Анго М. Классическая Индия. М.: Вече, 2007</w:t>
      </w:r>
    </w:p>
    <w:p w14:paraId="68314906" w14:textId="77777777" w:rsidR="003521BB" w:rsidRPr="003521BB" w:rsidRDefault="003521BB" w:rsidP="00487179">
      <w:pPr>
        <w:numPr>
          <w:ilvl w:val="0"/>
          <w:numId w:val="5"/>
        </w:num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3521BB">
        <w:rPr>
          <w:rFonts w:ascii="Times New Roman" w:hAnsi="Times New Roman"/>
          <w:sz w:val="28"/>
          <w:szCs w:val="28"/>
        </w:rPr>
        <w:t>Античная литература. Рим. Антология. В 2-х тт. М.: Высшая Школа, 1989</w:t>
      </w:r>
    </w:p>
    <w:p w14:paraId="45CB62C4" w14:textId="77777777" w:rsidR="003521BB" w:rsidRPr="003521BB" w:rsidRDefault="003521BB" w:rsidP="00487179">
      <w:pPr>
        <w:numPr>
          <w:ilvl w:val="0"/>
          <w:numId w:val="5"/>
        </w:num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3521BB">
        <w:rPr>
          <w:rFonts w:ascii="Times New Roman" w:hAnsi="Times New Roman"/>
          <w:sz w:val="28"/>
          <w:szCs w:val="28"/>
        </w:rPr>
        <w:t>Бонгард-Левин Г.М. Древняя Индия. История и культура. СПб.: Алетейя, 2001</w:t>
      </w:r>
    </w:p>
    <w:p w14:paraId="2698CF26" w14:textId="77777777" w:rsidR="003521BB" w:rsidRPr="003521BB" w:rsidRDefault="003521BB" w:rsidP="00487179">
      <w:pPr>
        <w:numPr>
          <w:ilvl w:val="0"/>
          <w:numId w:val="5"/>
        </w:num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521BB">
        <w:rPr>
          <w:rFonts w:ascii="Times New Roman" w:hAnsi="Times New Roman"/>
          <w:sz w:val="28"/>
          <w:szCs w:val="28"/>
        </w:rPr>
        <w:t>Вигасин</w:t>
      </w:r>
      <w:proofErr w:type="spellEnd"/>
      <w:r w:rsidRPr="003521BB">
        <w:rPr>
          <w:rFonts w:ascii="Times New Roman" w:hAnsi="Times New Roman"/>
          <w:sz w:val="28"/>
          <w:szCs w:val="28"/>
        </w:rPr>
        <w:t xml:space="preserve"> А.А. История Древнего Востока. М.: Дрофа, 2006</w:t>
      </w:r>
    </w:p>
    <w:p w14:paraId="4F4FA564" w14:textId="77777777" w:rsidR="003521BB" w:rsidRPr="003521BB" w:rsidRDefault="003521BB" w:rsidP="00487179">
      <w:pPr>
        <w:numPr>
          <w:ilvl w:val="0"/>
          <w:numId w:val="5"/>
        </w:num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3521BB">
        <w:rPr>
          <w:rFonts w:ascii="Times New Roman" w:hAnsi="Times New Roman"/>
          <w:sz w:val="28"/>
          <w:szCs w:val="28"/>
        </w:rPr>
        <w:t xml:space="preserve">Гельб И.Е. Опыт изучения письма. Основы </w:t>
      </w:r>
      <w:proofErr w:type="spellStart"/>
      <w:r w:rsidRPr="003521BB">
        <w:rPr>
          <w:rFonts w:ascii="Times New Roman" w:hAnsi="Times New Roman"/>
          <w:sz w:val="28"/>
          <w:szCs w:val="28"/>
        </w:rPr>
        <w:t>грамматологии</w:t>
      </w:r>
      <w:proofErr w:type="spellEnd"/>
      <w:r w:rsidRPr="003521BB">
        <w:rPr>
          <w:rFonts w:ascii="Times New Roman" w:hAnsi="Times New Roman"/>
          <w:sz w:val="28"/>
          <w:szCs w:val="28"/>
        </w:rPr>
        <w:t>. М.: УРСС, 2005</w:t>
      </w:r>
    </w:p>
    <w:p w14:paraId="3D88DD32" w14:textId="77777777" w:rsidR="003521BB" w:rsidRPr="003521BB" w:rsidRDefault="003521BB" w:rsidP="00487179">
      <w:pPr>
        <w:numPr>
          <w:ilvl w:val="0"/>
          <w:numId w:val="5"/>
        </w:num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3521BB">
        <w:rPr>
          <w:rFonts w:ascii="Times New Roman" w:hAnsi="Times New Roman"/>
          <w:sz w:val="28"/>
          <w:szCs w:val="28"/>
        </w:rPr>
        <w:t xml:space="preserve">Гуревич </w:t>
      </w:r>
      <w:proofErr w:type="gramStart"/>
      <w:r w:rsidRPr="003521BB">
        <w:rPr>
          <w:rFonts w:ascii="Times New Roman" w:hAnsi="Times New Roman"/>
          <w:sz w:val="28"/>
          <w:szCs w:val="28"/>
        </w:rPr>
        <w:t>А.Я.</w:t>
      </w:r>
      <w:proofErr w:type="gramEnd"/>
      <w:r w:rsidRPr="003521BB">
        <w:rPr>
          <w:rFonts w:ascii="Times New Roman" w:hAnsi="Times New Roman"/>
          <w:sz w:val="28"/>
          <w:szCs w:val="28"/>
        </w:rPr>
        <w:t xml:space="preserve"> (ред.). Словарь средневековой культуры. М.: </w:t>
      </w:r>
      <w:proofErr w:type="spellStart"/>
      <w:r w:rsidRPr="003521BB">
        <w:rPr>
          <w:rFonts w:ascii="Times New Roman" w:hAnsi="Times New Roman"/>
          <w:sz w:val="28"/>
          <w:szCs w:val="28"/>
        </w:rPr>
        <w:t>Россмэн</w:t>
      </w:r>
      <w:proofErr w:type="spellEnd"/>
      <w:r w:rsidRPr="003521BB">
        <w:rPr>
          <w:rFonts w:ascii="Times New Roman" w:hAnsi="Times New Roman"/>
          <w:sz w:val="28"/>
          <w:szCs w:val="28"/>
        </w:rPr>
        <w:t>, 2003</w:t>
      </w:r>
    </w:p>
    <w:p w14:paraId="469AA845" w14:textId="77777777" w:rsidR="003521BB" w:rsidRPr="003521BB" w:rsidRDefault="003521BB" w:rsidP="00487179">
      <w:pPr>
        <w:numPr>
          <w:ilvl w:val="0"/>
          <w:numId w:val="5"/>
        </w:num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3521BB">
        <w:rPr>
          <w:rFonts w:ascii="Times New Roman" w:hAnsi="Times New Roman"/>
          <w:sz w:val="28"/>
          <w:szCs w:val="28"/>
        </w:rPr>
        <w:t>Даниэль С. Европейский классицизм. СПб.: Азбука, 2003</w:t>
      </w:r>
    </w:p>
    <w:p w14:paraId="3636487E" w14:textId="77777777" w:rsidR="003521BB" w:rsidRPr="003521BB" w:rsidRDefault="003521BB" w:rsidP="00487179">
      <w:pPr>
        <w:numPr>
          <w:ilvl w:val="0"/>
          <w:numId w:val="5"/>
        </w:numPr>
        <w:suppressAutoHyphens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3521BB">
        <w:rPr>
          <w:rFonts w:ascii="Times New Roman" w:hAnsi="Times New Roman"/>
          <w:sz w:val="28"/>
          <w:szCs w:val="28"/>
        </w:rPr>
        <w:t>Дмитриева О.В. Елизавета I. М.: Молодая Гвардия, 2012</w:t>
      </w:r>
    </w:p>
    <w:p w14:paraId="5B87D30D" w14:textId="77777777" w:rsidR="00856EC7" w:rsidRPr="002E726D" w:rsidRDefault="00856EC7" w:rsidP="00487179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4B88C4B" w14:textId="77777777" w:rsidR="00425C25" w:rsidRPr="002E726D" w:rsidRDefault="00856EC7" w:rsidP="00487179">
      <w:pPr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Дополнительная литература</w:t>
      </w:r>
    </w:p>
    <w:p w14:paraId="36EAC24F" w14:textId="77777777" w:rsidR="00295758" w:rsidRDefault="00295758" w:rsidP="00487179">
      <w:pPr>
        <w:pStyle w:val="aa"/>
        <w:numPr>
          <w:ilvl w:val="0"/>
          <w:numId w:val="32"/>
        </w:numPr>
        <w:autoSpaceDN w:val="0"/>
        <w:ind w:left="0" w:right="0" w:firstLine="709"/>
        <w:jc w:val="both"/>
        <w:rPr>
          <w:sz w:val="28"/>
          <w:szCs w:val="28"/>
        </w:rPr>
      </w:pPr>
      <w:bookmarkStart w:id="7" w:name="bookmark21"/>
      <w:r w:rsidRPr="00295758">
        <w:rPr>
          <w:sz w:val="28"/>
          <w:szCs w:val="28"/>
        </w:rPr>
        <w:t>Эпос о Гильгамеше. М.: Наука, 2006</w:t>
      </w:r>
    </w:p>
    <w:p w14:paraId="672D18DA" w14:textId="77777777" w:rsidR="00295758" w:rsidRDefault="00295758" w:rsidP="00487179">
      <w:pPr>
        <w:pStyle w:val="aa"/>
        <w:numPr>
          <w:ilvl w:val="0"/>
          <w:numId w:val="32"/>
        </w:numPr>
        <w:autoSpaceDN w:val="0"/>
        <w:ind w:left="0" w:right="0" w:firstLine="709"/>
        <w:jc w:val="both"/>
        <w:rPr>
          <w:sz w:val="28"/>
          <w:szCs w:val="28"/>
        </w:rPr>
      </w:pPr>
      <w:r w:rsidRPr="00295758">
        <w:rPr>
          <w:sz w:val="28"/>
          <w:szCs w:val="28"/>
        </w:rPr>
        <w:t xml:space="preserve">История мировой </w:t>
      </w:r>
      <w:proofErr w:type="gramStart"/>
      <w:r w:rsidRPr="00295758">
        <w:rPr>
          <w:sz w:val="28"/>
          <w:szCs w:val="28"/>
        </w:rPr>
        <w:t>культуры :</w:t>
      </w:r>
      <w:proofErr w:type="gramEnd"/>
      <w:r w:rsidRPr="00295758">
        <w:rPr>
          <w:sz w:val="28"/>
          <w:szCs w:val="28"/>
        </w:rPr>
        <w:t xml:space="preserve"> учебник и практикум для среднего профессионального образования / С. Н. Иконникова [и др.</w:t>
      </w:r>
      <w:proofErr w:type="gramStart"/>
      <w:r w:rsidRPr="00295758">
        <w:rPr>
          <w:sz w:val="28"/>
          <w:szCs w:val="28"/>
        </w:rPr>
        <w:t>] ;</w:t>
      </w:r>
      <w:proofErr w:type="gramEnd"/>
      <w:r w:rsidRPr="00295758">
        <w:rPr>
          <w:sz w:val="28"/>
          <w:szCs w:val="28"/>
        </w:rPr>
        <w:t xml:space="preserve"> под редакцией </w:t>
      </w:r>
      <w:r w:rsidRPr="00295758">
        <w:rPr>
          <w:sz w:val="28"/>
          <w:szCs w:val="28"/>
        </w:rPr>
        <w:lastRenderedPageBreak/>
        <w:t xml:space="preserve">С. Н. Иконниковой, В. П. Большакова. — Москва : Издательство </w:t>
      </w:r>
      <w:proofErr w:type="spellStart"/>
      <w:r w:rsidRPr="00295758">
        <w:rPr>
          <w:sz w:val="28"/>
          <w:szCs w:val="28"/>
        </w:rPr>
        <w:t>Юрайт</w:t>
      </w:r>
      <w:proofErr w:type="spellEnd"/>
      <w:r w:rsidRPr="00295758">
        <w:rPr>
          <w:sz w:val="28"/>
          <w:szCs w:val="28"/>
        </w:rPr>
        <w:t>, 2023. — 256 с. — (Профессиональное образование). </w:t>
      </w:r>
    </w:p>
    <w:p w14:paraId="481F6053" w14:textId="77777777" w:rsidR="00295758" w:rsidRPr="00295758" w:rsidRDefault="00295758" w:rsidP="00487179">
      <w:pPr>
        <w:pStyle w:val="aa"/>
        <w:numPr>
          <w:ilvl w:val="0"/>
          <w:numId w:val="32"/>
        </w:numPr>
        <w:autoSpaceDN w:val="0"/>
        <w:ind w:left="0" w:right="0" w:firstLine="709"/>
        <w:jc w:val="both"/>
        <w:rPr>
          <w:sz w:val="28"/>
          <w:szCs w:val="28"/>
        </w:rPr>
      </w:pPr>
      <w:r w:rsidRPr="00295758">
        <w:rPr>
          <w:sz w:val="28"/>
          <w:szCs w:val="28"/>
        </w:rPr>
        <w:t>Культурология. История мировой культуры. Учебник | Коллектив авторов, Маркова Анна Николаевна</w:t>
      </w:r>
      <w:r w:rsidRPr="00295758">
        <w:rPr>
          <w:sz w:val="28"/>
          <w:szCs w:val="28"/>
        </w:rPr>
        <w:br/>
        <w:t>Изд. Юнити-Дана 2022</w:t>
      </w:r>
    </w:p>
    <w:p w14:paraId="76BF3707" w14:textId="77777777" w:rsidR="00295758" w:rsidRDefault="00295758" w:rsidP="00487179">
      <w:pPr>
        <w:ind w:left="0" w:right="0" w:firstLine="709"/>
        <w:jc w:val="both"/>
      </w:pPr>
    </w:p>
    <w:p w14:paraId="20AEF072" w14:textId="77777777" w:rsidR="00856EC7" w:rsidRPr="002E726D" w:rsidRDefault="00856EC7" w:rsidP="00487179">
      <w:pPr>
        <w:autoSpaceDN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E726D">
        <w:rPr>
          <w:rFonts w:ascii="Times New Roman" w:hAnsi="Times New Roman"/>
          <w:b/>
          <w:i/>
          <w:sz w:val="28"/>
          <w:szCs w:val="28"/>
        </w:rPr>
        <w:t>Интернет-ресурсы</w:t>
      </w:r>
    </w:p>
    <w:bookmarkEnd w:id="7"/>
    <w:p w14:paraId="58A03A2B" w14:textId="77777777" w:rsidR="00721E60" w:rsidRPr="00063D0B" w:rsidRDefault="00721E60" w:rsidP="00721E60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063D0B">
        <w:rPr>
          <w:sz w:val="28"/>
          <w:szCs w:val="28"/>
        </w:rPr>
        <w:t xml:space="preserve">Министерство просвещения РФ </w:t>
      </w:r>
      <w:hyperlink r:id="rId11" w:history="1">
        <w:r w:rsidRPr="00063D0B">
          <w:rPr>
            <w:rStyle w:val="a6"/>
            <w:rFonts w:eastAsia="Lucida Grande CY"/>
            <w:sz w:val="28"/>
            <w:szCs w:val="28"/>
          </w:rPr>
          <w:t>https://edu.gov.ru/</w:t>
        </w:r>
      </w:hyperlink>
      <w:r w:rsidRPr="00063D0B">
        <w:rPr>
          <w:rFonts w:eastAsia="Lucida Grande CY"/>
          <w:sz w:val="28"/>
          <w:szCs w:val="28"/>
        </w:rPr>
        <w:t xml:space="preserve"> </w:t>
      </w:r>
    </w:p>
    <w:p w14:paraId="42F000D8" w14:textId="4AC8BDCE" w:rsidR="00425C25" w:rsidRPr="002E726D" w:rsidRDefault="00425C25" w:rsidP="00487179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Министерств</w:t>
      </w:r>
      <w:r w:rsidR="00247525" w:rsidRPr="002E726D">
        <w:rPr>
          <w:sz w:val="28"/>
          <w:szCs w:val="28"/>
        </w:rPr>
        <w:t xml:space="preserve">о </w:t>
      </w:r>
      <w:r w:rsidRPr="002E726D">
        <w:rPr>
          <w:sz w:val="28"/>
          <w:szCs w:val="28"/>
        </w:rPr>
        <w:t xml:space="preserve">культуры </w:t>
      </w:r>
      <w:proofErr w:type="spellStart"/>
      <w:r w:rsidRPr="002E726D">
        <w:rPr>
          <w:sz w:val="28"/>
          <w:szCs w:val="28"/>
        </w:rPr>
        <w:t>РФhttp</w:t>
      </w:r>
      <w:proofErr w:type="spellEnd"/>
      <w:r w:rsidRPr="002E726D">
        <w:rPr>
          <w:sz w:val="28"/>
          <w:szCs w:val="28"/>
        </w:rPr>
        <w:t>:</w:t>
      </w:r>
      <w:r w:rsidR="000678E3">
        <w:rPr>
          <w:sz w:val="28"/>
          <w:szCs w:val="28"/>
        </w:rPr>
        <w:t xml:space="preserve"> </w:t>
      </w:r>
      <w:hyperlink r:id="rId12" w:history="1">
        <w:r w:rsidR="000678E3" w:rsidRPr="00A25FE3">
          <w:rPr>
            <w:rStyle w:val="a6"/>
            <w:sz w:val="28"/>
            <w:szCs w:val="28"/>
          </w:rPr>
          <w:t>https://culture.gov.</w:t>
        </w:r>
        <w:r w:rsidR="000678E3" w:rsidRPr="00A25FE3">
          <w:rPr>
            <w:rStyle w:val="a6"/>
            <w:sz w:val="28"/>
            <w:szCs w:val="28"/>
          </w:rPr>
          <w:t>r</w:t>
        </w:r>
        <w:r w:rsidR="000678E3" w:rsidRPr="00A25FE3">
          <w:rPr>
            <w:rStyle w:val="a6"/>
            <w:sz w:val="28"/>
            <w:szCs w:val="28"/>
          </w:rPr>
          <w:t>u/press/</w:t>
        </w:r>
      </w:hyperlink>
    </w:p>
    <w:p w14:paraId="0C5D2B6C" w14:textId="680C510E" w:rsidR="00425C25" w:rsidRPr="002E726D" w:rsidRDefault="00425C25" w:rsidP="00487179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>Санкт-Петербургский институ</w:t>
      </w:r>
      <w:r w:rsidR="00247525" w:rsidRPr="002E726D">
        <w:rPr>
          <w:sz w:val="28"/>
          <w:szCs w:val="28"/>
        </w:rPr>
        <w:t>т</w:t>
      </w:r>
      <w:r w:rsidRPr="002E726D">
        <w:rPr>
          <w:sz w:val="28"/>
          <w:szCs w:val="28"/>
        </w:rPr>
        <w:t xml:space="preserve"> культуры</w:t>
      </w:r>
      <w:r w:rsidR="000710E8">
        <w:rPr>
          <w:sz w:val="28"/>
          <w:szCs w:val="28"/>
        </w:rPr>
        <w:t xml:space="preserve"> </w:t>
      </w:r>
      <w:hyperlink r:id="rId13" w:history="1">
        <w:r w:rsidR="000710E8" w:rsidRPr="00A25FE3">
          <w:rPr>
            <w:rStyle w:val="a6"/>
            <w:rFonts w:eastAsia="Lucida Grande CY"/>
            <w:sz w:val="28"/>
            <w:szCs w:val="28"/>
          </w:rPr>
          <w:t>http://spbgik.ru</w:t>
        </w:r>
      </w:hyperlink>
      <w:r w:rsidRPr="002E726D">
        <w:rPr>
          <w:sz w:val="28"/>
          <w:szCs w:val="28"/>
        </w:rPr>
        <w:t>;</w:t>
      </w:r>
    </w:p>
    <w:p w14:paraId="6D57969D" w14:textId="77777777" w:rsidR="00425C25" w:rsidRPr="00721E60" w:rsidRDefault="00425C25" w:rsidP="00487179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721E60">
        <w:rPr>
          <w:sz w:val="28"/>
          <w:szCs w:val="28"/>
        </w:rPr>
        <w:t>Федеральные целевые программы России. Федеральная целевая программа «Культура России (</w:t>
      </w:r>
      <w:r w:rsidR="00F01C49" w:rsidRPr="00721E60">
        <w:rPr>
          <w:sz w:val="28"/>
          <w:szCs w:val="28"/>
        </w:rPr>
        <w:t>2012–</w:t>
      </w:r>
      <w:r w:rsidR="002E726D" w:rsidRPr="00721E60">
        <w:rPr>
          <w:sz w:val="28"/>
          <w:szCs w:val="28"/>
        </w:rPr>
        <w:t>2018 годы</w:t>
      </w:r>
      <w:r w:rsidRPr="00721E60">
        <w:rPr>
          <w:sz w:val="28"/>
          <w:szCs w:val="28"/>
        </w:rPr>
        <w:t xml:space="preserve">)» </w:t>
      </w:r>
      <w:hyperlink r:id="rId14" w:history="1">
        <w:r w:rsidRPr="00721E60">
          <w:rPr>
            <w:rStyle w:val="a6"/>
            <w:rFonts w:eastAsia="Lucida Grande CY"/>
            <w:color w:val="auto"/>
            <w:sz w:val="28"/>
            <w:szCs w:val="28"/>
            <w:u w:val="none"/>
          </w:rPr>
          <w:t>http://fcpkultura.ru</w:t>
        </w:r>
      </w:hyperlink>
    </w:p>
    <w:p w14:paraId="5439F0B5" w14:textId="77777777" w:rsidR="00293F31" w:rsidRPr="002E726D" w:rsidRDefault="00293F31" w:rsidP="00487179">
      <w:pPr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br w:type="page"/>
      </w:r>
    </w:p>
    <w:p w14:paraId="4DD42A57" w14:textId="77777777" w:rsidR="00AF1D84" w:rsidRPr="002E726D" w:rsidRDefault="00AF1D84" w:rsidP="002E726D">
      <w:pPr>
        <w:pStyle w:val="1"/>
        <w:rPr>
          <w:rFonts w:ascii="Times New Roman" w:eastAsia="Calibri" w:hAnsi="Times New Roman" w:cs="Times New Roman"/>
          <w:b w:val="0"/>
          <w:color w:val="auto"/>
          <w:lang w:eastAsia="en-US"/>
        </w:rPr>
      </w:pPr>
      <w:bookmarkStart w:id="8" w:name="_Toc240985651"/>
      <w:r w:rsidRPr="002E726D">
        <w:rPr>
          <w:rFonts w:ascii="Times New Roman" w:eastAsia="Calibri" w:hAnsi="Times New Roman" w:cs="Times New Roman"/>
          <w:color w:val="auto"/>
          <w:lang w:eastAsia="en-US"/>
        </w:rPr>
        <w:lastRenderedPageBreak/>
        <w:t>4 КОНТРОЛЬ И ОЦЕНКА РЕЗУЛЬТАТОВ ОСВОЕНИЯ КУРСА</w:t>
      </w:r>
      <w:bookmarkEnd w:id="8"/>
    </w:p>
    <w:p w14:paraId="5F693C99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6346901F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Контроль знаний и умений обучающихся отвечает следующим требованиям:</w:t>
      </w:r>
    </w:p>
    <w:p w14:paraId="2513ED99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планомерности и систематичности;</w:t>
      </w:r>
    </w:p>
    <w:p w14:paraId="088ED57C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объективности (научной обоснованности);</w:t>
      </w:r>
    </w:p>
    <w:p w14:paraId="6AA0B3C9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всесторонности (уровня сформированности основ профессиональной деятельности);</w:t>
      </w:r>
    </w:p>
    <w:p w14:paraId="321E19A3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индивидуальности (учета индивидуальных качеств обучающегося);</w:t>
      </w:r>
    </w:p>
    <w:p w14:paraId="47CA401B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экономичности (оценки в короткий срок);</w:t>
      </w:r>
    </w:p>
    <w:p w14:paraId="350A26FF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ab/>
        <w:t>тактичности (спокойной, деловитой обстановки).</w:t>
      </w:r>
    </w:p>
    <w:p w14:paraId="6186E0A6" w14:textId="3D51F23F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Программа контроля качественной реализации требований по </w:t>
      </w:r>
      <w:r w:rsidR="00E42344">
        <w:rPr>
          <w:rFonts w:ascii="Times New Roman" w:eastAsia="Calibri" w:hAnsi="Times New Roman"/>
          <w:sz w:val="28"/>
          <w:szCs w:val="28"/>
          <w:lang w:eastAsia="en-US"/>
        </w:rPr>
        <w:t>предмету</w:t>
      </w: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 включает в себя следующие виды контроля: текущий (по домашним самостоятельным заданиям), периодический (устным опросом с практическими заданиями), итоговый (зачет).</w:t>
      </w:r>
    </w:p>
    <w:p w14:paraId="0E651C3F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Критерии итоговых и текущих оценок знаний и умений обучающихся по дисциплине:</w:t>
      </w:r>
    </w:p>
    <w:p w14:paraId="57F94B7E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"5" (отлично) - за глубокое и полное овладение содержанием учебного материала, в котором обучающийся легко ориентируется, владение понятийным аппаратом, за умение связывать теорию с практикой, решать практические задачи, высказывать и обосновывать свои суждения. Отличная отметка предполагает грамотное, логическое изложение ответа. Умение грамотно организовывать и проводить игры.</w:t>
      </w:r>
    </w:p>
    <w:p w14:paraId="11D1F9DE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"4" (хорошо) - если обучающийся полно освоил учебный материал, владеет понятийным аппаратом, ориентируется в изученном материале, осознанно применяет знания для решения практических задач, грамотно излагает ответ, но содержание и форма ответа имеют отдельные неточности.</w:t>
      </w:r>
    </w:p>
    <w:p w14:paraId="3F6B6C00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"3" (удовлетворительно) - если обучающийся обнаруживает знание и понимание основных положений учебного материала, но излагает его неполно, непоследовательно, допускает неточности в определении понятий, в применении знаний для решения практических задач, не умеет доказательно обосновать свои суждения.</w:t>
      </w:r>
    </w:p>
    <w:p w14:paraId="171B183D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"2" (неудовлетворительно) - если обучающийся имеет разрозненные, бессистемные знания, не умеет выделять главное и второстепенное, допускает ошибки в определении понятий, искажает их смысл, беспорядочно и неуверенно излагает материал, не может применять знания для решения практических задач.</w:t>
      </w:r>
    </w:p>
    <w:p w14:paraId="057DA6A5" w14:textId="77777777" w:rsidR="00AF1D84" w:rsidRPr="002E726D" w:rsidRDefault="00AF1D84" w:rsidP="0024752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Таким образом, совокупность видов, форм, методов контроля позволяют получить достаточно точную и объективную картину обученности обучающихся по методике организации детского и молодежного досуга и добиться высокого качества подготовки обучающихся в соответствии с требованиями ФГОС СПО.</w:t>
      </w:r>
    </w:p>
    <w:p w14:paraId="406EAA2F" w14:textId="77777777" w:rsidR="00AF1D84" w:rsidRPr="002E726D" w:rsidRDefault="00AF1D84" w:rsidP="00AF1D84">
      <w:pPr>
        <w:tabs>
          <w:tab w:val="left" w:pos="567"/>
          <w:tab w:val="left" w:pos="709"/>
        </w:tabs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64D77B94" w14:textId="77777777" w:rsidR="00D145A1" w:rsidRDefault="00D145A1">
      <w:pPr>
        <w:rPr>
          <w:rFonts w:ascii="Times New Roman" w:hAnsi="Times New Roman"/>
          <w:b/>
          <w:caps/>
          <w:sz w:val="28"/>
          <w:szCs w:val="28"/>
          <w:lang w:eastAsia="zh-CN"/>
        </w:rPr>
      </w:pPr>
      <w:bookmarkStart w:id="9" w:name="_Toc232592661"/>
      <w:bookmarkStart w:id="10" w:name="_Toc240985652"/>
      <w:r>
        <w:rPr>
          <w:rFonts w:ascii="Times New Roman" w:hAnsi="Times New Roman"/>
          <w:b/>
          <w:caps/>
          <w:sz w:val="28"/>
          <w:szCs w:val="28"/>
          <w:lang w:eastAsia="zh-CN"/>
        </w:rPr>
        <w:br w:type="page"/>
      </w:r>
    </w:p>
    <w:p w14:paraId="7083A749" w14:textId="4B9771F2" w:rsidR="00AF1D84" w:rsidRPr="002E726D" w:rsidRDefault="00AF1D84" w:rsidP="00AF1D84">
      <w:pPr>
        <w:suppressAutoHyphens/>
        <w:ind w:firstLine="709"/>
        <w:outlineLvl w:val="0"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caps/>
          <w:sz w:val="28"/>
          <w:szCs w:val="28"/>
          <w:lang w:eastAsia="zh-CN"/>
        </w:rPr>
        <w:lastRenderedPageBreak/>
        <w:t>Лист переутверждения рабочей программы</w:t>
      </w:r>
      <w:bookmarkEnd w:id="9"/>
      <w:r w:rsidR="00F72F97">
        <w:rPr>
          <w:rFonts w:ascii="Times New Roman" w:hAnsi="Times New Roman"/>
          <w:b/>
          <w:caps/>
          <w:sz w:val="28"/>
          <w:szCs w:val="28"/>
          <w:lang w:eastAsia="zh-CN"/>
        </w:rPr>
        <w:t xml:space="preserve"> </w:t>
      </w:r>
      <w:r w:rsidR="005A3678">
        <w:rPr>
          <w:rFonts w:ascii="Times New Roman" w:hAnsi="Times New Roman"/>
          <w:b/>
          <w:caps/>
          <w:sz w:val="28"/>
          <w:szCs w:val="28"/>
          <w:lang w:eastAsia="zh-CN"/>
        </w:rPr>
        <w:t>предмета</w:t>
      </w:r>
      <w:bookmarkEnd w:id="10"/>
    </w:p>
    <w:p w14:paraId="05B59009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21636E21" w14:textId="05A5CEEE" w:rsidR="00AF1D84" w:rsidRPr="002E726D" w:rsidRDefault="00AF1D84" w:rsidP="00AF1D84">
      <w:pPr>
        <w:widowControl w:val="0"/>
        <w:tabs>
          <w:tab w:val="left" w:pos="8145"/>
          <w:tab w:val="left" w:leader="underscore" w:pos="9210"/>
        </w:tabs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программа: </w:t>
      </w:r>
      <w:r w:rsidR="00F72F97">
        <w:rPr>
          <w:rFonts w:ascii="Times New Roman" w:hAnsi="Times New Roman"/>
          <w:sz w:val="28"/>
          <w:szCs w:val="28"/>
        </w:rPr>
        <w:t xml:space="preserve">ПП.01 История мировой культуры </w:t>
      </w:r>
      <w:r w:rsidRPr="002E726D">
        <w:rPr>
          <w:rFonts w:ascii="Times New Roman" w:hAnsi="Times New Roman"/>
          <w:sz w:val="28"/>
          <w:szCs w:val="28"/>
        </w:rPr>
        <w:t>одобрена на 2026/2027 учебный год на заседании предметно-цикловой</w:t>
      </w:r>
      <w:r w:rsidR="00721E60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комиссии социально-культурных дисциплин от 11 мая 2026 г. протокол № 9</w:t>
      </w:r>
    </w:p>
    <w:p w14:paraId="7E84BF0D" w14:textId="77777777" w:rsidR="00AF1D84" w:rsidRPr="002E726D" w:rsidRDefault="00AF1D84" w:rsidP="00AF1D84">
      <w:pPr>
        <w:widowControl w:val="0"/>
        <w:tabs>
          <w:tab w:val="left" w:pos="8145"/>
          <w:tab w:val="left" w:leader="underscore" w:pos="9210"/>
        </w:tabs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Председатель ПЦК       </w:t>
      </w:r>
      <w:r w:rsidRPr="002E726D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A6DFEF6" wp14:editId="08DAEBAD">
            <wp:extent cx="457200" cy="46482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15639" b="5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2E726D">
        <w:rPr>
          <w:rFonts w:ascii="Times New Roman" w:hAnsi="Times New Roman"/>
          <w:sz w:val="28"/>
          <w:szCs w:val="28"/>
          <w:u w:val="single"/>
        </w:rPr>
        <w:t>Т.Е.</w:t>
      </w:r>
      <w:proofErr w:type="gramEnd"/>
      <w:r w:rsidRPr="002E726D">
        <w:rPr>
          <w:rFonts w:ascii="Times New Roman" w:hAnsi="Times New Roman"/>
          <w:sz w:val="28"/>
          <w:szCs w:val="28"/>
          <w:u w:val="single"/>
        </w:rPr>
        <w:t xml:space="preserve"> Малыгина</w:t>
      </w:r>
    </w:p>
    <w:p w14:paraId="45A25879" w14:textId="77777777" w:rsidR="00AF1D84" w:rsidRPr="002E726D" w:rsidRDefault="00AF1D84" w:rsidP="00AF1D84">
      <w:pPr>
        <w:suppressAutoHyphens/>
        <w:spacing w:after="120" w:line="310" w:lineRule="exact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0028F274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3DE9ED1C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Рабочая программа: __________________________________________</w:t>
      </w:r>
    </w:p>
    <w:p w14:paraId="523A2204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___________________________________________________________</w:t>
      </w:r>
    </w:p>
    <w:p w14:paraId="1B37C953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 xml:space="preserve">одобрена на 20__/20__ учебный год на заседании предметно-цикловой </w:t>
      </w:r>
    </w:p>
    <w:p w14:paraId="46332EC6" w14:textId="77777777" w:rsidR="00AF1D84" w:rsidRPr="002E726D" w:rsidRDefault="00AF1D84" w:rsidP="00AF1D84">
      <w:pPr>
        <w:tabs>
          <w:tab w:val="left" w:leader="underscore" w:pos="9210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комиссии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34962F8E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  <w:tab w:val="left" w:leader="underscore" w:pos="5117"/>
        </w:tabs>
        <w:suppressAutoHyphens/>
        <w:spacing w:after="328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от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20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г. протокол №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00AB3B53" w14:textId="77777777" w:rsidR="00AF1D84" w:rsidRPr="002E726D" w:rsidRDefault="00AF1D84" w:rsidP="00AF1D84">
      <w:pPr>
        <w:tabs>
          <w:tab w:val="left" w:leader="underscore" w:pos="8916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Председатель ПЦК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440F7F5F" w14:textId="77777777" w:rsidR="00AF1D84" w:rsidRPr="002E726D" w:rsidRDefault="00AF1D84" w:rsidP="00AF1D84">
      <w:pPr>
        <w:tabs>
          <w:tab w:val="left" w:leader="underscore" w:pos="8916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21963D66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1BBE47DA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Рабочая программа: __________________________________________</w:t>
      </w:r>
    </w:p>
    <w:p w14:paraId="6DD728D8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___________________________________________________________</w:t>
      </w:r>
    </w:p>
    <w:p w14:paraId="7246DE93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 xml:space="preserve">одобрена на 20__/20__ учебный год на заседании предметно-цикловой </w:t>
      </w:r>
    </w:p>
    <w:p w14:paraId="23D5B433" w14:textId="77777777" w:rsidR="00AF1D84" w:rsidRPr="002E726D" w:rsidRDefault="00AF1D84" w:rsidP="00AF1D84">
      <w:pPr>
        <w:tabs>
          <w:tab w:val="left" w:leader="underscore" w:pos="9210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комиссии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586ED9AC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  <w:tab w:val="left" w:leader="underscore" w:pos="5117"/>
        </w:tabs>
        <w:suppressAutoHyphens/>
        <w:spacing w:after="328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от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20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г. протокол №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2FA190D3" w14:textId="77777777" w:rsidR="00AF1D84" w:rsidRPr="002E726D" w:rsidRDefault="00AF1D84" w:rsidP="00AF1D84">
      <w:pPr>
        <w:tabs>
          <w:tab w:val="left" w:leader="underscore" w:pos="9210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Председатель ПЦК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643DB35C" w14:textId="77777777" w:rsidR="00AF1D84" w:rsidRPr="002E726D" w:rsidRDefault="00AF1D84" w:rsidP="00AF1D84">
      <w:pPr>
        <w:tabs>
          <w:tab w:val="left" w:pos="7266"/>
        </w:tabs>
        <w:spacing w:after="320" w:line="210" w:lineRule="exact"/>
        <w:ind w:left="5320"/>
        <w:rPr>
          <w:rFonts w:ascii="Times New Roman" w:hAnsi="Times New Roman"/>
          <w:sz w:val="21"/>
          <w:szCs w:val="21"/>
        </w:rPr>
      </w:pPr>
      <w:r w:rsidRPr="002E726D">
        <w:rPr>
          <w:rFonts w:ascii="Times New Roman" w:hAnsi="Times New Roman"/>
          <w:sz w:val="21"/>
          <w:szCs w:val="21"/>
        </w:rPr>
        <w:t>(подпись)</w:t>
      </w:r>
      <w:r w:rsidRPr="002E726D">
        <w:rPr>
          <w:rFonts w:ascii="Times New Roman" w:hAnsi="Times New Roman"/>
          <w:sz w:val="21"/>
          <w:szCs w:val="21"/>
        </w:rPr>
        <w:tab/>
        <w:t>(Инициалы и фамилия)</w:t>
      </w:r>
    </w:p>
    <w:p w14:paraId="2E16BFEB" w14:textId="77777777" w:rsidR="00AF1D84" w:rsidRPr="002E726D" w:rsidRDefault="00AF1D84" w:rsidP="00AF1D84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eastAsia="zh-CN"/>
        </w:rPr>
      </w:pPr>
    </w:p>
    <w:p w14:paraId="39CD58A3" w14:textId="77777777" w:rsidR="00AF1D84" w:rsidRPr="002E726D" w:rsidRDefault="00AF1D84" w:rsidP="00AF1D84">
      <w:pPr>
        <w:suppressAutoHyphens/>
        <w:rPr>
          <w:rFonts w:ascii="Times New Roman" w:hAnsi="Times New Roman"/>
          <w:sz w:val="28"/>
          <w:szCs w:val="28"/>
          <w:lang w:eastAsia="zh-CN"/>
        </w:rPr>
      </w:pPr>
    </w:p>
    <w:p w14:paraId="15CE3CE2" w14:textId="77777777" w:rsidR="00AF1D84" w:rsidRPr="002E726D" w:rsidRDefault="00AF1D84" w:rsidP="00AF1D84">
      <w:pPr>
        <w:tabs>
          <w:tab w:val="left" w:pos="567"/>
          <w:tab w:val="left" w:pos="709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24027183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  <w:bookmarkStart w:id="11" w:name="_Toc22988032"/>
      <w:bookmarkStart w:id="12" w:name="_Toc22990944"/>
      <w:bookmarkStart w:id="13" w:name="_Toc32152435"/>
      <w:bookmarkStart w:id="14" w:name="_Toc144484195"/>
      <w:bookmarkStart w:id="15" w:name="_Toc147673736"/>
      <w:bookmarkStart w:id="16" w:name="_Toc147676026"/>
    </w:p>
    <w:p w14:paraId="0CC9660A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</w:p>
    <w:p w14:paraId="255C50FF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</w:p>
    <w:p w14:paraId="619C056D" w14:textId="77777777" w:rsidR="00AF1D84" w:rsidRPr="002E726D" w:rsidRDefault="00AF1D84" w:rsidP="00AF1D84">
      <w:pPr>
        <w:suppressAutoHyphens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sz w:val="28"/>
          <w:szCs w:val="28"/>
          <w:lang w:eastAsia="zh-CN"/>
        </w:rPr>
        <w:br w:type="page"/>
      </w:r>
    </w:p>
    <w:p w14:paraId="398908AE" w14:textId="77777777" w:rsidR="00AF1D84" w:rsidRPr="002E726D" w:rsidRDefault="00AF1D84" w:rsidP="00AF1D84">
      <w:pPr>
        <w:suppressAutoHyphens/>
        <w:outlineLvl w:val="0"/>
        <w:rPr>
          <w:rFonts w:ascii="Times New Roman" w:hAnsi="Times New Roman"/>
          <w:b/>
          <w:sz w:val="28"/>
          <w:szCs w:val="28"/>
          <w:lang w:eastAsia="zh-CN"/>
        </w:rPr>
      </w:pPr>
      <w:bookmarkStart w:id="17" w:name="_Toc232592662"/>
      <w:bookmarkStart w:id="18" w:name="_Toc240985653"/>
      <w:r w:rsidRPr="002E726D">
        <w:rPr>
          <w:rFonts w:ascii="Times New Roman" w:hAnsi="Times New Roman"/>
          <w:b/>
          <w:sz w:val="28"/>
          <w:szCs w:val="28"/>
          <w:lang w:eastAsia="zh-CN"/>
        </w:rPr>
        <w:lastRenderedPageBreak/>
        <w:t>ЛИСТ РЕГИСТРАЦИИ ИЗМЕНЕНИЙ, ВНЕСЕННЫХ В РАБОЧУЮ ПРОГРАММУ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tbl>
      <w:tblPr>
        <w:tblpPr w:leftFromText="180" w:rightFromText="180" w:vertAnchor="text" w:horzAnchor="margin" w:tblpY="164"/>
        <w:tblW w:w="9722" w:type="dxa"/>
        <w:tblLayout w:type="fixed"/>
        <w:tblLook w:val="0000" w:firstRow="0" w:lastRow="0" w:firstColumn="0" w:lastColumn="0" w:noHBand="0" w:noVBand="0"/>
      </w:tblPr>
      <w:tblGrid>
        <w:gridCol w:w="993"/>
        <w:gridCol w:w="3935"/>
        <w:gridCol w:w="1418"/>
        <w:gridCol w:w="1842"/>
        <w:gridCol w:w="1534"/>
      </w:tblGrid>
      <w:tr w:rsidR="00AF1D84" w:rsidRPr="002E726D" w14:paraId="420C1423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1ECC22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Номер изменения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8A14CA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Номер листа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4C3419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Дата внесения изменения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7744B9" w14:textId="77777777" w:rsidR="00AF1D84" w:rsidRPr="002E726D" w:rsidRDefault="00AF1D84" w:rsidP="00AF1D84">
            <w:pPr>
              <w:suppressAutoHyphens/>
              <w:ind w:right="-57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ФИО ответственного за внесение изменения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45C67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Подпись</w:t>
            </w:r>
          </w:p>
          <w:p w14:paraId="77A9A42C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ответственного за внесение изменения</w:t>
            </w:r>
          </w:p>
        </w:tc>
      </w:tr>
      <w:tr w:rsidR="00AF1D84" w:rsidRPr="002E726D" w14:paraId="790A82C0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6D48C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4F8DA76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085BDB3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46F644D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BBE73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A1ED2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14497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4032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7888EC3C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4702F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7649003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699A12F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5CD8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3A279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0E394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9309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7B04D380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BB78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031C881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789DB03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E5AB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A1CE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E4AE2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8EF6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72A6A2AC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2BF3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4CDED2E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B4F03E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48C2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2987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EF688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969A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5AC3EEE8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BBA87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233B443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3B58BA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BABDE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386D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94DC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9E3C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170D3D92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B11B5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0A71AE8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4640F1B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5EBA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AEF86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D70B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A3E1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5746D757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FFC08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7B893D7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B07594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F9571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F7DE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DCD6C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CF4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59205C9A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FFF9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07BC4B2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D9BB2B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24F6DE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1F864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0282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0C3B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</w:tbl>
    <w:p w14:paraId="498D7116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52383D78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b/>
          <w:sz w:val="32"/>
          <w:szCs w:val="32"/>
          <w:lang w:eastAsia="zh-CN"/>
        </w:rPr>
      </w:pPr>
    </w:p>
    <w:p w14:paraId="529B14B0" w14:textId="77777777" w:rsidR="00AF1D84" w:rsidRPr="002E726D" w:rsidRDefault="00AF1D84" w:rsidP="00AF1D84">
      <w:pPr>
        <w:suppressAutoHyphens/>
        <w:rPr>
          <w:rFonts w:ascii="Times New Roman" w:hAnsi="Times New Roman"/>
          <w:sz w:val="24"/>
          <w:szCs w:val="24"/>
          <w:lang w:eastAsia="zh-CN"/>
        </w:rPr>
      </w:pPr>
    </w:p>
    <w:p w14:paraId="22757397" w14:textId="77777777" w:rsidR="00A76A8E" w:rsidRPr="002E726D" w:rsidRDefault="00A76A8E" w:rsidP="00AF1D84">
      <w:pPr>
        <w:tabs>
          <w:tab w:val="left" w:pos="567"/>
          <w:tab w:val="left" w:pos="709"/>
        </w:tabs>
        <w:jc w:val="right"/>
        <w:rPr>
          <w:rFonts w:ascii="Times New Roman" w:hAnsi="Times New Roman"/>
          <w:sz w:val="24"/>
          <w:szCs w:val="24"/>
        </w:rPr>
      </w:pPr>
    </w:p>
    <w:sectPr w:rsidR="00A76A8E" w:rsidRPr="002E726D" w:rsidSect="002E726D">
      <w:footerReference w:type="default" r:id="rId16"/>
      <w:pgSz w:w="11906" w:h="16838"/>
      <w:pgMar w:top="1134" w:right="567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90E14" w14:textId="77777777" w:rsidR="003C10FF" w:rsidRDefault="003C10FF" w:rsidP="00486218">
      <w:r>
        <w:separator/>
      </w:r>
    </w:p>
  </w:endnote>
  <w:endnote w:type="continuationSeparator" w:id="0">
    <w:p w14:paraId="2FADA0E8" w14:textId="77777777" w:rsidR="003C10FF" w:rsidRDefault="003C10FF" w:rsidP="0048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71923" w14:textId="77777777" w:rsidR="005957BF" w:rsidRPr="002E726D" w:rsidRDefault="00986E66">
    <w:pPr>
      <w:pStyle w:val="ae"/>
      <w:rPr>
        <w:rFonts w:ascii="Times New Roman" w:hAnsi="Times New Roman"/>
        <w:sz w:val="24"/>
        <w:szCs w:val="24"/>
      </w:rPr>
    </w:pPr>
    <w:r w:rsidRPr="002E726D">
      <w:rPr>
        <w:rFonts w:ascii="Times New Roman" w:hAnsi="Times New Roman"/>
        <w:sz w:val="24"/>
        <w:szCs w:val="24"/>
      </w:rPr>
      <w:fldChar w:fldCharType="begin"/>
    </w:r>
    <w:r w:rsidR="005957BF" w:rsidRPr="002E726D">
      <w:rPr>
        <w:rFonts w:ascii="Times New Roman" w:hAnsi="Times New Roman"/>
        <w:sz w:val="24"/>
        <w:szCs w:val="24"/>
      </w:rPr>
      <w:instrText xml:space="preserve"> PAGE   \* MERGEFORMAT </w:instrText>
    </w:r>
    <w:r w:rsidRPr="002E726D">
      <w:rPr>
        <w:rFonts w:ascii="Times New Roman" w:hAnsi="Times New Roman"/>
        <w:sz w:val="24"/>
        <w:szCs w:val="24"/>
      </w:rPr>
      <w:fldChar w:fldCharType="separate"/>
    </w:r>
    <w:r w:rsidR="007E0E06">
      <w:rPr>
        <w:rFonts w:ascii="Times New Roman" w:hAnsi="Times New Roman"/>
        <w:noProof/>
        <w:sz w:val="24"/>
        <w:szCs w:val="24"/>
      </w:rPr>
      <w:t>3</w:t>
    </w:r>
    <w:r w:rsidRPr="002E726D">
      <w:rPr>
        <w:rFonts w:ascii="Times New Roman" w:hAnsi="Times New Roman"/>
        <w:noProof/>
        <w:sz w:val="24"/>
        <w:szCs w:val="24"/>
      </w:rPr>
      <w:fldChar w:fldCharType="end"/>
    </w:r>
  </w:p>
  <w:p w14:paraId="226C36C6" w14:textId="77777777" w:rsidR="005957BF" w:rsidRDefault="005957B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6B2C3" w14:textId="77777777" w:rsidR="003C10FF" w:rsidRDefault="003C10FF" w:rsidP="00486218">
      <w:r>
        <w:separator/>
      </w:r>
    </w:p>
  </w:footnote>
  <w:footnote w:type="continuationSeparator" w:id="0">
    <w:p w14:paraId="2CB87A83" w14:textId="77777777" w:rsidR="003C10FF" w:rsidRDefault="003C10FF" w:rsidP="00486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1DAB87"/>
    <w:multiLevelType w:val="hybridMultilevel"/>
    <w:tmpl w:val="94685C5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FAC971"/>
    <w:multiLevelType w:val="hybridMultilevel"/>
    <w:tmpl w:val="D232B27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D94EC5B"/>
    <w:multiLevelType w:val="hybridMultilevel"/>
    <w:tmpl w:val="5BF8D3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713567"/>
    <w:multiLevelType w:val="hybridMultilevel"/>
    <w:tmpl w:val="C9A68C82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4" w15:restartNumberingAfterBreak="0">
    <w:nsid w:val="08AC670D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99661C"/>
    <w:multiLevelType w:val="hybridMultilevel"/>
    <w:tmpl w:val="C7A6B288"/>
    <w:lvl w:ilvl="0" w:tplc="D6480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  <w:sz w:val="22"/>
      </w:rPr>
    </w:lvl>
    <w:lvl w:ilvl="1" w:tplc="862A8C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8A4C3B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F5116"/>
    <w:multiLevelType w:val="hybridMultilevel"/>
    <w:tmpl w:val="B3C64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22834"/>
    <w:multiLevelType w:val="hybridMultilevel"/>
    <w:tmpl w:val="09566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14C7F1"/>
    <w:multiLevelType w:val="hybridMultilevel"/>
    <w:tmpl w:val="0A341D5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D915BAC"/>
    <w:multiLevelType w:val="hybridMultilevel"/>
    <w:tmpl w:val="78F6F888"/>
    <w:lvl w:ilvl="0" w:tplc="5B0C413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1" w15:restartNumberingAfterBreak="0">
    <w:nsid w:val="343A5697"/>
    <w:multiLevelType w:val="hybridMultilevel"/>
    <w:tmpl w:val="2C96F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546296"/>
    <w:multiLevelType w:val="hybridMultilevel"/>
    <w:tmpl w:val="53AA1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22EA7"/>
    <w:multiLevelType w:val="hybridMultilevel"/>
    <w:tmpl w:val="90D8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E8D64D"/>
    <w:multiLevelType w:val="hybridMultilevel"/>
    <w:tmpl w:val="DA6621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07F537E"/>
    <w:multiLevelType w:val="hybridMultilevel"/>
    <w:tmpl w:val="34F053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DC6076"/>
    <w:multiLevelType w:val="hybridMultilevel"/>
    <w:tmpl w:val="27F43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C37FB6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EDC3EE"/>
    <w:multiLevelType w:val="hybridMultilevel"/>
    <w:tmpl w:val="F6AAED6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3F94640"/>
    <w:multiLevelType w:val="hybridMultilevel"/>
    <w:tmpl w:val="F3D83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D25972"/>
    <w:multiLevelType w:val="hybridMultilevel"/>
    <w:tmpl w:val="EB444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7E40D3"/>
    <w:multiLevelType w:val="hybridMultilevel"/>
    <w:tmpl w:val="75D038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830B1F"/>
    <w:multiLevelType w:val="hybridMultilevel"/>
    <w:tmpl w:val="2D601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64EDDC"/>
    <w:multiLevelType w:val="hybridMultilevel"/>
    <w:tmpl w:val="CD9E07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D7E3D76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DB41AF"/>
    <w:multiLevelType w:val="hybridMultilevel"/>
    <w:tmpl w:val="78747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C372BA"/>
    <w:multiLevelType w:val="hybridMultilevel"/>
    <w:tmpl w:val="26A00D8E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83A9CF5"/>
    <w:multiLevelType w:val="hybridMultilevel"/>
    <w:tmpl w:val="74D7FC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79883027"/>
    <w:multiLevelType w:val="hybridMultilevel"/>
    <w:tmpl w:val="215873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B10644B"/>
    <w:multiLevelType w:val="hybridMultilevel"/>
    <w:tmpl w:val="D360C80C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CFB0A10"/>
    <w:multiLevelType w:val="hybridMultilevel"/>
    <w:tmpl w:val="63447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37353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0304597">
    <w:abstractNumId w:val="10"/>
  </w:num>
  <w:num w:numId="3" w16cid:durableId="145820797">
    <w:abstractNumId w:val="17"/>
  </w:num>
  <w:num w:numId="4" w16cid:durableId="459147384">
    <w:abstractNumId w:val="4"/>
  </w:num>
  <w:num w:numId="5" w16cid:durableId="930622470">
    <w:abstractNumId w:val="6"/>
  </w:num>
  <w:num w:numId="6" w16cid:durableId="11641071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554742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814366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270019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468783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346304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56106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01960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9381145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6984048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09626065">
    <w:abstractNumId w:val="24"/>
  </w:num>
  <w:num w:numId="17" w16cid:durableId="879703921">
    <w:abstractNumId w:val="13"/>
  </w:num>
  <w:num w:numId="18" w16cid:durableId="1134711151">
    <w:abstractNumId w:val="18"/>
  </w:num>
  <w:num w:numId="19" w16cid:durableId="1199198394">
    <w:abstractNumId w:val="0"/>
  </w:num>
  <w:num w:numId="20" w16cid:durableId="1429545323">
    <w:abstractNumId w:val="23"/>
  </w:num>
  <w:num w:numId="21" w16cid:durableId="1262445428">
    <w:abstractNumId w:val="2"/>
  </w:num>
  <w:num w:numId="22" w16cid:durableId="449974762">
    <w:abstractNumId w:val="1"/>
  </w:num>
  <w:num w:numId="23" w16cid:durableId="1251738663">
    <w:abstractNumId w:val="9"/>
  </w:num>
  <w:num w:numId="24" w16cid:durableId="364839485">
    <w:abstractNumId w:val="14"/>
  </w:num>
  <w:num w:numId="25" w16cid:durableId="801919549">
    <w:abstractNumId w:val="27"/>
  </w:num>
  <w:num w:numId="26" w16cid:durableId="1051076849">
    <w:abstractNumId w:val="3"/>
  </w:num>
  <w:num w:numId="27" w16cid:durableId="392234784">
    <w:abstractNumId w:val="11"/>
  </w:num>
  <w:num w:numId="28" w16cid:durableId="1433236864">
    <w:abstractNumId w:val="26"/>
  </w:num>
  <w:num w:numId="29" w16cid:durableId="562646938">
    <w:abstractNumId w:val="29"/>
  </w:num>
  <w:num w:numId="30" w16cid:durableId="1525901824">
    <w:abstractNumId w:val="12"/>
  </w:num>
  <w:num w:numId="31" w16cid:durableId="1129396660">
    <w:abstractNumId w:val="25"/>
  </w:num>
  <w:num w:numId="32" w16cid:durableId="1328686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0A3B"/>
    <w:rsid w:val="00004BA1"/>
    <w:rsid w:val="000403EF"/>
    <w:rsid w:val="000678E3"/>
    <w:rsid w:val="000710E8"/>
    <w:rsid w:val="00095CC0"/>
    <w:rsid w:val="000A61F2"/>
    <w:rsid w:val="000B3396"/>
    <w:rsid w:val="000D0C98"/>
    <w:rsid w:val="000F4524"/>
    <w:rsid w:val="00142B45"/>
    <w:rsid w:val="00142CFA"/>
    <w:rsid w:val="00143F3C"/>
    <w:rsid w:val="0016011D"/>
    <w:rsid w:val="00167161"/>
    <w:rsid w:val="00185BE1"/>
    <w:rsid w:val="00185F6E"/>
    <w:rsid w:val="00191A11"/>
    <w:rsid w:val="001A435D"/>
    <w:rsid w:val="001B3743"/>
    <w:rsid w:val="001B4159"/>
    <w:rsid w:val="001C1714"/>
    <w:rsid w:val="001F211D"/>
    <w:rsid w:val="00210708"/>
    <w:rsid w:val="00217C75"/>
    <w:rsid w:val="00247525"/>
    <w:rsid w:val="00293F31"/>
    <w:rsid w:val="00295758"/>
    <w:rsid w:val="002E726D"/>
    <w:rsid w:val="002F772D"/>
    <w:rsid w:val="00331DD9"/>
    <w:rsid w:val="003347FB"/>
    <w:rsid w:val="003521BB"/>
    <w:rsid w:val="00362B36"/>
    <w:rsid w:val="00380085"/>
    <w:rsid w:val="003A38BF"/>
    <w:rsid w:val="003B50DB"/>
    <w:rsid w:val="003C10FF"/>
    <w:rsid w:val="003D69AE"/>
    <w:rsid w:val="004120ED"/>
    <w:rsid w:val="0041351C"/>
    <w:rsid w:val="00425C25"/>
    <w:rsid w:val="00433691"/>
    <w:rsid w:val="00440F5F"/>
    <w:rsid w:val="00444A60"/>
    <w:rsid w:val="00450DB6"/>
    <w:rsid w:val="00486218"/>
    <w:rsid w:val="00487179"/>
    <w:rsid w:val="004C7A1D"/>
    <w:rsid w:val="004D6A24"/>
    <w:rsid w:val="004F4F5E"/>
    <w:rsid w:val="00527C77"/>
    <w:rsid w:val="00542E36"/>
    <w:rsid w:val="0056774E"/>
    <w:rsid w:val="00572208"/>
    <w:rsid w:val="00575B5B"/>
    <w:rsid w:val="005957BF"/>
    <w:rsid w:val="00596E1B"/>
    <w:rsid w:val="005A2C78"/>
    <w:rsid w:val="005A3678"/>
    <w:rsid w:val="005A5BDE"/>
    <w:rsid w:val="005D0752"/>
    <w:rsid w:val="005D2538"/>
    <w:rsid w:val="005F4258"/>
    <w:rsid w:val="0062293F"/>
    <w:rsid w:val="0066763C"/>
    <w:rsid w:val="006778BE"/>
    <w:rsid w:val="0069211A"/>
    <w:rsid w:val="006A27DB"/>
    <w:rsid w:val="006B7E59"/>
    <w:rsid w:val="006E520C"/>
    <w:rsid w:val="006E5236"/>
    <w:rsid w:val="007062E1"/>
    <w:rsid w:val="00715526"/>
    <w:rsid w:val="00721E60"/>
    <w:rsid w:val="00751CD1"/>
    <w:rsid w:val="007A0C68"/>
    <w:rsid w:val="007B529D"/>
    <w:rsid w:val="007C7150"/>
    <w:rsid w:val="007D5056"/>
    <w:rsid w:val="007E0E06"/>
    <w:rsid w:val="007F3515"/>
    <w:rsid w:val="008401AD"/>
    <w:rsid w:val="00840E28"/>
    <w:rsid w:val="00851198"/>
    <w:rsid w:val="008547CB"/>
    <w:rsid w:val="00856EC7"/>
    <w:rsid w:val="008627BC"/>
    <w:rsid w:val="00872D0F"/>
    <w:rsid w:val="008A70F5"/>
    <w:rsid w:val="008E687D"/>
    <w:rsid w:val="00955AD6"/>
    <w:rsid w:val="00983702"/>
    <w:rsid w:val="00986E66"/>
    <w:rsid w:val="00986FA2"/>
    <w:rsid w:val="009C4D92"/>
    <w:rsid w:val="009D7087"/>
    <w:rsid w:val="009E54DD"/>
    <w:rsid w:val="00A03CC9"/>
    <w:rsid w:val="00A10A3B"/>
    <w:rsid w:val="00A212DC"/>
    <w:rsid w:val="00A37195"/>
    <w:rsid w:val="00A37B96"/>
    <w:rsid w:val="00A63D05"/>
    <w:rsid w:val="00A72563"/>
    <w:rsid w:val="00A76A8E"/>
    <w:rsid w:val="00A84E23"/>
    <w:rsid w:val="00AB6DF2"/>
    <w:rsid w:val="00AC0D39"/>
    <w:rsid w:val="00AD29EB"/>
    <w:rsid w:val="00AF0341"/>
    <w:rsid w:val="00AF1BD0"/>
    <w:rsid w:val="00AF1D84"/>
    <w:rsid w:val="00B00235"/>
    <w:rsid w:val="00B05842"/>
    <w:rsid w:val="00B22C8A"/>
    <w:rsid w:val="00BA1FF6"/>
    <w:rsid w:val="00BB2DDE"/>
    <w:rsid w:val="00BF69BA"/>
    <w:rsid w:val="00BF7238"/>
    <w:rsid w:val="00C00A94"/>
    <w:rsid w:val="00C22B44"/>
    <w:rsid w:val="00C70EEC"/>
    <w:rsid w:val="00C71B9E"/>
    <w:rsid w:val="00C964CC"/>
    <w:rsid w:val="00CA6E3E"/>
    <w:rsid w:val="00CB6F5E"/>
    <w:rsid w:val="00CC2DC8"/>
    <w:rsid w:val="00CC6BCC"/>
    <w:rsid w:val="00CD1EFB"/>
    <w:rsid w:val="00D05E4E"/>
    <w:rsid w:val="00D145A1"/>
    <w:rsid w:val="00D16497"/>
    <w:rsid w:val="00D16E56"/>
    <w:rsid w:val="00D27EBC"/>
    <w:rsid w:val="00D3145A"/>
    <w:rsid w:val="00D3313F"/>
    <w:rsid w:val="00D33C92"/>
    <w:rsid w:val="00D45330"/>
    <w:rsid w:val="00D60A99"/>
    <w:rsid w:val="00D74FC8"/>
    <w:rsid w:val="00D809A9"/>
    <w:rsid w:val="00D84061"/>
    <w:rsid w:val="00DD1A0F"/>
    <w:rsid w:val="00E33706"/>
    <w:rsid w:val="00E42344"/>
    <w:rsid w:val="00E640EA"/>
    <w:rsid w:val="00E70A1B"/>
    <w:rsid w:val="00E94886"/>
    <w:rsid w:val="00E969F4"/>
    <w:rsid w:val="00EB51E2"/>
    <w:rsid w:val="00EB5773"/>
    <w:rsid w:val="00EF1E6F"/>
    <w:rsid w:val="00F010E5"/>
    <w:rsid w:val="00F01C49"/>
    <w:rsid w:val="00F41095"/>
    <w:rsid w:val="00F471F3"/>
    <w:rsid w:val="00F72F97"/>
    <w:rsid w:val="00FB3AA7"/>
    <w:rsid w:val="00FC5694"/>
    <w:rsid w:val="00FD775E"/>
    <w:rsid w:val="00FE7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B9800"/>
  <w15:docId w15:val="{F49CA1D2-D20C-43D4-8602-B997A1B5B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left="-57" w:right="-113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7CB"/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A61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0A9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qFormat/>
    <w:rsid w:val="00C22B44"/>
    <w:pPr>
      <w:keepNext/>
      <w:autoSpaceDN w:val="0"/>
      <w:spacing w:before="240" w:after="60"/>
      <w:outlineLvl w:val="3"/>
    </w:pPr>
    <w:rPr>
      <w:rFonts w:ascii="Times New Roman" w:eastAsia="Lucida Grande CY" w:hAnsi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A10A3B"/>
    <w:pPr>
      <w:ind w:firstLine="708"/>
    </w:pPr>
    <w:rPr>
      <w:rFonts w:ascii="Courier New" w:hAnsi="Courier New" w:cs="Courier New"/>
      <w:sz w:val="24"/>
      <w:szCs w:val="20"/>
    </w:rPr>
  </w:style>
  <w:style w:type="paragraph" w:styleId="a3">
    <w:name w:val="Normal (Web)"/>
    <w:aliases w:val="Обычный (Web)"/>
    <w:basedOn w:val="a"/>
    <w:qFormat/>
    <w:rsid w:val="00A84E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2">
    <w:name w:val="List 2"/>
    <w:basedOn w:val="a"/>
    <w:rsid w:val="00A84E23"/>
    <w:pPr>
      <w:ind w:left="566" w:hanging="283"/>
    </w:pPr>
    <w:rPr>
      <w:rFonts w:ascii="Arial" w:hAnsi="Arial" w:cs="Arial"/>
      <w:sz w:val="24"/>
      <w:szCs w:val="28"/>
    </w:rPr>
  </w:style>
  <w:style w:type="paragraph" w:styleId="a4">
    <w:name w:val="List"/>
    <w:basedOn w:val="a"/>
    <w:rsid w:val="00A84E23"/>
    <w:pPr>
      <w:ind w:left="283" w:hanging="283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969F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1">
    <w:name w:val="Основной текст Знак1"/>
    <w:basedOn w:val="a0"/>
    <w:link w:val="210"/>
    <w:locked/>
    <w:rsid w:val="003D69AE"/>
    <w:rPr>
      <w:b/>
      <w:bCs/>
      <w:sz w:val="23"/>
      <w:szCs w:val="23"/>
      <w:shd w:val="clear" w:color="auto" w:fill="FFFFFF"/>
    </w:rPr>
  </w:style>
  <w:style w:type="paragraph" w:customStyle="1" w:styleId="210">
    <w:name w:val="Заголовок №21"/>
    <w:basedOn w:val="a"/>
    <w:link w:val="11"/>
    <w:rsid w:val="003D69AE"/>
    <w:pPr>
      <w:shd w:val="clear" w:color="auto" w:fill="FFFFFF"/>
      <w:spacing w:after="360" w:line="240" w:lineRule="atLeast"/>
      <w:ind w:hanging="1260"/>
      <w:outlineLvl w:val="1"/>
    </w:pPr>
    <w:rPr>
      <w:b/>
      <w:bCs/>
      <w:sz w:val="23"/>
      <w:szCs w:val="23"/>
    </w:rPr>
  </w:style>
  <w:style w:type="character" w:customStyle="1" w:styleId="40">
    <w:name w:val="Заголовок 4 Знак"/>
    <w:basedOn w:val="a0"/>
    <w:link w:val="4"/>
    <w:rsid w:val="00C22B44"/>
    <w:rPr>
      <w:rFonts w:ascii="Times New Roman" w:eastAsia="Lucida Grande CY" w:hAnsi="Times New Roman" w:cs="Times New Roman"/>
      <w:b/>
      <w:bCs/>
      <w:sz w:val="28"/>
      <w:szCs w:val="28"/>
      <w:lang w:eastAsia="en-US"/>
    </w:rPr>
  </w:style>
  <w:style w:type="character" w:customStyle="1" w:styleId="100">
    <w:name w:val="Основной текст (10)_"/>
    <w:basedOn w:val="a0"/>
    <w:link w:val="101"/>
    <w:uiPriority w:val="99"/>
    <w:locked/>
    <w:rsid w:val="00C22B44"/>
    <w:rPr>
      <w:b/>
      <w:bCs/>
      <w:sz w:val="27"/>
      <w:szCs w:val="27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C22B44"/>
    <w:pPr>
      <w:shd w:val="clear" w:color="auto" w:fill="FFFFFF"/>
      <w:spacing w:before="420" w:after="720" w:line="240" w:lineRule="atLeast"/>
    </w:pPr>
    <w:rPr>
      <w:b/>
      <w:bCs/>
      <w:sz w:val="27"/>
      <w:szCs w:val="27"/>
    </w:rPr>
  </w:style>
  <w:style w:type="character" w:styleId="a5">
    <w:name w:val="Strong"/>
    <w:basedOn w:val="a0"/>
    <w:qFormat/>
    <w:rsid w:val="00C22B44"/>
    <w:rPr>
      <w:b/>
      <w:bCs/>
    </w:rPr>
  </w:style>
  <w:style w:type="character" w:customStyle="1" w:styleId="31">
    <w:name w:val="Основной текст (3)_"/>
    <w:basedOn w:val="a0"/>
    <w:link w:val="310"/>
    <w:locked/>
    <w:rsid w:val="00C00A94"/>
    <w:rPr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C00A94"/>
    <w:pPr>
      <w:shd w:val="clear" w:color="auto" w:fill="FFFFFF"/>
      <w:spacing w:after="960" w:line="370" w:lineRule="exact"/>
    </w:pPr>
    <w:rPr>
      <w:sz w:val="27"/>
      <w:szCs w:val="27"/>
    </w:rPr>
  </w:style>
  <w:style w:type="character" w:customStyle="1" w:styleId="30">
    <w:name w:val="Заголовок 3 Знак"/>
    <w:basedOn w:val="a0"/>
    <w:link w:val="3"/>
    <w:uiPriority w:val="9"/>
    <w:semiHidden/>
    <w:rsid w:val="00D60A99"/>
    <w:rPr>
      <w:rFonts w:ascii="Cambria" w:eastAsia="Times New Roman" w:hAnsi="Cambria" w:cs="Times New Roman"/>
      <w:b/>
      <w:bCs/>
      <w:color w:val="4F81BD"/>
    </w:rPr>
  </w:style>
  <w:style w:type="character" w:styleId="a6">
    <w:name w:val="Hyperlink"/>
    <w:basedOn w:val="a0"/>
    <w:uiPriority w:val="99"/>
    <w:rsid w:val="00D60A99"/>
    <w:rPr>
      <w:color w:val="0000FF"/>
      <w:u w:val="single"/>
    </w:rPr>
  </w:style>
  <w:style w:type="paragraph" w:styleId="a7">
    <w:name w:val="Body Text Indent"/>
    <w:basedOn w:val="a"/>
    <w:link w:val="a8"/>
    <w:rsid w:val="00D60A99"/>
    <w:pPr>
      <w:ind w:left="180" w:hanging="180"/>
    </w:pPr>
    <w:rPr>
      <w:rFonts w:ascii="Times New Roman" w:hAnsi="Times New Roman"/>
      <w:iCs/>
      <w:szCs w:val="24"/>
    </w:rPr>
  </w:style>
  <w:style w:type="character" w:customStyle="1" w:styleId="a8">
    <w:name w:val="Основной текст с отступом Знак"/>
    <w:basedOn w:val="a0"/>
    <w:link w:val="a7"/>
    <w:rsid w:val="00D60A99"/>
    <w:rPr>
      <w:rFonts w:ascii="Times New Roman" w:eastAsia="Times New Roman" w:hAnsi="Times New Roman" w:cs="Times New Roman"/>
      <w:iCs/>
      <w:szCs w:val="24"/>
    </w:rPr>
  </w:style>
  <w:style w:type="paragraph" w:styleId="20">
    <w:name w:val="Body Text Indent 2"/>
    <w:basedOn w:val="a"/>
    <w:link w:val="22"/>
    <w:rsid w:val="00D60A99"/>
    <w:pPr>
      <w:overflowPunct w:val="0"/>
      <w:autoSpaceDE w:val="0"/>
      <w:autoSpaceDN w:val="0"/>
      <w:adjustRightInd w:val="0"/>
      <w:spacing w:line="320" w:lineRule="atLeast"/>
      <w:ind w:left="720" w:hanging="11"/>
      <w:jc w:val="both"/>
    </w:pPr>
    <w:rPr>
      <w:rFonts w:ascii="Arial" w:hAnsi="Arial" w:cs="Arial"/>
      <w:szCs w:val="24"/>
    </w:rPr>
  </w:style>
  <w:style w:type="character" w:customStyle="1" w:styleId="22">
    <w:name w:val="Основной текст с отступом 2 Знак"/>
    <w:basedOn w:val="a0"/>
    <w:link w:val="20"/>
    <w:rsid w:val="00D60A99"/>
    <w:rPr>
      <w:rFonts w:ascii="Arial" w:eastAsia="Times New Roman" w:hAnsi="Arial" w:cs="Arial"/>
      <w:szCs w:val="24"/>
    </w:rPr>
  </w:style>
  <w:style w:type="paragraph" w:styleId="32">
    <w:name w:val="Body Text Indent 3"/>
    <w:basedOn w:val="a"/>
    <w:link w:val="33"/>
    <w:rsid w:val="00D60A99"/>
    <w:pPr>
      <w:overflowPunct w:val="0"/>
      <w:autoSpaceDE w:val="0"/>
      <w:autoSpaceDN w:val="0"/>
      <w:adjustRightInd w:val="0"/>
      <w:spacing w:line="320" w:lineRule="atLeast"/>
      <w:ind w:left="720"/>
      <w:jc w:val="both"/>
    </w:pPr>
    <w:rPr>
      <w:rFonts w:ascii="Arial" w:hAnsi="Arial" w:cs="Arial"/>
      <w:szCs w:val="24"/>
    </w:rPr>
  </w:style>
  <w:style w:type="character" w:customStyle="1" w:styleId="33">
    <w:name w:val="Основной текст с отступом 3 Знак"/>
    <w:basedOn w:val="a0"/>
    <w:link w:val="32"/>
    <w:rsid w:val="00D60A99"/>
    <w:rPr>
      <w:rFonts w:ascii="Arial" w:eastAsia="Times New Roman" w:hAnsi="Arial" w:cs="Arial"/>
      <w:szCs w:val="24"/>
    </w:rPr>
  </w:style>
  <w:style w:type="paragraph" w:styleId="a9">
    <w:name w:val="Block Text"/>
    <w:basedOn w:val="a"/>
    <w:rsid w:val="00D60A99"/>
    <w:pPr>
      <w:tabs>
        <w:tab w:val="left" w:pos="900"/>
      </w:tabs>
      <w:overflowPunct w:val="0"/>
      <w:autoSpaceDE w:val="0"/>
      <w:autoSpaceDN w:val="0"/>
      <w:adjustRightInd w:val="0"/>
      <w:ind w:left="540" w:right="495" w:firstLine="180"/>
      <w:jc w:val="both"/>
    </w:pPr>
    <w:rPr>
      <w:rFonts w:ascii="Times New Roman" w:hAnsi="Times New Roman"/>
      <w:i/>
      <w:iCs/>
      <w:sz w:val="24"/>
      <w:szCs w:val="24"/>
    </w:rPr>
  </w:style>
  <w:style w:type="character" w:customStyle="1" w:styleId="12">
    <w:name w:val="Заголовок №1_"/>
    <w:basedOn w:val="a0"/>
    <w:link w:val="13"/>
    <w:locked/>
    <w:rsid w:val="00425C25"/>
    <w:rPr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425C25"/>
    <w:pPr>
      <w:shd w:val="clear" w:color="auto" w:fill="FFFFFF"/>
      <w:spacing w:line="730" w:lineRule="exact"/>
      <w:outlineLvl w:val="0"/>
    </w:pPr>
    <w:rPr>
      <w:b/>
      <w:bCs/>
      <w:sz w:val="27"/>
      <w:szCs w:val="27"/>
    </w:rPr>
  </w:style>
  <w:style w:type="paragraph" w:styleId="aa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b"/>
    <w:uiPriority w:val="34"/>
    <w:qFormat/>
    <w:rsid w:val="00425C25"/>
    <w:pPr>
      <w:ind w:left="708"/>
    </w:pPr>
    <w:rPr>
      <w:rFonts w:ascii="Times New Roman" w:hAnsi="Times New Roman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48621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86218"/>
  </w:style>
  <w:style w:type="paragraph" w:styleId="ae">
    <w:name w:val="footer"/>
    <w:basedOn w:val="a"/>
    <w:link w:val="af"/>
    <w:uiPriority w:val="99"/>
    <w:unhideWhenUsed/>
    <w:rsid w:val="0048621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86218"/>
  </w:style>
  <w:style w:type="character" w:customStyle="1" w:styleId="ab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a"/>
    <w:uiPriority w:val="34"/>
    <w:qFormat/>
    <w:locked/>
    <w:rsid w:val="001F211D"/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+ Полужирный"/>
    <w:rsid w:val="001F21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ConsPlusNormal">
    <w:name w:val="ConsPlusNormal"/>
    <w:rsid w:val="001F211D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5">
    <w:name w:val="Заголовок №5_"/>
    <w:link w:val="50"/>
    <w:rsid w:val="001F211D"/>
    <w:rPr>
      <w:shd w:val="clear" w:color="auto" w:fill="FFFFFF"/>
    </w:rPr>
  </w:style>
  <w:style w:type="paragraph" w:customStyle="1" w:styleId="50">
    <w:name w:val="Заголовок №5"/>
    <w:basedOn w:val="a"/>
    <w:link w:val="5"/>
    <w:rsid w:val="001F211D"/>
    <w:pPr>
      <w:shd w:val="clear" w:color="auto" w:fill="FFFFFF"/>
      <w:spacing w:after="360" w:line="0" w:lineRule="atLeast"/>
      <w:ind w:hanging="380"/>
      <w:outlineLvl w:val="4"/>
    </w:pPr>
    <w:rPr>
      <w:sz w:val="20"/>
      <w:szCs w:val="20"/>
    </w:rPr>
  </w:style>
  <w:style w:type="character" w:customStyle="1" w:styleId="af1">
    <w:name w:val="Основной текст_"/>
    <w:link w:val="6"/>
    <w:rsid w:val="001F211D"/>
    <w:rPr>
      <w:shd w:val="clear" w:color="auto" w:fill="FFFFFF"/>
    </w:rPr>
  </w:style>
  <w:style w:type="paragraph" w:customStyle="1" w:styleId="6">
    <w:name w:val="Основной текст6"/>
    <w:basedOn w:val="a"/>
    <w:link w:val="af1"/>
    <w:rsid w:val="001F211D"/>
    <w:pPr>
      <w:shd w:val="clear" w:color="auto" w:fill="FFFFFF"/>
      <w:spacing w:line="0" w:lineRule="atLeast"/>
      <w:ind w:hanging="1500"/>
    </w:pPr>
    <w:rPr>
      <w:sz w:val="20"/>
      <w:szCs w:val="20"/>
    </w:rPr>
  </w:style>
  <w:style w:type="paragraph" w:customStyle="1" w:styleId="220">
    <w:name w:val="Основной текст с отступом 22"/>
    <w:basedOn w:val="a"/>
    <w:rsid w:val="001F211D"/>
    <w:pPr>
      <w:ind w:firstLine="708"/>
    </w:pPr>
    <w:rPr>
      <w:rFonts w:ascii="Courier New" w:hAnsi="Courier New" w:cs="Courier New"/>
      <w:sz w:val="24"/>
      <w:szCs w:val="20"/>
    </w:rPr>
  </w:style>
  <w:style w:type="paragraph" w:styleId="af2">
    <w:name w:val="Body Text"/>
    <w:basedOn w:val="a"/>
    <w:link w:val="af3"/>
    <w:uiPriority w:val="99"/>
    <w:semiHidden/>
    <w:unhideWhenUsed/>
    <w:rsid w:val="001F211D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1F211D"/>
  </w:style>
  <w:style w:type="paragraph" w:styleId="af4">
    <w:name w:val="Balloon Text"/>
    <w:basedOn w:val="a"/>
    <w:link w:val="af5"/>
    <w:uiPriority w:val="99"/>
    <w:semiHidden/>
    <w:unhideWhenUsed/>
    <w:rsid w:val="006778BE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778BE"/>
    <w:rPr>
      <w:rFonts w:ascii="Tahoma" w:hAnsi="Tahoma" w:cs="Tahoma"/>
      <w:sz w:val="16"/>
      <w:szCs w:val="16"/>
    </w:rPr>
  </w:style>
  <w:style w:type="character" w:customStyle="1" w:styleId="23">
    <w:name w:val="Основной текст (2)_"/>
    <w:link w:val="24"/>
    <w:rsid w:val="001A435D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435D"/>
    <w:pPr>
      <w:widowControl w:val="0"/>
      <w:shd w:val="clear" w:color="auto" w:fill="FFFFFF"/>
      <w:spacing w:line="320" w:lineRule="exact"/>
      <w:jc w:val="right"/>
    </w:pPr>
    <w:rPr>
      <w:sz w:val="28"/>
      <w:szCs w:val="28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0A61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4">
    <w:name w:val="toc 1"/>
    <w:basedOn w:val="a"/>
    <w:next w:val="a"/>
    <w:autoRedefine/>
    <w:uiPriority w:val="39"/>
    <w:unhideWhenUsed/>
    <w:rsid w:val="00856EC7"/>
    <w:pPr>
      <w:spacing w:after="100"/>
    </w:pPr>
  </w:style>
  <w:style w:type="character" w:styleId="af6">
    <w:name w:val="FollowedHyperlink"/>
    <w:basedOn w:val="a0"/>
    <w:uiPriority w:val="99"/>
    <w:semiHidden/>
    <w:unhideWhenUsed/>
    <w:rsid w:val="00247525"/>
    <w:rPr>
      <w:color w:val="800080" w:themeColor="followedHyperlink"/>
      <w:u w:val="single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247525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5A36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pbgik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ulture.gov.ru/pres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.gov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s://noki53.ru/about/education/informatsiya-o-metodicheskikh-i-inykh-dokumentakh/programma-vospitaniy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fcpkultur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DCC68-F9A4-4D4E-AE48-E0100BE3C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1653</TotalTime>
  <Pages>22</Pages>
  <Words>5252</Words>
  <Characters>29939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35121</CharactersWithSpaces>
  <SharedDoc>false</SharedDoc>
  <HLinks>
    <vt:vector size="30" baseType="variant">
      <vt:variant>
        <vt:i4>2031678</vt:i4>
      </vt:variant>
      <vt:variant>
        <vt:i4>12</vt:i4>
      </vt:variant>
      <vt:variant>
        <vt:i4>0</vt:i4>
      </vt:variant>
      <vt:variant>
        <vt:i4>5</vt:i4>
      </vt:variant>
      <vt:variant>
        <vt:lpwstr>http://www.rsci.ru/grants/?arrFilter_ff%5BSECTION_ID%5D=290&amp;set_filter=Y</vt:lpwstr>
      </vt:variant>
      <vt:variant>
        <vt:lpwstr/>
      </vt:variant>
      <vt:variant>
        <vt:i4>1376267</vt:i4>
      </vt:variant>
      <vt:variant>
        <vt:i4>9</vt:i4>
      </vt:variant>
      <vt:variant>
        <vt:i4>0</vt:i4>
      </vt:variant>
      <vt:variant>
        <vt:i4>5</vt:i4>
      </vt:variant>
      <vt:variant>
        <vt:lpwstr>http://fcpkultura.ru/</vt:lpwstr>
      </vt:variant>
      <vt:variant>
        <vt:lpwstr/>
      </vt:variant>
      <vt:variant>
        <vt:i4>524295</vt:i4>
      </vt:variant>
      <vt:variant>
        <vt:i4>6</vt:i4>
      </vt:variant>
      <vt:variant>
        <vt:i4>0</vt:i4>
      </vt:variant>
      <vt:variant>
        <vt:i4>5</vt:i4>
      </vt:variant>
      <vt:variant>
        <vt:lpwstr>http://spbgik.ru/</vt:lpwstr>
      </vt:variant>
      <vt:variant>
        <vt:lpwstr/>
      </vt:variant>
      <vt:variant>
        <vt:i4>70385711</vt:i4>
      </vt:variant>
      <vt:variant>
        <vt:i4>3</vt:i4>
      </vt:variant>
      <vt:variant>
        <vt:i4>0</vt:i4>
      </vt:variant>
      <vt:variant>
        <vt:i4>5</vt:i4>
      </vt:variant>
      <vt:variant>
        <vt:lpwstr>http://минобрнауки.рф/</vt:lpwstr>
      </vt:variant>
      <vt:variant>
        <vt:lpwstr/>
      </vt:variant>
      <vt:variant>
        <vt:i4>6160423</vt:i4>
      </vt:variant>
      <vt:variant>
        <vt:i4>0</vt:i4>
      </vt:variant>
      <vt:variant>
        <vt:i4>0</vt:i4>
      </vt:variant>
      <vt:variant>
        <vt:i4>5</vt:i4>
      </vt:variant>
      <vt:variant>
        <vt:lpwstr>https://vk.com/away.php?to=https%3A%2F%2Fnoki53.ru%2Fabout%2Fprogramma-vospitaniya.php&amp;cc_key=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K305</dc:creator>
  <cp:keywords/>
  <dc:description/>
  <cp:lastModifiedBy>user</cp:lastModifiedBy>
  <cp:revision>38</cp:revision>
  <cp:lastPrinted>2018-04-13T08:27:00Z</cp:lastPrinted>
  <dcterms:created xsi:type="dcterms:W3CDTF">2023-10-18T04:37:00Z</dcterms:created>
  <dcterms:modified xsi:type="dcterms:W3CDTF">2026-09-25T13:49:00Z</dcterms:modified>
</cp:coreProperties>
</file>