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3FF" w:rsidRDefault="00B673FF" w:rsidP="00B673FF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B673FF" w:rsidRDefault="00B673FF" w:rsidP="00B673FF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B673FF" w:rsidRDefault="00B673FF" w:rsidP="00B673FF">
      <w:pPr>
        <w:jc w:val="center"/>
      </w:pPr>
      <w:r>
        <w:rPr>
          <w:b/>
        </w:rPr>
        <w:t>им. С.В. Рахманинова»</w:t>
      </w:r>
    </w:p>
    <w:p w:rsidR="00B673FF" w:rsidRDefault="00B673FF" w:rsidP="00B673FF">
      <w:pPr>
        <w:jc w:val="center"/>
      </w:pPr>
    </w:p>
    <w:p w:rsidR="00C01CA1" w:rsidRDefault="00C01CA1" w:rsidP="00B673FF">
      <w:pPr>
        <w:jc w:val="center"/>
      </w:pPr>
    </w:p>
    <w:p w:rsidR="00B673FF" w:rsidRDefault="00B673FF" w:rsidP="00B673FF">
      <w:pPr>
        <w:ind w:right="-900"/>
        <w:jc w:val="center"/>
      </w:pPr>
      <w:r>
        <w:rPr>
          <w:b/>
        </w:rPr>
        <w:t>                                   </w:t>
      </w:r>
      <w:r>
        <w:t xml:space="preserve"> </w:t>
      </w:r>
      <w:r>
        <w:rPr>
          <w:noProof/>
        </w:rPr>
        <w:drawing>
          <wp:inline distT="0" distB="0" distL="0" distR="0">
            <wp:extent cx="2686050" cy="127635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         </w:t>
      </w:r>
    </w:p>
    <w:p w:rsidR="00B673FF" w:rsidRDefault="00B673FF" w:rsidP="00B673FF">
      <w:pPr>
        <w:ind w:right="-900"/>
        <w:jc w:val="right"/>
      </w:pPr>
    </w:p>
    <w:p w:rsidR="00B673FF" w:rsidRDefault="00B673FF" w:rsidP="00B673FF">
      <w:pPr>
        <w:ind w:left="-720" w:right="-900"/>
      </w:pPr>
    </w:p>
    <w:p w:rsidR="00B673FF" w:rsidRDefault="00B673FF" w:rsidP="00B673FF">
      <w:pPr>
        <w:ind w:left="-720" w:right="-900"/>
      </w:pPr>
    </w:p>
    <w:p w:rsidR="00B673FF" w:rsidRDefault="00B673FF" w:rsidP="00B673FF">
      <w:pPr>
        <w:ind w:left="-720" w:right="-900"/>
        <w:jc w:val="center"/>
      </w:pPr>
    </w:p>
    <w:p w:rsidR="00B673FF" w:rsidRDefault="00B673FF" w:rsidP="00B673FF">
      <w:pPr>
        <w:jc w:val="center"/>
      </w:pPr>
      <w:r>
        <w:rPr>
          <w:b/>
        </w:rPr>
        <w:t>Рабочая программа</w:t>
      </w:r>
    </w:p>
    <w:p w:rsidR="00B673FF" w:rsidRDefault="00B673FF" w:rsidP="00B673F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B673FF" w:rsidTr="00B673FF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jc w:val="center"/>
            </w:pPr>
            <w:r>
              <w:rPr>
                <w:b/>
              </w:rPr>
              <w:t>ПМ.00 Профессиональные модули</w:t>
            </w:r>
          </w:p>
        </w:tc>
      </w:tr>
      <w:tr w:rsidR="00B673FF" w:rsidTr="00B673FF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B673FF" w:rsidTr="00B673FF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jc w:val="center"/>
            </w:pPr>
            <w:r>
              <w:rPr>
                <w:b/>
              </w:rPr>
              <w:t>ПМ.01 Творческая художественная деятельность</w:t>
            </w:r>
          </w:p>
          <w:p w:rsidR="00B673FF" w:rsidRPr="00B673FF" w:rsidRDefault="00B673FF" w:rsidP="00B673FF">
            <w:pPr>
              <w:pStyle w:val="a5"/>
              <w:spacing w:before="0" w:beforeAutospacing="0" w:after="0" w:afterAutospacing="0"/>
              <w:ind w:left="-113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МДК 01.05 Техника графики</w:t>
            </w:r>
          </w:p>
        </w:tc>
      </w:tr>
      <w:tr w:rsidR="00B673FF" w:rsidTr="00B673FF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ind w:right="20"/>
              <w:jc w:val="center"/>
            </w:pPr>
            <w:r>
              <w:t xml:space="preserve"> (наименование </w:t>
            </w:r>
            <w:proofErr w:type="spellStart"/>
            <w:r>
              <w:t>мдк</w:t>
            </w:r>
            <w:proofErr w:type="spellEnd"/>
            <w:r>
              <w:t>, дисциплина)</w:t>
            </w:r>
          </w:p>
          <w:p w:rsidR="00B673FF" w:rsidRDefault="00B673FF">
            <w:pPr>
              <w:ind w:right="20"/>
              <w:jc w:val="center"/>
            </w:pPr>
            <w:r>
              <w:t> </w:t>
            </w:r>
          </w:p>
        </w:tc>
      </w:tr>
      <w:tr w:rsidR="00B673FF" w:rsidTr="00B673FF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137A64">
            <w:pPr>
              <w:ind w:left="284" w:right="-900"/>
              <w:jc w:val="center"/>
            </w:pPr>
            <w:r>
              <w:t xml:space="preserve">54.02.01 Дизайн </w:t>
            </w:r>
            <w:r w:rsidR="00B673FF">
              <w:t>(по отраслям)</w:t>
            </w:r>
          </w:p>
        </w:tc>
      </w:tr>
      <w:tr w:rsidR="00B673FF" w:rsidTr="00B673FF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B673FF" w:rsidRDefault="00B673FF">
            <w:pPr>
              <w:ind w:right="20"/>
              <w:jc w:val="center"/>
            </w:pPr>
            <w:r>
              <w:t> </w:t>
            </w:r>
          </w:p>
        </w:tc>
      </w:tr>
      <w:tr w:rsidR="00B673FF" w:rsidTr="00B673FF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B673FF" w:rsidTr="00B673FF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B673FF" w:rsidRDefault="00B673FF" w:rsidP="00B673FF">
      <w:pPr>
        <w:jc w:val="center"/>
      </w:pPr>
    </w:p>
    <w:p w:rsidR="00B673FF" w:rsidRDefault="00B673FF" w:rsidP="00B673FF">
      <w:pPr>
        <w:ind w:left="-720" w:right="-900"/>
        <w:jc w:val="center"/>
      </w:pPr>
    </w:p>
    <w:p w:rsidR="00B673FF" w:rsidRDefault="00B673FF" w:rsidP="00B673FF">
      <w:pPr>
        <w:ind w:left="-720" w:right="-900"/>
        <w:jc w:val="center"/>
      </w:pPr>
    </w:p>
    <w:p w:rsidR="00B673FF" w:rsidRDefault="00B673FF" w:rsidP="00B673FF">
      <w:pPr>
        <w:ind w:left="-720" w:right="-900"/>
      </w:pPr>
    </w:p>
    <w:p w:rsidR="00B673FF" w:rsidRDefault="00B673FF" w:rsidP="00B673FF">
      <w:pPr>
        <w:ind w:left="-720" w:right="-900"/>
      </w:pPr>
    </w:p>
    <w:p w:rsidR="00B673FF" w:rsidRDefault="00B673FF" w:rsidP="00B673FF">
      <w:pPr>
        <w:ind w:right="-568" w:firstLine="720"/>
      </w:pPr>
    </w:p>
    <w:p w:rsidR="00B673FF" w:rsidRDefault="00B673FF" w:rsidP="00B673FF">
      <w:pPr>
        <w:ind w:right="-568" w:firstLine="720"/>
      </w:pPr>
    </w:p>
    <w:p w:rsidR="00B673FF" w:rsidRDefault="00B673FF" w:rsidP="00B673FF">
      <w:pPr>
        <w:ind w:right="-568" w:firstLine="720"/>
      </w:pPr>
    </w:p>
    <w:p w:rsidR="00B673FF" w:rsidRDefault="00B673FF" w:rsidP="00B673FF">
      <w:pPr>
        <w:ind w:right="-568" w:firstLine="720"/>
      </w:pPr>
    </w:p>
    <w:p w:rsidR="00B673FF" w:rsidRDefault="00B673FF" w:rsidP="00B673FF">
      <w:pPr>
        <w:ind w:right="-568" w:firstLine="720"/>
      </w:pPr>
    </w:p>
    <w:p w:rsidR="00B673FF" w:rsidRDefault="00B673FF" w:rsidP="00B673FF">
      <w:pPr>
        <w:ind w:right="-568" w:firstLine="720"/>
      </w:pPr>
    </w:p>
    <w:p w:rsidR="00B673FF" w:rsidRDefault="00B673FF" w:rsidP="00B673FF">
      <w:pPr>
        <w:ind w:right="-568" w:firstLine="720"/>
      </w:pPr>
    </w:p>
    <w:p w:rsidR="00B673FF" w:rsidRDefault="00B673FF" w:rsidP="00B673FF">
      <w:pPr>
        <w:ind w:right="-568" w:firstLine="720"/>
      </w:pPr>
    </w:p>
    <w:p w:rsidR="00B673FF" w:rsidRDefault="00B673FF" w:rsidP="00B673FF">
      <w:pPr>
        <w:ind w:right="-568" w:firstLine="720"/>
      </w:pPr>
    </w:p>
    <w:p w:rsidR="00B673FF" w:rsidRDefault="00B673FF" w:rsidP="00B673FF">
      <w:pPr>
        <w:jc w:val="right"/>
      </w:pPr>
    </w:p>
    <w:p w:rsidR="00B673FF" w:rsidRDefault="00B673FF" w:rsidP="00B673FF">
      <w:pPr>
        <w:jc w:val="right"/>
      </w:pPr>
    </w:p>
    <w:p w:rsidR="00E625BD" w:rsidRDefault="00E625BD" w:rsidP="00B673FF">
      <w:pPr>
        <w:jc w:val="right"/>
      </w:pPr>
    </w:p>
    <w:p w:rsidR="00B673FF" w:rsidRDefault="00B673FF" w:rsidP="00B673FF">
      <w:pPr>
        <w:jc w:val="right"/>
      </w:pPr>
      <w:proofErr w:type="gramStart"/>
      <w:r>
        <w:lastRenderedPageBreak/>
        <w:t>Принята</w:t>
      </w:r>
      <w:proofErr w:type="gramEnd"/>
      <w:r>
        <w:t xml:space="preserve"> на заседании</w:t>
      </w:r>
    </w:p>
    <w:p w:rsidR="00B673FF" w:rsidRDefault="00B673FF" w:rsidP="00B673FF">
      <w:pPr>
        <w:jc w:val="right"/>
      </w:pPr>
      <w:r>
        <w:t>предметно-цикловой комиссии,</w:t>
      </w:r>
    </w:p>
    <w:p w:rsidR="00B673FF" w:rsidRDefault="00B673FF" w:rsidP="00B673FF">
      <w:pPr>
        <w:jc w:val="right"/>
      </w:pPr>
      <w:r>
        <w:t>протокол от 08.05.2026г.№ 10</w:t>
      </w:r>
    </w:p>
    <w:p w:rsidR="00B673FF" w:rsidRDefault="00B673FF" w:rsidP="00B673FF">
      <w:pPr>
        <w:jc w:val="right"/>
      </w:pPr>
    </w:p>
    <w:p w:rsidR="00B673FF" w:rsidRDefault="00B673FF" w:rsidP="00B673FF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B673FF" w:rsidTr="00B673FF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jc w:val="center"/>
            </w:pPr>
            <w:r>
              <w:t> Разработчики</w:t>
            </w:r>
          </w:p>
        </w:tc>
      </w:tr>
      <w:tr w:rsidR="00B673FF" w:rsidTr="00B673FF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jc w:val="center"/>
            </w:pPr>
            <w:r>
              <w:t> </w:t>
            </w:r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73FF" w:rsidRDefault="00B673FF">
            <w:pPr>
              <w:spacing w:after="160"/>
              <w:jc w:val="right"/>
            </w:pPr>
            <w:proofErr w:type="spellStart"/>
            <w:r>
              <w:t>Золина</w:t>
            </w:r>
            <w:proofErr w:type="spellEnd"/>
            <w:r>
              <w:t xml:space="preserve"> В. А.</w:t>
            </w:r>
          </w:p>
        </w:tc>
      </w:tr>
    </w:tbl>
    <w:p w:rsidR="00B673FF" w:rsidRDefault="00B673FF" w:rsidP="00B673FF">
      <w:pPr>
        <w:jc w:val="center"/>
      </w:pPr>
    </w:p>
    <w:p w:rsidR="00B673FF" w:rsidRDefault="00B673FF" w:rsidP="00B673FF">
      <w:pPr>
        <w:jc w:val="center"/>
      </w:pPr>
    </w:p>
    <w:p w:rsidR="00B673FF" w:rsidRDefault="00B673FF" w:rsidP="00B673FF">
      <w:pPr>
        <w:jc w:val="center"/>
      </w:pPr>
    </w:p>
    <w:p w:rsidR="00B673FF" w:rsidRDefault="00B673FF" w:rsidP="00B673FF">
      <w:pPr>
        <w:spacing w:before="280" w:after="280"/>
        <w:ind w:left="-142"/>
        <w:rPr>
          <w:highlight w:val="white"/>
        </w:rPr>
      </w:pPr>
      <w:r>
        <w:rPr>
          <w:b/>
          <w:highlight w:val="white"/>
        </w:rPr>
        <w:t>Рабочая программа курса</w:t>
      </w:r>
      <w:r>
        <w:rPr>
          <w:b/>
        </w:rPr>
        <w:t xml:space="preserve"> </w:t>
      </w:r>
      <w:r w:rsidRPr="00B673FF">
        <w:rPr>
          <w:rFonts w:hint="eastAsia"/>
          <w:b/>
        </w:rPr>
        <w:t>МДК</w:t>
      </w:r>
      <w:r w:rsidRPr="00B673FF">
        <w:rPr>
          <w:b/>
        </w:rPr>
        <w:t xml:space="preserve"> 01.05 </w:t>
      </w:r>
      <w:r w:rsidRPr="00B673FF">
        <w:rPr>
          <w:rFonts w:hint="eastAsia"/>
          <w:b/>
        </w:rPr>
        <w:t>Техника</w:t>
      </w:r>
      <w:r w:rsidRPr="00B673FF">
        <w:rPr>
          <w:b/>
        </w:rPr>
        <w:t xml:space="preserve"> </w:t>
      </w:r>
      <w:r w:rsidRPr="00B673FF">
        <w:rPr>
          <w:rFonts w:hint="eastAsia"/>
          <w:b/>
        </w:rPr>
        <w:t>графики</w:t>
      </w:r>
      <w:r>
        <w:rPr>
          <w:b/>
        </w:rPr>
        <w:t xml:space="preserve"> </w:t>
      </w:r>
      <w:r>
        <w:rPr>
          <w:highlight w:val="white"/>
        </w:rPr>
        <w:t xml:space="preserve">составлена в соответствии с федеральным государственным образовательным стандартом СПО специальности </w:t>
      </w:r>
      <w:r w:rsidR="00137A64">
        <w:t>54.02.01 Дизайн</w:t>
      </w:r>
      <w:r>
        <w:t xml:space="preserve"> (по отраслям)</w:t>
      </w:r>
      <w:r>
        <w:rPr>
          <w:highlight w:val="white"/>
        </w:rPr>
        <w:t xml:space="preserve">, приказом </w:t>
      </w:r>
      <w:proofErr w:type="spellStart"/>
      <w:r>
        <w:rPr>
          <w:highlight w:val="white"/>
        </w:rPr>
        <w:t>Минпросвещения</w:t>
      </w:r>
      <w:proofErr w:type="spellEnd"/>
      <w:r>
        <w:rPr>
          <w:highlight w:val="white"/>
        </w:rPr>
        <w:t xml:space="preserve">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</w:p>
    <w:p w:rsidR="00B673FF" w:rsidRDefault="00B673FF" w:rsidP="00B673FF">
      <w:pPr>
        <w:spacing w:before="280" w:after="280"/>
        <w:ind w:left="-142"/>
      </w:pPr>
    </w:p>
    <w:p w:rsidR="00B673FF" w:rsidRDefault="00B673FF" w:rsidP="00B673FF">
      <w:pPr>
        <w:ind w:left="-142" w:right="-900"/>
      </w:pPr>
    </w:p>
    <w:p w:rsidR="00B673FF" w:rsidRDefault="00B673FF" w:rsidP="00B673FF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1905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3FF" w:rsidRDefault="00B673FF" w:rsidP="00B673FF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B673FF" w:rsidRDefault="00B673FF" w:rsidP="00B673FF">
      <w:pPr>
        <w:jc w:val="center"/>
      </w:pPr>
    </w:p>
    <w:p w:rsidR="00B673FF" w:rsidRDefault="00B673FF" w:rsidP="00B673FF">
      <w:pPr>
        <w:jc w:val="center"/>
      </w:pPr>
    </w:p>
    <w:p w:rsidR="00B673FF" w:rsidRDefault="00B673FF">
      <w:pPr>
        <w:spacing w:after="200" w:line="276" w:lineRule="auto"/>
        <w:jc w:val="left"/>
      </w:pPr>
      <w:r>
        <w:br w:type="page"/>
      </w:r>
    </w:p>
    <w:p w:rsidR="00B6026B" w:rsidRPr="00B6026B" w:rsidRDefault="00B6026B" w:rsidP="00B6026B">
      <w:pPr>
        <w:spacing w:after="200" w:line="276" w:lineRule="auto"/>
        <w:jc w:val="center"/>
        <w:rPr>
          <w:rFonts w:ascii="Times New Roman" w:hAnsi="Times New Roman"/>
          <w:b/>
          <w:color w:val="auto"/>
          <w:szCs w:val="28"/>
        </w:rPr>
      </w:pPr>
      <w:r w:rsidRPr="00872AB9">
        <w:rPr>
          <w:rFonts w:ascii="Times New Roman" w:hAnsi="Times New Roman"/>
          <w:b/>
          <w:color w:val="auto"/>
          <w:szCs w:val="28"/>
        </w:rPr>
        <w:lastRenderedPageBreak/>
        <w:t>Содержание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6733428"/>
      </w:sdtPr>
      <w:sdtContent>
        <w:p w:rsidR="00B6026B" w:rsidRDefault="00B6026B">
          <w:pPr>
            <w:pStyle w:val="aa"/>
          </w:pPr>
        </w:p>
        <w:p w:rsidR="00B6026B" w:rsidRDefault="009B7D8A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 w:rsidR="00B6026B">
            <w:instrText xml:space="preserve"> TOC \o "1-3" \h \z \u </w:instrText>
          </w:r>
          <w:r>
            <w:fldChar w:fldCharType="separate"/>
          </w:r>
          <w:hyperlink w:anchor="_Toc233249112" w:history="1">
            <w:r w:rsidR="00B6026B" w:rsidRPr="008D617A">
              <w:rPr>
                <w:rStyle w:val="a6"/>
                <w:noProof/>
              </w:rPr>
              <w:t>1. Пояснительная записка</w:t>
            </w:r>
            <w:r w:rsidR="00B6026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6026B">
              <w:rPr>
                <w:noProof/>
                <w:webHidden/>
              </w:rPr>
              <w:instrText xml:space="preserve"> PAGEREF _Toc233249112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026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026B" w:rsidRDefault="009B7D8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49113" w:history="1">
            <w:r w:rsidR="00B6026B" w:rsidRPr="008D617A">
              <w:rPr>
                <w:rStyle w:val="a6"/>
                <w:noProof/>
              </w:rPr>
              <w:t>2. Структура и содержание дисциплины</w:t>
            </w:r>
            <w:r w:rsidR="00B6026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6026B">
              <w:rPr>
                <w:noProof/>
                <w:webHidden/>
              </w:rPr>
              <w:instrText xml:space="preserve"> PAGEREF _Toc233249113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026B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026B" w:rsidRDefault="009B7D8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49114" w:history="1">
            <w:r w:rsidR="00B6026B" w:rsidRPr="008D617A">
              <w:rPr>
                <w:rStyle w:val="a6"/>
                <w:noProof/>
              </w:rPr>
              <w:t>3. условия реализации ПРОГРАММЫ дисциплины</w:t>
            </w:r>
            <w:r w:rsidR="00B6026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6026B">
              <w:rPr>
                <w:noProof/>
                <w:webHidden/>
              </w:rPr>
              <w:instrText xml:space="preserve"> PAGEREF _Toc233249114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026B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026B" w:rsidRDefault="009B7D8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49115" w:history="1">
            <w:r w:rsidR="00B6026B" w:rsidRPr="008D617A">
              <w:rPr>
                <w:rStyle w:val="a6"/>
                <w:noProof/>
              </w:rPr>
              <w:t>4. Контроль и оценка результатов освоения курса</w:t>
            </w:r>
            <w:r w:rsidR="00B6026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6026B">
              <w:rPr>
                <w:noProof/>
                <w:webHidden/>
              </w:rPr>
              <w:instrText xml:space="preserve"> PAGEREF _Toc233249115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026B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026B" w:rsidRDefault="009B7D8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49116" w:history="1">
            <w:r w:rsidR="00B6026B" w:rsidRPr="008D617A">
              <w:rPr>
                <w:rStyle w:val="a6"/>
                <w:noProof/>
              </w:rPr>
              <w:t>Лист переутверждения рабочей программы</w:t>
            </w:r>
            <w:r w:rsidR="00B6026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6026B">
              <w:rPr>
                <w:noProof/>
                <w:webHidden/>
              </w:rPr>
              <w:instrText xml:space="preserve"> PAGEREF _Toc233249116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026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026B" w:rsidRDefault="009B7D8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49117" w:history="1">
            <w:r w:rsidR="00B6026B" w:rsidRPr="008D617A">
              <w:rPr>
                <w:rStyle w:val="a6"/>
                <w:noProof/>
              </w:rPr>
              <w:t>дисциплины (профессионального модуля)</w:t>
            </w:r>
            <w:r w:rsidR="00B6026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6026B">
              <w:rPr>
                <w:noProof/>
                <w:webHidden/>
              </w:rPr>
              <w:instrText xml:space="preserve"> PAGEREF _Toc233249117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026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026B" w:rsidRDefault="009B7D8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49118" w:history="1">
            <w:r w:rsidR="00B6026B" w:rsidRPr="008D617A">
              <w:rPr>
                <w:rStyle w:val="a6"/>
                <w:noProof/>
              </w:rPr>
              <w:t>ЛИСТ РЕГИСТРАЦИИ ИЗМЕНЕНИЙ, ВНЕСЕННЫХ В РАБОЧУЮ ПРОГРАММУ</w:t>
            </w:r>
            <w:r w:rsidR="00B6026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6026B">
              <w:rPr>
                <w:noProof/>
                <w:webHidden/>
              </w:rPr>
              <w:instrText xml:space="preserve"> PAGEREF _Toc233249118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6026B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026B" w:rsidRDefault="009B7D8A">
          <w:r>
            <w:fldChar w:fldCharType="end"/>
          </w:r>
        </w:p>
      </w:sdtContent>
    </w:sdt>
    <w:p w:rsidR="00B6026B" w:rsidRDefault="00B6026B" w:rsidP="00B6026B">
      <w:pPr>
        <w:spacing w:after="200" w:line="276" w:lineRule="auto"/>
      </w:pPr>
    </w:p>
    <w:p w:rsidR="00B6026B" w:rsidRDefault="00B6026B">
      <w:pPr>
        <w:spacing w:after="200" w:line="276" w:lineRule="auto"/>
        <w:jc w:val="left"/>
      </w:pPr>
      <w:r>
        <w:br w:type="page"/>
      </w:r>
    </w:p>
    <w:p w:rsidR="00B673FF" w:rsidRDefault="00B673FF" w:rsidP="00B673FF">
      <w:pPr>
        <w:pStyle w:val="1"/>
      </w:pPr>
      <w:bookmarkStart w:id="0" w:name="_Toc233249112"/>
      <w:r>
        <w:lastRenderedPageBreak/>
        <w:t>1. Пояснительная записка</w:t>
      </w:r>
      <w:bookmarkEnd w:id="0"/>
    </w:p>
    <w:p w:rsidR="00B673FF" w:rsidRDefault="00B673FF" w:rsidP="00B673FF">
      <w:pPr>
        <w:ind w:firstLine="709"/>
        <w:rPr>
          <w:sz w:val="20"/>
          <w:highlight w:val="white"/>
        </w:rPr>
      </w:pPr>
    </w:p>
    <w:p w:rsidR="00B673FF" w:rsidRDefault="00B673FF" w:rsidP="00B673FF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B673FF" w:rsidRDefault="00B673FF" w:rsidP="00B673FF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 w:rsidRPr="00B673FF">
        <w:rPr>
          <w:rFonts w:hint="eastAsia"/>
        </w:rPr>
        <w:t>МДК</w:t>
      </w:r>
      <w:r w:rsidRPr="00B673FF">
        <w:t xml:space="preserve"> 01.05 </w:t>
      </w:r>
      <w:r w:rsidRPr="00B673FF">
        <w:rPr>
          <w:rFonts w:hint="eastAsia"/>
        </w:rPr>
        <w:t>Техника</w:t>
      </w:r>
      <w:r w:rsidR="005868B7">
        <w:t xml:space="preserve"> графики</w:t>
      </w:r>
      <w:r w:rsidRPr="00B673FF">
        <w:t xml:space="preserve"> </w:t>
      </w:r>
      <w:r>
        <w:rPr>
          <w:rFonts w:ascii="Times New Roman" w:hAnsi="Times New Roman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B673FF" w:rsidRDefault="00B673FF" w:rsidP="00B673FF">
      <w:pPr>
        <w:ind w:firstLine="709"/>
        <w:rPr>
          <w:sz w:val="20"/>
        </w:rPr>
      </w:pPr>
    </w:p>
    <w:p w:rsidR="00B673FF" w:rsidRDefault="00B673FF" w:rsidP="00B673FF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B673FF" w:rsidRDefault="00B673FF" w:rsidP="00B673FF">
      <w:pPr>
        <w:ind w:firstLine="709"/>
        <w:rPr>
          <w:sz w:val="20"/>
        </w:rPr>
      </w:pPr>
      <w:r>
        <w:t xml:space="preserve">    Учебная дисциплина </w:t>
      </w:r>
      <w:r w:rsidRPr="00B673FF">
        <w:rPr>
          <w:rFonts w:hint="eastAsia"/>
        </w:rPr>
        <w:t>МДК</w:t>
      </w:r>
      <w:r w:rsidRPr="00B673FF">
        <w:t xml:space="preserve"> 01.05 </w:t>
      </w:r>
      <w:r w:rsidRPr="00B673FF">
        <w:rPr>
          <w:rFonts w:hint="eastAsia"/>
        </w:rPr>
        <w:t>Техника</w:t>
      </w:r>
      <w:r w:rsidR="005868B7">
        <w:t xml:space="preserve"> графики </w:t>
      </w:r>
      <w:r>
        <w:t>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профессиональным модулям ПМ.00</w:t>
      </w:r>
    </w:p>
    <w:p w:rsidR="00B5509E" w:rsidRDefault="00B5509E"/>
    <w:p w:rsidR="00B673FF" w:rsidRPr="00E625BD" w:rsidRDefault="00B673FF" w:rsidP="00B673FF">
      <w:pPr>
        <w:rPr>
          <w:b/>
        </w:rPr>
      </w:pPr>
      <w:r w:rsidRPr="00E625BD">
        <w:rPr>
          <w:b/>
        </w:rPr>
        <w:t xml:space="preserve">1.3. </w:t>
      </w:r>
      <w:r w:rsidRPr="00E625BD">
        <w:rPr>
          <w:rFonts w:hint="eastAsia"/>
          <w:b/>
        </w:rPr>
        <w:t>Цель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задачи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дисциплины</w:t>
      </w:r>
    </w:p>
    <w:p w:rsidR="00B673FF" w:rsidRDefault="00B673FF" w:rsidP="00B673FF"/>
    <w:p w:rsidR="00B673FF" w:rsidRDefault="00B673FF" w:rsidP="00B673FF">
      <w:r w:rsidRPr="00E625BD">
        <w:rPr>
          <w:rFonts w:hint="eastAsia"/>
          <w:b/>
        </w:rPr>
        <w:t>Цель</w:t>
      </w:r>
      <w:r w:rsidRPr="00E625BD">
        <w:rPr>
          <w:b/>
        </w:rPr>
        <w:t>:</w:t>
      </w:r>
      <w:r>
        <w:t xml:space="preserve"> </w:t>
      </w:r>
      <w:r>
        <w:rPr>
          <w:rFonts w:hint="eastAsia"/>
        </w:rPr>
        <w:t>заложить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культуры</w:t>
      </w:r>
      <w:r>
        <w:t xml:space="preserve"> </w:t>
      </w:r>
      <w:r>
        <w:rPr>
          <w:rFonts w:hint="eastAsia"/>
        </w:rPr>
        <w:t>графического</w:t>
      </w:r>
      <w:r>
        <w:t xml:space="preserve"> </w:t>
      </w:r>
      <w:r>
        <w:rPr>
          <w:rFonts w:hint="eastAsia"/>
        </w:rPr>
        <w:t>исполнения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владения</w:t>
      </w:r>
      <w:r>
        <w:t xml:space="preserve"> </w:t>
      </w:r>
      <w:r>
        <w:rPr>
          <w:rFonts w:hint="eastAsia"/>
        </w:rPr>
        <w:t>художественными</w:t>
      </w:r>
      <w:r>
        <w:t xml:space="preserve"> </w:t>
      </w:r>
      <w:r>
        <w:rPr>
          <w:rFonts w:hint="eastAsia"/>
        </w:rPr>
        <w:t>материалами</w:t>
      </w:r>
      <w:r>
        <w:t xml:space="preserve">. </w:t>
      </w:r>
      <w:r>
        <w:rPr>
          <w:rFonts w:hint="eastAsia"/>
        </w:rPr>
        <w:t>Дать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знаний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техникам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технологиям</w:t>
      </w:r>
      <w:r>
        <w:t xml:space="preserve"> </w:t>
      </w:r>
      <w:r>
        <w:rPr>
          <w:rFonts w:hint="eastAsia"/>
        </w:rPr>
        <w:t>ручной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печатной</w:t>
      </w:r>
      <w:r>
        <w:t xml:space="preserve"> </w:t>
      </w:r>
      <w:r>
        <w:rPr>
          <w:rFonts w:hint="eastAsia"/>
        </w:rPr>
        <w:t>графики</w:t>
      </w:r>
      <w:r>
        <w:t xml:space="preserve">, </w:t>
      </w:r>
      <w:r>
        <w:rPr>
          <w:rFonts w:hint="eastAsia"/>
        </w:rPr>
        <w:t>принципам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линией</w:t>
      </w:r>
      <w:r>
        <w:t xml:space="preserve">, </w:t>
      </w:r>
      <w:r>
        <w:rPr>
          <w:rFonts w:hint="eastAsia"/>
        </w:rPr>
        <w:t>пятном</w:t>
      </w:r>
      <w:r>
        <w:t xml:space="preserve">, </w:t>
      </w:r>
      <w:r>
        <w:rPr>
          <w:rFonts w:hint="eastAsia"/>
        </w:rPr>
        <w:t>фактурой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тоном</w:t>
      </w:r>
      <w:r>
        <w:t xml:space="preserve">. </w:t>
      </w:r>
      <w:r>
        <w:rPr>
          <w:rFonts w:hint="eastAsia"/>
        </w:rPr>
        <w:t>Наметить</w:t>
      </w:r>
      <w:r>
        <w:t xml:space="preserve"> </w:t>
      </w:r>
      <w:r>
        <w:rPr>
          <w:rFonts w:hint="eastAsia"/>
        </w:rPr>
        <w:t>путь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совершенствованию</w:t>
      </w:r>
      <w:r>
        <w:t xml:space="preserve"> </w:t>
      </w:r>
      <w:r>
        <w:rPr>
          <w:rFonts w:hint="eastAsia"/>
        </w:rPr>
        <w:t>умений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навыков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овладении</w:t>
      </w:r>
      <w:r>
        <w:t xml:space="preserve"> </w:t>
      </w:r>
      <w:r>
        <w:rPr>
          <w:rFonts w:hint="eastAsia"/>
        </w:rPr>
        <w:t>графическими</w:t>
      </w:r>
      <w:r>
        <w:t xml:space="preserve"> </w:t>
      </w:r>
      <w:r>
        <w:rPr>
          <w:rFonts w:hint="eastAsia"/>
        </w:rPr>
        <w:t>техниками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инструментами</w:t>
      </w:r>
      <w:r>
        <w:t xml:space="preserve">. </w:t>
      </w:r>
      <w:r>
        <w:rPr>
          <w:rFonts w:hint="eastAsia"/>
        </w:rPr>
        <w:t>Подготовить</w:t>
      </w:r>
      <w:r>
        <w:t xml:space="preserve"> </w:t>
      </w:r>
      <w:r>
        <w:rPr>
          <w:rFonts w:hint="eastAsia"/>
        </w:rPr>
        <w:t>студента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самостоятельной</w:t>
      </w:r>
      <w:r>
        <w:t xml:space="preserve"> </w:t>
      </w:r>
      <w:r>
        <w:rPr>
          <w:rFonts w:hint="eastAsia"/>
        </w:rPr>
        <w:t>профессиональной</w:t>
      </w:r>
      <w:r>
        <w:t xml:space="preserve"> </w:t>
      </w:r>
      <w:r>
        <w:rPr>
          <w:rFonts w:hint="eastAsia"/>
        </w:rPr>
        <w:t>деятельности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сфере</w:t>
      </w:r>
      <w:r>
        <w:t xml:space="preserve"> </w:t>
      </w:r>
      <w:r>
        <w:rPr>
          <w:rFonts w:hint="eastAsia"/>
        </w:rPr>
        <w:t>создания</w:t>
      </w:r>
      <w:r>
        <w:t xml:space="preserve"> </w:t>
      </w:r>
      <w:r>
        <w:rPr>
          <w:rFonts w:hint="eastAsia"/>
        </w:rPr>
        <w:t>графических</w:t>
      </w:r>
      <w:r>
        <w:t xml:space="preserve"> </w:t>
      </w:r>
      <w:r>
        <w:rPr>
          <w:rFonts w:hint="eastAsia"/>
        </w:rPr>
        <w:t>серий</w:t>
      </w:r>
      <w:r>
        <w:t xml:space="preserve">, </w:t>
      </w:r>
      <w:r>
        <w:rPr>
          <w:rFonts w:hint="eastAsia"/>
        </w:rPr>
        <w:t>иллюстраций</w:t>
      </w:r>
      <w:r>
        <w:t xml:space="preserve">, </w:t>
      </w:r>
      <w:r>
        <w:rPr>
          <w:rFonts w:hint="eastAsia"/>
        </w:rPr>
        <w:t>эстампов</w:t>
      </w:r>
      <w:r>
        <w:t xml:space="preserve">, </w:t>
      </w:r>
      <w:r>
        <w:rPr>
          <w:rFonts w:hint="eastAsia"/>
        </w:rPr>
        <w:t>уникальной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тиражной</w:t>
      </w:r>
      <w:r>
        <w:t xml:space="preserve"> </w:t>
      </w:r>
      <w:r>
        <w:rPr>
          <w:rFonts w:hint="eastAsia"/>
        </w:rPr>
        <w:t>графической</w:t>
      </w:r>
      <w:r>
        <w:t xml:space="preserve"> </w:t>
      </w:r>
      <w:r>
        <w:rPr>
          <w:rFonts w:hint="eastAsia"/>
        </w:rPr>
        <w:t>продукции</w:t>
      </w:r>
      <w:r>
        <w:t>.</w:t>
      </w:r>
    </w:p>
    <w:p w:rsidR="00B673FF" w:rsidRDefault="00B673FF" w:rsidP="00B673FF"/>
    <w:p w:rsidR="00B673FF" w:rsidRDefault="00B673FF" w:rsidP="00B673FF">
      <w:proofErr w:type="gramStart"/>
      <w:r w:rsidRPr="00E625BD">
        <w:rPr>
          <w:rFonts w:hint="eastAsia"/>
          <w:b/>
        </w:rPr>
        <w:t>Задачи</w:t>
      </w:r>
      <w:r w:rsidRPr="00E625BD">
        <w:rPr>
          <w:b/>
        </w:rPr>
        <w:t>:</w:t>
      </w:r>
      <w:r>
        <w:t xml:space="preserve"> </w:t>
      </w:r>
      <w:r>
        <w:rPr>
          <w:rFonts w:hint="eastAsia"/>
        </w:rPr>
        <w:t>путем</w:t>
      </w:r>
      <w:r>
        <w:t xml:space="preserve"> </w:t>
      </w:r>
      <w:r>
        <w:rPr>
          <w:rFonts w:hint="eastAsia"/>
        </w:rPr>
        <w:t>последовательного</w:t>
      </w:r>
      <w:r>
        <w:t xml:space="preserve"> </w:t>
      </w:r>
      <w:r>
        <w:rPr>
          <w:rFonts w:hint="eastAsia"/>
        </w:rPr>
        <w:t>усложнения</w:t>
      </w:r>
      <w:r>
        <w:t xml:space="preserve"> </w:t>
      </w:r>
      <w:r>
        <w:rPr>
          <w:rFonts w:hint="eastAsia"/>
        </w:rPr>
        <w:t>заданий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поставленных</w:t>
      </w:r>
      <w:r>
        <w:t xml:space="preserve"> </w:t>
      </w:r>
      <w:r>
        <w:rPr>
          <w:rFonts w:hint="eastAsia"/>
        </w:rPr>
        <w:t>учебных</w:t>
      </w:r>
      <w:r>
        <w:t xml:space="preserve"> </w:t>
      </w:r>
      <w:r>
        <w:rPr>
          <w:rFonts w:hint="eastAsia"/>
        </w:rPr>
        <w:t>задач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освоении</w:t>
      </w:r>
      <w:r>
        <w:t xml:space="preserve"> </w:t>
      </w:r>
      <w:r>
        <w:rPr>
          <w:rFonts w:hint="eastAsia"/>
        </w:rPr>
        <w:t>техник</w:t>
      </w:r>
      <w:r>
        <w:t xml:space="preserve"> </w:t>
      </w:r>
      <w:r>
        <w:rPr>
          <w:rFonts w:hint="eastAsia"/>
        </w:rPr>
        <w:t>рисунка</w:t>
      </w:r>
      <w:r>
        <w:t xml:space="preserve"> </w:t>
      </w:r>
      <w:r>
        <w:rPr>
          <w:rFonts w:hint="eastAsia"/>
        </w:rPr>
        <w:t>карандашом</w:t>
      </w:r>
      <w:r>
        <w:t xml:space="preserve">, </w:t>
      </w:r>
      <w:r>
        <w:rPr>
          <w:rFonts w:hint="eastAsia"/>
        </w:rPr>
        <w:t>тушью</w:t>
      </w:r>
      <w:r>
        <w:t xml:space="preserve">, </w:t>
      </w:r>
      <w:r>
        <w:rPr>
          <w:rFonts w:hint="eastAsia"/>
        </w:rPr>
        <w:t>пером</w:t>
      </w:r>
      <w:r>
        <w:t xml:space="preserve">, </w:t>
      </w:r>
      <w:r>
        <w:rPr>
          <w:rFonts w:hint="eastAsia"/>
        </w:rPr>
        <w:t>мягкими</w:t>
      </w:r>
      <w:r>
        <w:t xml:space="preserve"> </w:t>
      </w:r>
      <w:r>
        <w:rPr>
          <w:rFonts w:hint="eastAsia"/>
        </w:rPr>
        <w:t>материалами</w:t>
      </w:r>
      <w:r>
        <w:t xml:space="preserve">, </w:t>
      </w:r>
      <w:r>
        <w:rPr>
          <w:rFonts w:hint="eastAsia"/>
        </w:rPr>
        <w:t>монотипии</w:t>
      </w:r>
      <w:r>
        <w:t xml:space="preserve">, </w:t>
      </w:r>
      <w:r>
        <w:rPr>
          <w:rFonts w:hint="eastAsia"/>
        </w:rPr>
        <w:t>линогравюры</w:t>
      </w:r>
      <w:r>
        <w:t xml:space="preserve">, </w:t>
      </w:r>
      <w:r>
        <w:rPr>
          <w:rFonts w:hint="eastAsia"/>
        </w:rPr>
        <w:t>сухой</w:t>
      </w:r>
      <w:r>
        <w:t xml:space="preserve"> </w:t>
      </w:r>
      <w:r>
        <w:rPr>
          <w:rFonts w:hint="eastAsia"/>
        </w:rPr>
        <w:t>иглы</w:t>
      </w:r>
      <w:r>
        <w:t xml:space="preserve">, </w:t>
      </w:r>
      <w:proofErr w:type="spellStart"/>
      <w:r>
        <w:rPr>
          <w:rFonts w:hint="eastAsia"/>
        </w:rPr>
        <w:t>коллаграфии</w:t>
      </w:r>
      <w:proofErr w:type="spellEnd"/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иных</w:t>
      </w:r>
      <w:r>
        <w:t xml:space="preserve"> </w:t>
      </w:r>
      <w:r>
        <w:rPr>
          <w:rFonts w:hint="eastAsia"/>
        </w:rPr>
        <w:t>графических</w:t>
      </w:r>
      <w:r w:rsidR="00E625BD">
        <w:t xml:space="preserve"> </w:t>
      </w:r>
      <w:r>
        <w:rPr>
          <w:rFonts w:hint="eastAsia"/>
        </w:rPr>
        <w:t>техник</w:t>
      </w:r>
      <w:r>
        <w:t xml:space="preserve"> </w:t>
      </w:r>
      <w:r>
        <w:rPr>
          <w:rFonts w:hint="eastAsia"/>
        </w:rPr>
        <w:t>студент</w:t>
      </w:r>
      <w:r>
        <w:t xml:space="preserve"> </w:t>
      </w:r>
      <w:r>
        <w:rPr>
          <w:rFonts w:hint="eastAsia"/>
        </w:rPr>
        <w:t>знакомится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видами</w:t>
      </w:r>
      <w:r>
        <w:t xml:space="preserve"> </w:t>
      </w:r>
      <w:r>
        <w:rPr>
          <w:rFonts w:hint="eastAsia"/>
        </w:rPr>
        <w:t>графического</w:t>
      </w:r>
      <w:r>
        <w:t xml:space="preserve"> </w:t>
      </w:r>
      <w:r>
        <w:rPr>
          <w:rFonts w:hint="eastAsia"/>
        </w:rPr>
        <w:t>искусства</w:t>
      </w:r>
      <w:r>
        <w:t xml:space="preserve">: </w:t>
      </w:r>
      <w:r>
        <w:rPr>
          <w:rFonts w:hint="eastAsia"/>
        </w:rPr>
        <w:t>станковой</w:t>
      </w:r>
      <w:r>
        <w:t xml:space="preserve"> </w:t>
      </w:r>
      <w:r w:rsidR="00E625BD">
        <w:t xml:space="preserve"> </w:t>
      </w:r>
      <w:r>
        <w:rPr>
          <w:rFonts w:hint="eastAsia"/>
        </w:rPr>
        <w:t>графикой</w:t>
      </w:r>
      <w:r>
        <w:t xml:space="preserve">, </w:t>
      </w:r>
      <w:r>
        <w:rPr>
          <w:rFonts w:hint="eastAsia"/>
        </w:rPr>
        <w:t>книжной</w:t>
      </w:r>
      <w:r>
        <w:t xml:space="preserve"> </w:t>
      </w:r>
      <w:r>
        <w:rPr>
          <w:rFonts w:hint="eastAsia"/>
        </w:rPr>
        <w:t>иллюстрацией</w:t>
      </w:r>
      <w:r>
        <w:t xml:space="preserve">, </w:t>
      </w:r>
      <w:r>
        <w:rPr>
          <w:rFonts w:hint="eastAsia"/>
        </w:rPr>
        <w:t>печатной</w:t>
      </w:r>
      <w:r>
        <w:t xml:space="preserve"> </w:t>
      </w:r>
      <w:r>
        <w:rPr>
          <w:rFonts w:hint="eastAsia"/>
        </w:rPr>
        <w:t>графикой</w:t>
      </w:r>
      <w:r>
        <w:t xml:space="preserve">, </w:t>
      </w:r>
      <w:r>
        <w:rPr>
          <w:rFonts w:hint="eastAsia"/>
        </w:rPr>
        <w:t>методикой</w:t>
      </w:r>
      <w:r>
        <w:t xml:space="preserve"> </w:t>
      </w:r>
      <w:r>
        <w:rPr>
          <w:rFonts w:hint="eastAsia"/>
        </w:rPr>
        <w:t>последовательного</w:t>
      </w:r>
      <w:r>
        <w:t xml:space="preserve"> </w:t>
      </w:r>
      <w:r>
        <w:rPr>
          <w:rFonts w:hint="eastAsia"/>
        </w:rPr>
        <w:t>ведения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эскиза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чистового</w:t>
      </w:r>
      <w:r>
        <w:t xml:space="preserve"> </w:t>
      </w:r>
      <w:r>
        <w:rPr>
          <w:rFonts w:hint="eastAsia"/>
        </w:rPr>
        <w:t>листа</w:t>
      </w:r>
      <w:r>
        <w:t xml:space="preserve">, </w:t>
      </w:r>
      <w:r>
        <w:rPr>
          <w:rFonts w:hint="eastAsia"/>
        </w:rPr>
        <w:t>обогащает</w:t>
      </w:r>
      <w:r>
        <w:t xml:space="preserve"> </w:t>
      </w:r>
      <w:r>
        <w:rPr>
          <w:rFonts w:hint="eastAsia"/>
        </w:rPr>
        <w:t>знания</w:t>
      </w:r>
      <w:r>
        <w:t xml:space="preserve">, </w:t>
      </w:r>
      <w:r>
        <w:rPr>
          <w:rFonts w:hint="eastAsia"/>
        </w:rPr>
        <w:t>совершенствует</w:t>
      </w:r>
      <w:r>
        <w:t xml:space="preserve"> </w:t>
      </w:r>
      <w:r>
        <w:rPr>
          <w:rFonts w:hint="eastAsia"/>
        </w:rPr>
        <w:t>мастерство</w:t>
      </w:r>
      <w:r>
        <w:t>.</w:t>
      </w:r>
      <w:proofErr w:type="gramEnd"/>
    </w:p>
    <w:p w:rsidR="00E625BD" w:rsidRDefault="00E625BD" w:rsidP="00B673FF"/>
    <w:p w:rsidR="00E625BD" w:rsidRDefault="00E625BD" w:rsidP="00E625BD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E625BD" w:rsidRDefault="009B7D8A" w:rsidP="00E625BD">
      <w:pPr>
        <w:ind w:firstLine="709"/>
        <w:rPr>
          <w:sz w:val="20"/>
        </w:rPr>
      </w:pPr>
      <w:hyperlink r:id="rId8" w:history="1">
        <w:r w:rsidR="00E625BD">
          <w:rPr>
            <w:rStyle w:val="a6"/>
            <w:u w:color="000000"/>
          </w:rPr>
          <w:t>https://noki53.ru/about/education/informatsiya-o-metodicheskikh-i-inykh-dokumentakh/programma-vospitaniya/</w:t>
        </w:r>
      </w:hyperlink>
    </w:p>
    <w:p w:rsidR="00E625BD" w:rsidRDefault="00E625BD" w:rsidP="00B673FF"/>
    <w:p w:rsidR="00E625BD" w:rsidRPr="00E625BD" w:rsidRDefault="00E625BD" w:rsidP="00E625BD">
      <w:pPr>
        <w:rPr>
          <w:b/>
        </w:rPr>
      </w:pPr>
      <w:r w:rsidRPr="00E625BD">
        <w:rPr>
          <w:b/>
        </w:rPr>
        <w:t xml:space="preserve">1.4. </w:t>
      </w:r>
      <w:r w:rsidRPr="00E625BD">
        <w:rPr>
          <w:rFonts w:hint="eastAsia"/>
          <w:b/>
        </w:rPr>
        <w:t>Требования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уровню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освоения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содержания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курса</w:t>
      </w:r>
    </w:p>
    <w:p w:rsidR="00E625BD" w:rsidRDefault="00E625BD" w:rsidP="00E625BD"/>
    <w:p w:rsidR="00E625BD" w:rsidRDefault="00E625BD" w:rsidP="00E625BD"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результате</w:t>
      </w:r>
      <w:r>
        <w:t xml:space="preserve"> </w:t>
      </w:r>
      <w:r>
        <w:rPr>
          <w:rFonts w:hint="eastAsia"/>
        </w:rPr>
        <w:t>изучения</w:t>
      </w:r>
      <w:r>
        <w:t xml:space="preserve"> </w:t>
      </w:r>
      <w:r>
        <w:rPr>
          <w:rFonts w:hint="eastAsia"/>
        </w:rPr>
        <w:t>дисциплины</w:t>
      </w:r>
      <w:r>
        <w:t xml:space="preserve"> </w:t>
      </w:r>
      <w:r>
        <w:rPr>
          <w:rFonts w:hint="eastAsia"/>
        </w:rPr>
        <w:t>«Техника</w:t>
      </w:r>
      <w:r>
        <w:t xml:space="preserve"> </w:t>
      </w:r>
      <w:r>
        <w:rPr>
          <w:rFonts w:hint="eastAsia"/>
        </w:rPr>
        <w:t>графики»</w:t>
      </w:r>
      <w:r>
        <w:t xml:space="preserve"> </w:t>
      </w:r>
      <w:r>
        <w:rPr>
          <w:rFonts w:hint="eastAsia"/>
        </w:rPr>
        <w:t>студент</w:t>
      </w:r>
      <w:r>
        <w:t xml:space="preserve"> </w:t>
      </w:r>
      <w:r>
        <w:rPr>
          <w:rFonts w:hint="eastAsia"/>
        </w:rPr>
        <w:t>должен</w:t>
      </w:r>
      <w:r>
        <w:t>:</w:t>
      </w:r>
    </w:p>
    <w:p w:rsidR="00E625BD" w:rsidRDefault="00E625BD" w:rsidP="00E625BD">
      <w:pPr>
        <w:pStyle w:val="a7"/>
        <w:numPr>
          <w:ilvl w:val="0"/>
          <w:numId w:val="1"/>
        </w:numPr>
      </w:pPr>
      <w:r>
        <w:rPr>
          <w:rFonts w:hint="eastAsia"/>
        </w:rPr>
        <w:t>иметь</w:t>
      </w:r>
      <w:r>
        <w:t xml:space="preserve"> </w:t>
      </w:r>
      <w:r>
        <w:rPr>
          <w:rFonts w:hint="eastAsia"/>
        </w:rPr>
        <w:t>практический</w:t>
      </w:r>
      <w:r>
        <w:t xml:space="preserve"> </w:t>
      </w:r>
      <w:r>
        <w:rPr>
          <w:rFonts w:hint="eastAsia"/>
        </w:rPr>
        <w:t>опыт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реализации</w:t>
      </w:r>
      <w:r>
        <w:t xml:space="preserve"> </w:t>
      </w:r>
      <w:r>
        <w:rPr>
          <w:rFonts w:hint="eastAsia"/>
        </w:rPr>
        <w:t>творческого</w:t>
      </w:r>
      <w:r>
        <w:t xml:space="preserve"> </w:t>
      </w:r>
      <w:r>
        <w:rPr>
          <w:rFonts w:hint="eastAsia"/>
        </w:rPr>
        <w:t>замысла</w:t>
      </w:r>
      <w:r>
        <w:t xml:space="preserve"> </w:t>
      </w:r>
      <w:r>
        <w:rPr>
          <w:rFonts w:hint="eastAsia"/>
        </w:rPr>
        <w:t>средствами</w:t>
      </w:r>
      <w:r>
        <w:t xml:space="preserve"> </w:t>
      </w:r>
      <w:r>
        <w:rPr>
          <w:rFonts w:hint="eastAsia"/>
        </w:rPr>
        <w:t>ручной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печатной</w:t>
      </w:r>
      <w:r>
        <w:t xml:space="preserve"> </w:t>
      </w:r>
      <w:r>
        <w:rPr>
          <w:rFonts w:hint="eastAsia"/>
        </w:rPr>
        <w:t>графики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создании</w:t>
      </w:r>
      <w:r>
        <w:t xml:space="preserve"> </w:t>
      </w:r>
      <w:r>
        <w:rPr>
          <w:rFonts w:hint="eastAsia"/>
        </w:rPr>
        <w:t>фор</w:t>
      </w:r>
      <w:r>
        <w:t>-</w:t>
      </w:r>
      <w:r>
        <w:rPr>
          <w:rFonts w:hint="eastAsia"/>
        </w:rPr>
        <w:t>эскизов</w:t>
      </w:r>
      <w:r>
        <w:t xml:space="preserve">, </w:t>
      </w:r>
      <w:r>
        <w:rPr>
          <w:rFonts w:hint="eastAsia"/>
        </w:rPr>
        <w:t>эскизов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чистовых</w:t>
      </w:r>
      <w:r>
        <w:t xml:space="preserve"> </w:t>
      </w:r>
      <w:r>
        <w:rPr>
          <w:rFonts w:hint="eastAsia"/>
        </w:rPr>
        <w:t>графических</w:t>
      </w:r>
      <w:r>
        <w:t xml:space="preserve"> </w:t>
      </w:r>
      <w:r>
        <w:rPr>
          <w:rFonts w:hint="eastAsia"/>
        </w:rPr>
        <w:t>листов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работе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различными</w:t>
      </w:r>
      <w:r>
        <w:t xml:space="preserve"> </w:t>
      </w:r>
      <w:r>
        <w:rPr>
          <w:rFonts w:hint="eastAsia"/>
        </w:rPr>
        <w:lastRenderedPageBreak/>
        <w:t>графическими</w:t>
      </w:r>
      <w:r>
        <w:t xml:space="preserve"> </w:t>
      </w:r>
      <w:r>
        <w:rPr>
          <w:rFonts w:hint="eastAsia"/>
        </w:rPr>
        <w:t>материалами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инструментами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выполнении</w:t>
      </w:r>
      <w:r>
        <w:t xml:space="preserve"> </w:t>
      </w:r>
      <w:r>
        <w:rPr>
          <w:rFonts w:hint="eastAsia"/>
        </w:rPr>
        <w:t>оттисков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оформлении</w:t>
      </w:r>
      <w:r>
        <w:t xml:space="preserve"> </w:t>
      </w:r>
      <w:r>
        <w:rPr>
          <w:rFonts w:hint="eastAsia"/>
        </w:rPr>
        <w:t>готовых</w:t>
      </w:r>
      <w:r>
        <w:t xml:space="preserve"> </w:t>
      </w:r>
      <w:r>
        <w:rPr>
          <w:rFonts w:hint="eastAsia"/>
        </w:rPr>
        <w:t>работ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экспонированию</w:t>
      </w:r>
      <w:r>
        <w:t>;</w:t>
      </w:r>
    </w:p>
    <w:p w:rsidR="00E625BD" w:rsidRDefault="00E625BD" w:rsidP="00E625BD">
      <w:pPr>
        <w:pStyle w:val="a7"/>
      </w:pPr>
    </w:p>
    <w:p w:rsidR="00E625BD" w:rsidRDefault="00E625BD" w:rsidP="00E625BD">
      <w:pPr>
        <w:pStyle w:val="a7"/>
        <w:numPr>
          <w:ilvl w:val="0"/>
          <w:numId w:val="1"/>
        </w:numPr>
      </w:pPr>
      <w:r>
        <w:rPr>
          <w:rFonts w:hint="eastAsia"/>
        </w:rPr>
        <w:t>владеть</w:t>
      </w:r>
      <w:r>
        <w:t xml:space="preserve"> </w:t>
      </w:r>
      <w:r>
        <w:rPr>
          <w:rFonts w:hint="eastAsia"/>
        </w:rPr>
        <w:t>методикой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технологией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техниках</w:t>
      </w:r>
      <w:r>
        <w:t xml:space="preserve"> </w:t>
      </w:r>
      <w:r>
        <w:rPr>
          <w:rFonts w:hint="eastAsia"/>
        </w:rPr>
        <w:t>рисунка</w:t>
      </w:r>
      <w:r>
        <w:t xml:space="preserve">, </w:t>
      </w:r>
      <w:r>
        <w:rPr>
          <w:rFonts w:hint="eastAsia"/>
        </w:rPr>
        <w:t>монотипии</w:t>
      </w:r>
      <w:r>
        <w:t xml:space="preserve">, </w:t>
      </w:r>
      <w:r>
        <w:rPr>
          <w:rFonts w:hint="eastAsia"/>
        </w:rPr>
        <w:t>линогравюры</w:t>
      </w:r>
      <w:r>
        <w:t xml:space="preserve">, </w:t>
      </w:r>
      <w:r>
        <w:rPr>
          <w:rFonts w:hint="eastAsia"/>
        </w:rPr>
        <w:t>сухой</w:t>
      </w:r>
      <w:r>
        <w:t xml:space="preserve"> </w:t>
      </w:r>
      <w:r>
        <w:rPr>
          <w:rFonts w:hint="eastAsia"/>
        </w:rPr>
        <w:t>иглы</w:t>
      </w:r>
      <w:r>
        <w:t xml:space="preserve">, </w:t>
      </w:r>
      <w:proofErr w:type="spellStart"/>
      <w:r>
        <w:rPr>
          <w:rFonts w:hint="eastAsia"/>
        </w:rPr>
        <w:t>коллаграфии</w:t>
      </w:r>
      <w:proofErr w:type="spellEnd"/>
      <w:r>
        <w:t xml:space="preserve">, </w:t>
      </w:r>
      <w:proofErr w:type="spellStart"/>
      <w:r>
        <w:rPr>
          <w:rFonts w:hint="eastAsia"/>
        </w:rPr>
        <w:t>граттажа</w:t>
      </w:r>
      <w:proofErr w:type="spellEnd"/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иных</w:t>
      </w:r>
      <w:r>
        <w:t xml:space="preserve"> </w:t>
      </w:r>
      <w:r>
        <w:rPr>
          <w:rFonts w:hint="eastAsia"/>
        </w:rPr>
        <w:t>графических</w:t>
      </w:r>
      <w:r>
        <w:t xml:space="preserve"> </w:t>
      </w:r>
      <w:r>
        <w:rPr>
          <w:rFonts w:hint="eastAsia"/>
        </w:rPr>
        <w:t>техниках</w:t>
      </w:r>
      <w:r>
        <w:t>;</w:t>
      </w:r>
    </w:p>
    <w:p w:rsidR="00E625BD" w:rsidRDefault="00E625BD" w:rsidP="00E625BD">
      <w:pPr>
        <w:pStyle w:val="a7"/>
      </w:pPr>
    </w:p>
    <w:p w:rsidR="00E625BD" w:rsidRDefault="00E625BD" w:rsidP="00E625BD">
      <w:pPr>
        <w:pStyle w:val="a7"/>
        <w:numPr>
          <w:ilvl w:val="0"/>
          <w:numId w:val="1"/>
        </w:numPr>
      </w:pPr>
      <w:r>
        <w:rPr>
          <w:rFonts w:hint="eastAsia"/>
        </w:rPr>
        <w:t>владеть</w:t>
      </w:r>
      <w:r>
        <w:t xml:space="preserve"> </w:t>
      </w:r>
      <w:r>
        <w:rPr>
          <w:rFonts w:hint="eastAsia"/>
        </w:rPr>
        <w:t>методикой</w:t>
      </w:r>
      <w:r>
        <w:t xml:space="preserve"> </w:t>
      </w:r>
      <w:r>
        <w:rPr>
          <w:rFonts w:hint="eastAsia"/>
        </w:rPr>
        <w:t>поэтапного</w:t>
      </w:r>
      <w:r>
        <w:t xml:space="preserve"> </w:t>
      </w:r>
      <w:r>
        <w:rPr>
          <w:rFonts w:hint="eastAsia"/>
        </w:rPr>
        <w:t>ведения</w:t>
      </w:r>
      <w:r>
        <w:t xml:space="preserve"> </w:t>
      </w:r>
      <w:r>
        <w:rPr>
          <w:rFonts w:hint="eastAsia"/>
        </w:rPr>
        <w:t>графической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эскиза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чистового</w:t>
      </w:r>
      <w:r>
        <w:t xml:space="preserve"> </w:t>
      </w:r>
      <w:r>
        <w:rPr>
          <w:rFonts w:hint="eastAsia"/>
        </w:rPr>
        <w:t>листа</w:t>
      </w:r>
      <w:r>
        <w:t>.</w:t>
      </w:r>
    </w:p>
    <w:p w:rsidR="00E625BD" w:rsidRDefault="00E625BD" w:rsidP="00E625BD"/>
    <w:p w:rsidR="00E625BD" w:rsidRPr="00E625BD" w:rsidRDefault="00E625BD" w:rsidP="00E625BD">
      <w:pPr>
        <w:rPr>
          <w:b/>
        </w:rPr>
      </w:pPr>
      <w:r w:rsidRPr="00E625BD">
        <w:rPr>
          <w:rFonts w:hint="eastAsia"/>
          <w:b/>
        </w:rPr>
        <w:t>Уметь</w:t>
      </w:r>
      <w:r w:rsidRPr="00E625BD">
        <w:rPr>
          <w:b/>
        </w:rPr>
        <w:t>: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2"/>
        </w:numPr>
      </w:pP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графического</w:t>
      </w:r>
      <w:r>
        <w:t xml:space="preserve"> </w:t>
      </w:r>
      <w:r>
        <w:rPr>
          <w:rFonts w:hint="eastAsia"/>
        </w:rPr>
        <w:t>произведения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выбор</w:t>
      </w:r>
      <w:r>
        <w:t xml:space="preserve"> </w:t>
      </w:r>
      <w:r>
        <w:rPr>
          <w:rFonts w:hint="eastAsia"/>
        </w:rPr>
        <w:t>выразительных</w:t>
      </w:r>
      <w:r>
        <w:t xml:space="preserve"> </w:t>
      </w:r>
      <w:r>
        <w:rPr>
          <w:rFonts w:hint="eastAsia"/>
        </w:rPr>
        <w:t>средств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2"/>
        </w:numPr>
      </w:pPr>
      <w:r>
        <w:rPr>
          <w:rFonts w:hint="eastAsia"/>
        </w:rPr>
        <w:t>разрабатывать</w:t>
      </w:r>
      <w:r>
        <w:t xml:space="preserve"> </w:t>
      </w:r>
      <w:r>
        <w:rPr>
          <w:rFonts w:hint="eastAsia"/>
        </w:rPr>
        <w:t>концепцию</w:t>
      </w:r>
      <w:r>
        <w:t xml:space="preserve"> </w:t>
      </w:r>
      <w:r>
        <w:rPr>
          <w:rFonts w:hint="eastAsia"/>
        </w:rPr>
        <w:t>графической</w:t>
      </w:r>
      <w:r>
        <w:t xml:space="preserve"> </w:t>
      </w:r>
      <w:r>
        <w:rPr>
          <w:rFonts w:hint="eastAsia"/>
        </w:rPr>
        <w:t>серии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листа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2"/>
        </w:numPr>
      </w:pPr>
      <w:r>
        <w:rPr>
          <w:rFonts w:hint="eastAsia"/>
        </w:rPr>
        <w:t>выбирать</w:t>
      </w:r>
      <w:r>
        <w:t xml:space="preserve"> </w:t>
      </w:r>
      <w:r>
        <w:rPr>
          <w:rFonts w:hint="eastAsia"/>
        </w:rPr>
        <w:t>графические</w:t>
      </w:r>
      <w:r>
        <w:t xml:space="preserve"> </w:t>
      </w:r>
      <w:r>
        <w:rPr>
          <w:rFonts w:hint="eastAsia"/>
        </w:rPr>
        <w:t>техники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материалы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тематикой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задачами</w:t>
      </w:r>
      <w:r>
        <w:t xml:space="preserve"> </w:t>
      </w:r>
      <w:r>
        <w:rPr>
          <w:rFonts w:hint="eastAsia"/>
        </w:rPr>
        <w:t>работы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2"/>
        </w:numPr>
      </w:pPr>
      <w:r>
        <w:rPr>
          <w:rFonts w:hint="eastAsia"/>
        </w:rPr>
        <w:t>выполнять</w:t>
      </w:r>
      <w:r>
        <w:t xml:space="preserve"> </w:t>
      </w:r>
      <w:r>
        <w:rPr>
          <w:rFonts w:hint="eastAsia"/>
        </w:rPr>
        <w:t>эскизы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тематикой</w:t>
      </w:r>
      <w:r>
        <w:t xml:space="preserve"> </w:t>
      </w:r>
      <w:r>
        <w:rPr>
          <w:rFonts w:hint="eastAsia"/>
        </w:rPr>
        <w:t>задания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2"/>
        </w:numPr>
      </w:pPr>
      <w:r>
        <w:rPr>
          <w:rFonts w:hint="eastAsia"/>
        </w:rPr>
        <w:t>реализовывать</w:t>
      </w:r>
      <w:r>
        <w:t xml:space="preserve"> </w:t>
      </w:r>
      <w:r>
        <w:rPr>
          <w:rFonts w:hint="eastAsia"/>
        </w:rPr>
        <w:t>творческие</w:t>
      </w:r>
      <w:r>
        <w:t xml:space="preserve"> </w:t>
      </w:r>
      <w:r>
        <w:rPr>
          <w:rFonts w:hint="eastAsia"/>
        </w:rPr>
        <w:t>идеи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графическом</w:t>
      </w:r>
      <w:r>
        <w:t xml:space="preserve"> </w:t>
      </w:r>
      <w:r>
        <w:rPr>
          <w:rFonts w:hint="eastAsia"/>
        </w:rPr>
        <w:t>листе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2"/>
        </w:numPr>
      </w:pPr>
      <w:r>
        <w:rPr>
          <w:rFonts w:hint="eastAsia"/>
        </w:rPr>
        <w:t>создавать</w:t>
      </w:r>
      <w:r>
        <w:t xml:space="preserve"> </w:t>
      </w:r>
      <w:r>
        <w:rPr>
          <w:rFonts w:hint="eastAsia"/>
        </w:rPr>
        <w:t>целостную</w:t>
      </w:r>
      <w:r>
        <w:t xml:space="preserve"> </w:t>
      </w:r>
      <w:r>
        <w:rPr>
          <w:rFonts w:hint="eastAsia"/>
        </w:rPr>
        <w:t>композицию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плоскости</w:t>
      </w:r>
      <w:r>
        <w:t xml:space="preserve">, </w:t>
      </w:r>
      <w:r>
        <w:rPr>
          <w:rFonts w:hint="eastAsia"/>
        </w:rPr>
        <w:t>применяя</w:t>
      </w:r>
      <w:r>
        <w:t xml:space="preserve"> </w:t>
      </w:r>
      <w:r>
        <w:rPr>
          <w:rFonts w:hint="eastAsia"/>
        </w:rPr>
        <w:t>известные</w:t>
      </w:r>
      <w:r>
        <w:t xml:space="preserve"> </w:t>
      </w:r>
      <w:r>
        <w:rPr>
          <w:rFonts w:hint="eastAsia"/>
        </w:rPr>
        <w:t>способы</w:t>
      </w:r>
      <w:r>
        <w:t xml:space="preserve"> </w:t>
      </w:r>
      <w:r>
        <w:rPr>
          <w:rFonts w:hint="eastAsia"/>
        </w:rPr>
        <w:t>построения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формообразования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2"/>
        </w:numPr>
      </w:pPr>
      <w:r>
        <w:rPr>
          <w:rFonts w:hint="eastAsia"/>
        </w:rPr>
        <w:t>использовать</w:t>
      </w:r>
      <w:r>
        <w:t xml:space="preserve"> </w:t>
      </w:r>
      <w:r>
        <w:rPr>
          <w:rFonts w:hint="eastAsia"/>
        </w:rPr>
        <w:t>преобразующие</w:t>
      </w:r>
      <w:r>
        <w:t xml:space="preserve"> </w:t>
      </w:r>
      <w:r>
        <w:rPr>
          <w:rFonts w:hint="eastAsia"/>
        </w:rPr>
        <w:t>методы</w:t>
      </w:r>
      <w:r>
        <w:t xml:space="preserve"> </w:t>
      </w:r>
      <w:r>
        <w:rPr>
          <w:rFonts w:hint="eastAsia"/>
        </w:rPr>
        <w:t>стилизации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трансформации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создания</w:t>
      </w:r>
      <w:r>
        <w:t xml:space="preserve"> </w:t>
      </w:r>
      <w:r>
        <w:rPr>
          <w:rFonts w:hint="eastAsia"/>
        </w:rPr>
        <w:t>новых</w:t>
      </w:r>
      <w:r>
        <w:t xml:space="preserve"> </w:t>
      </w:r>
      <w:r>
        <w:rPr>
          <w:rFonts w:hint="eastAsia"/>
        </w:rPr>
        <w:t>графических</w:t>
      </w:r>
      <w:r>
        <w:t xml:space="preserve"> </w:t>
      </w:r>
      <w:r>
        <w:rPr>
          <w:rFonts w:hint="eastAsia"/>
        </w:rPr>
        <w:t>форм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2"/>
        </w:numPr>
      </w:pPr>
      <w:r>
        <w:rPr>
          <w:rFonts w:hint="eastAsia"/>
        </w:rPr>
        <w:t>создавать</w:t>
      </w:r>
      <w:r>
        <w:t xml:space="preserve"> </w:t>
      </w:r>
      <w:r>
        <w:rPr>
          <w:rFonts w:hint="eastAsia"/>
        </w:rPr>
        <w:t>тоновое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фактурное</w:t>
      </w:r>
      <w:r>
        <w:t xml:space="preserve"> </w:t>
      </w:r>
      <w:r>
        <w:rPr>
          <w:rFonts w:hint="eastAsia"/>
        </w:rPr>
        <w:t>единство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композиции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законам</w:t>
      </w:r>
      <w:r>
        <w:t xml:space="preserve"> </w:t>
      </w:r>
      <w:r>
        <w:rPr>
          <w:rFonts w:hint="eastAsia"/>
        </w:rPr>
        <w:t>графики</w:t>
      </w:r>
      <w:r>
        <w:t>;</w:t>
      </w:r>
    </w:p>
    <w:p w:rsidR="00E625BD" w:rsidRDefault="00E625BD" w:rsidP="00E625BD"/>
    <w:p w:rsidR="00E625BD" w:rsidRPr="00E625BD" w:rsidRDefault="00E625BD" w:rsidP="00E625BD">
      <w:pPr>
        <w:rPr>
          <w:b/>
        </w:rPr>
      </w:pPr>
      <w:r w:rsidRPr="00E625BD">
        <w:rPr>
          <w:rFonts w:hint="eastAsia"/>
          <w:b/>
        </w:rPr>
        <w:t>знать</w:t>
      </w:r>
      <w:r w:rsidRPr="00E625BD">
        <w:rPr>
          <w:b/>
        </w:rPr>
        <w:t>: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3"/>
        </w:numPr>
      </w:pPr>
      <w:r>
        <w:rPr>
          <w:rFonts w:hint="eastAsia"/>
        </w:rPr>
        <w:t>теоретические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композиционного</w:t>
      </w:r>
      <w:r>
        <w:t xml:space="preserve"> </w:t>
      </w:r>
      <w:r>
        <w:rPr>
          <w:rFonts w:hint="eastAsia"/>
        </w:rPr>
        <w:t>построения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графическом</w:t>
      </w:r>
      <w:r>
        <w:t xml:space="preserve"> </w:t>
      </w:r>
      <w:r>
        <w:rPr>
          <w:rFonts w:hint="eastAsia"/>
        </w:rPr>
        <w:t>искусстве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3"/>
        </w:numPr>
      </w:pPr>
      <w:r>
        <w:rPr>
          <w:rFonts w:hint="eastAsia"/>
        </w:rPr>
        <w:t>законы</w:t>
      </w:r>
      <w:r>
        <w:t xml:space="preserve"> </w:t>
      </w:r>
      <w:r>
        <w:rPr>
          <w:rFonts w:hint="eastAsia"/>
        </w:rPr>
        <w:t>формообразования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графике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3"/>
        </w:numPr>
      </w:pPr>
      <w:r>
        <w:rPr>
          <w:rFonts w:hint="eastAsia"/>
        </w:rPr>
        <w:t>систематизирующие</w:t>
      </w:r>
      <w:r>
        <w:t xml:space="preserve"> </w:t>
      </w:r>
      <w:r>
        <w:rPr>
          <w:rFonts w:hint="eastAsia"/>
        </w:rPr>
        <w:t>методы</w:t>
      </w:r>
      <w:r>
        <w:t xml:space="preserve"> </w:t>
      </w:r>
      <w:r>
        <w:rPr>
          <w:rFonts w:hint="eastAsia"/>
        </w:rPr>
        <w:t>формообразования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3"/>
        </w:numPr>
      </w:pPr>
      <w:r>
        <w:rPr>
          <w:rFonts w:hint="eastAsia"/>
        </w:rPr>
        <w:t>преобразующие</w:t>
      </w:r>
      <w:r>
        <w:t xml:space="preserve"> </w:t>
      </w:r>
      <w:r>
        <w:rPr>
          <w:rFonts w:hint="eastAsia"/>
        </w:rPr>
        <w:t>методы</w:t>
      </w:r>
      <w:r>
        <w:t xml:space="preserve"> </w:t>
      </w:r>
      <w:r>
        <w:rPr>
          <w:rFonts w:hint="eastAsia"/>
        </w:rPr>
        <w:t>формообразования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графике</w:t>
      </w:r>
      <w:r>
        <w:t>;</w:t>
      </w:r>
    </w:p>
    <w:p w:rsidR="00E625BD" w:rsidRDefault="00E625BD" w:rsidP="00E625BD"/>
    <w:p w:rsidR="00E625BD" w:rsidRDefault="00E625BD" w:rsidP="00E625BD">
      <w:pPr>
        <w:pStyle w:val="a7"/>
        <w:numPr>
          <w:ilvl w:val="0"/>
          <w:numId w:val="3"/>
        </w:numPr>
      </w:pPr>
      <w:r>
        <w:rPr>
          <w:rFonts w:hint="eastAsia"/>
        </w:rPr>
        <w:t>законы</w:t>
      </w:r>
      <w:r>
        <w:t xml:space="preserve"> </w:t>
      </w:r>
      <w:r>
        <w:rPr>
          <w:rFonts w:hint="eastAsia"/>
        </w:rPr>
        <w:t>создания</w:t>
      </w:r>
      <w:r>
        <w:t xml:space="preserve"> </w:t>
      </w:r>
      <w:r>
        <w:rPr>
          <w:rFonts w:hint="eastAsia"/>
        </w:rPr>
        <w:t>тоновой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фактурной</w:t>
      </w:r>
      <w:r>
        <w:t xml:space="preserve"> </w:t>
      </w:r>
      <w:r>
        <w:rPr>
          <w:rFonts w:hint="eastAsia"/>
        </w:rPr>
        <w:t>гармонии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графическом</w:t>
      </w:r>
      <w:r>
        <w:t xml:space="preserve"> </w:t>
      </w:r>
      <w:r>
        <w:rPr>
          <w:rFonts w:hint="eastAsia"/>
        </w:rPr>
        <w:t>листе</w:t>
      </w:r>
      <w:r>
        <w:t>.</w:t>
      </w:r>
    </w:p>
    <w:p w:rsidR="00E625BD" w:rsidRPr="00E625BD" w:rsidRDefault="00E625BD" w:rsidP="00E625BD">
      <w:pPr>
        <w:pStyle w:val="a7"/>
        <w:rPr>
          <w:highlight w:val="white"/>
        </w:rPr>
      </w:pPr>
    </w:p>
    <w:p w:rsidR="00E625BD" w:rsidRPr="00E625BD" w:rsidRDefault="00E625BD" w:rsidP="00E625BD">
      <w:r w:rsidRPr="00E625BD"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E625BD" w:rsidRDefault="00E625BD" w:rsidP="00E625BD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E625BD" w:rsidRPr="00E625BD" w:rsidRDefault="00E625BD" w:rsidP="00E625BD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E625BD" w:rsidRPr="00E625BD" w:rsidRDefault="00E625BD" w:rsidP="00E625BD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Электронные дидактические материалы.</w:t>
      </w:r>
    </w:p>
    <w:p w:rsidR="00E625BD" w:rsidRPr="00E625BD" w:rsidRDefault="00E625BD" w:rsidP="00E625BD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образовательные видеофильмы</w:t>
      </w:r>
    </w:p>
    <w:p w:rsidR="00E625BD" w:rsidRPr="00E625BD" w:rsidRDefault="00E625BD" w:rsidP="00E625BD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- фоторепродукции картин, архитектуры и скульптуры, фотоизображения окружающего мира (природы, общества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E625BD" w:rsidRPr="00E625BD" w:rsidRDefault="00E625BD" w:rsidP="00E625BD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- </w:t>
      </w:r>
      <w:proofErr w:type="spellStart"/>
      <w:r w:rsidRPr="00E625BD">
        <w:rPr>
          <w:highlight w:val="white"/>
        </w:rPr>
        <w:t>аудиофрагменты</w:t>
      </w:r>
      <w:proofErr w:type="spellEnd"/>
      <w:r w:rsidRPr="00E625BD">
        <w:rPr>
          <w:highlight w:val="white"/>
        </w:rPr>
        <w:t xml:space="preserve"> (звуковые комментарии к рисункам, музыкальные композиции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E625BD" w:rsidRPr="00E625BD" w:rsidRDefault="00E625BD" w:rsidP="00E625BD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Презентации.</w:t>
      </w:r>
    </w:p>
    <w:p w:rsidR="00E625BD" w:rsidRPr="00E625BD" w:rsidRDefault="00E625BD" w:rsidP="00E625BD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E625BD">
        <w:rPr>
          <w:highlight w:val="white"/>
        </w:rPr>
        <w:t>мессенджеры</w:t>
      </w:r>
      <w:proofErr w:type="spellEnd"/>
      <w:r w:rsidRPr="00E625BD">
        <w:rPr>
          <w:highlight w:val="white"/>
        </w:rPr>
        <w:t>.</w:t>
      </w:r>
    </w:p>
    <w:p w:rsidR="00E625BD" w:rsidRDefault="00E625BD" w:rsidP="00E625BD">
      <w:pPr>
        <w:ind w:left="360"/>
      </w:pPr>
      <w:r>
        <w:t xml:space="preserve">Дизайнер должен обладать </w:t>
      </w:r>
      <w:r w:rsidRPr="00E625BD">
        <w:rPr>
          <w:b/>
        </w:rPr>
        <w:t>общими компетенциями,</w:t>
      </w:r>
      <w:r>
        <w:t xml:space="preserve"> включающими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E625BD" w:rsidTr="00E625B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E625BD" w:rsidTr="00E625BD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</w:t>
            </w:r>
            <w:proofErr w:type="gramStart"/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выделять наиболее </w:t>
            </w:r>
            <w:proofErr w:type="gramStart"/>
            <w:r>
              <w:rPr>
                <w:sz w:val="24"/>
              </w:rPr>
              <w:t>значимое</w:t>
            </w:r>
            <w:proofErr w:type="gramEnd"/>
            <w:r>
              <w:rPr>
                <w:sz w:val="24"/>
              </w:rPr>
              <w:t xml:space="preserve"> в перечне информации;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 xml:space="preserve"> в том числе с использованием цифровых средств.</w:t>
            </w:r>
          </w:p>
        </w:tc>
      </w:tr>
      <w:tr w:rsidR="00E625BD" w:rsidTr="00E625BD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E625BD" w:rsidTr="00E625B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E625BD" w:rsidRPr="00E625BD" w:rsidRDefault="00E625BD" w:rsidP="00E625BD">
      <w:pPr>
        <w:pStyle w:val="a7"/>
        <w:numPr>
          <w:ilvl w:val="0"/>
          <w:numId w:val="3"/>
        </w:numPr>
        <w:rPr>
          <w:sz w:val="20"/>
        </w:rPr>
      </w:pPr>
    </w:p>
    <w:p w:rsidR="00E625BD" w:rsidRPr="00E625BD" w:rsidRDefault="00E625BD" w:rsidP="00E625BD">
      <w:pPr>
        <w:pStyle w:val="a7"/>
        <w:numPr>
          <w:ilvl w:val="0"/>
          <w:numId w:val="3"/>
        </w:numPr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E625BD" w:rsidRDefault="00E625BD" w:rsidP="00E625BD">
      <w:pPr>
        <w:pStyle w:val="a7"/>
        <w:numPr>
          <w:ilvl w:val="0"/>
          <w:numId w:val="3"/>
        </w:numPr>
      </w:pPr>
      <w:r>
        <w:t>творческая художественно-проектная деятельность</w:t>
      </w:r>
    </w:p>
    <w:p w:rsidR="00E625BD" w:rsidRDefault="00E625BD" w:rsidP="00E625BD">
      <w:pPr>
        <w:pStyle w:val="a7"/>
        <w:numPr>
          <w:ilvl w:val="0"/>
          <w:numId w:val="3"/>
        </w:numPr>
      </w:pPr>
      <w:r>
        <w:t xml:space="preserve">ПК 1.2. Проводить работу по целевому сбору, анализу исходных данных, подготовительного материала, выполнять необходимые </w:t>
      </w:r>
      <w:proofErr w:type="spellStart"/>
      <w:r>
        <w:t>предпроектные</w:t>
      </w:r>
      <w:proofErr w:type="spellEnd"/>
      <w:r>
        <w:t xml:space="preserve"> исследования.</w:t>
      </w:r>
    </w:p>
    <w:p w:rsidR="00E625BD" w:rsidRDefault="00E625BD" w:rsidP="00E625BD">
      <w:pPr>
        <w:pStyle w:val="a7"/>
        <w:numPr>
          <w:ilvl w:val="0"/>
          <w:numId w:val="3"/>
        </w:numPr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E625BD" w:rsidRDefault="00E625BD" w:rsidP="00E625BD">
      <w:pPr>
        <w:pStyle w:val="a7"/>
        <w:numPr>
          <w:ilvl w:val="0"/>
          <w:numId w:val="3"/>
        </w:numPr>
      </w:pPr>
      <w:r>
        <w:t>ПК 1.4. Использовать актуальные передовые технологии при реализации творческого замысла.</w:t>
      </w:r>
    </w:p>
    <w:p w:rsidR="00E625BD" w:rsidRDefault="00E625BD" w:rsidP="00E625BD">
      <w:pPr>
        <w:pStyle w:val="a7"/>
        <w:numPr>
          <w:ilvl w:val="0"/>
          <w:numId w:val="3"/>
        </w:numPr>
      </w:pPr>
      <w:r>
        <w:t xml:space="preserve">ПК 1.5. Осуществлять процесс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>.</w:t>
      </w:r>
    </w:p>
    <w:p w:rsidR="00E625BD" w:rsidRDefault="00E625BD" w:rsidP="00E625BD">
      <w:pPr>
        <w:pStyle w:val="a7"/>
        <w:numPr>
          <w:ilvl w:val="0"/>
          <w:numId w:val="3"/>
        </w:numPr>
      </w:pPr>
      <w:r>
        <w:t>ПК 1.6. Осуществлять подготовку вывода продукта на рынок</w:t>
      </w:r>
    </w:p>
    <w:p w:rsidR="00E625BD" w:rsidRDefault="00E625BD">
      <w:pPr>
        <w:spacing w:after="200" w:line="276" w:lineRule="auto"/>
        <w:jc w:val="left"/>
      </w:pPr>
      <w:r>
        <w:br w:type="page"/>
      </w:r>
    </w:p>
    <w:p w:rsidR="00E625BD" w:rsidRDefault="00E625BD" w:rsidP="00E625BD">
      <w:pPr>
        <w:pStyle w:val="1"/>
      </w:pPr>
      <w:bookmarkStart w:id="1" w:name="_Toc233249113"/>
      <w:r>
        <w:lastRenderedPageBreak/>
        <w:t>2. Структура и содержание дисциплины</w:t>
      </w:r>
      <w:bookmarkEnd w:id="1"/>
    </w:p>
    <w:p w:rsidR="00E625BD" w:rsidRDefault="00E625BD" w:rsidP="00E625BD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E625BD" w:rsidRDefault="00E625BD" w:rsidP="00E625BD">
      <w:pPr>
        <w:ind w:firstLine="720"/>
        <w:rPr>
          <w:sz w:val="20"/>
        </w:rPr>
      </w:pPr>
    </w:p>
    <w:p w:rsidR="00E625BD" w:rsidRPr="004C28B5" w:rsidRDefault="00E625BD" w:rsidP="004C28B5">
      <w:pPr>
        <w:ind w:firstLine="720"/>
        <w:rPr>
          <w:sz w:val="20"/>
        </w:rPr>
      </w:pPr>
      <w:r>
        <w:t>Обязательная учебная нагрузка студента – 32 часа, время изучения 1 семестр.</w:t>
      </w:r>
      <w:r w:rsidR="004C28B5">
        <w:rPr>
          <w:sz w:val="20"/>
        </w:rPr>
        <w:t xml:space="preserve"> </w:t>
      </w:r>
      <w:r>
        <w:t>4 часов промежуточная аттестация</w:t>
      </w: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4714"/>
        <w:gridCol w:w="1035"/>
        <w:gridCol w:w="1035"/>
        <w:gridCol w:w="1200"/>
        <w:gridCol w:w="1290"/>
      </w:tblGrid>
      <w:tr w:rsidR="00E625BD" w:rsidTr="00E625BD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E625BD" w:rsidTr="00E625BD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5BD" w:rsidRDefault="00E625BD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5BD" w:rsidRDefault="00E625BD">
            <w:pPr>
              <w:spacing w:before="120" w:after="12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</w:t>
            </w:r>
            <w:proofErr w:type="spellEnd"/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jc w:val="left"/>
              <w:rPr>
                <w:sz w:val="20"/>
              </w:rPr>
            </w:pPr>
          </w:p>
        </w:tc>
      </w:tr>
      <w:tr w:rsidR="00E625BD" w:rsidTr="004C28B5">
        <w:trPr>
          <w:trHeight w:val="30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5BD" w:rsidRDefault="004C28B5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I</w:t>
            </w:r>
            <w:r w:rsidR="00E625BD">
              <w:rPr>
                <w:b/>
                <w:sz w:val="24"/>
              </w:rPr>
              <w:t xml:space="preserve">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</w:tr>
      <w:tr w:rsidR="00E625BD" w:rsidTr="00E625BD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5BD" w:rsidRDefault="004C28B5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1</w:t>
            </w:r>
            <w:r w:rsidR="00E625BD">
              <w:rPr>
                <w:b/>
                <w:sz w:val="24"/>
              </w:rPr>
              <w:t xml:space="preserve">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5BD" w:rsidRDefault="00E625BD"/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Вводная беседа. Виды графики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4C28B5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Техники графики. Основы для рисования. Инструменты.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3"/>
              <w:spacing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4C28B5">
        <w:trPr>
          <w:trHeight w:val="185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Перо и его разновидности. Комбинации пера и кисти. Жидкости для перового рисунка и рисунков кистью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3"/>
              <w:spacing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Рисунок мягкой красочной линией. Рисунок мягким материалом (сангина, соус, уголь)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Акварель. Бумага, кисти. Гуашь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3"/>
              <w:spacing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3"/>
              <w:spacing w:line="360" w:lineRule="auto"/>
              <w:rPr>
                <w:rFonts w:ascii="Times New Roman" w:hAnsi="Times New Roman" w:cs="Times New Roman"/>
              </w:rPr>
            </w:pPr>
            <w:r w:rsidRPr="004C28B5">
              <w:rPr>
                <w:rFonts w:ascii="Times New Roman" w:hAnsi="Times New Roman" w:cs="Times New Roman"/>
              </w:rPr>
              <w:t> </w:t>
            </w:r>
            <w:r w:rsidRPr="004C28B5">
              <w:rPr>
                <w:rFonts w:ascii="Times New Roman" w:hAnsi="Times New Roman" w:cs="Times New Roman"/>
                <w:sz w:val="28"/>
                <w:szCs w:val="28"/>
              </w:rPr>
              <w:t>Гравюра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Высокая печать.</w:t>
            </w:r>
          </w:p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Обрезная продольная ксилография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 xml:space="preserve">Высокая печать. Торцовая ксилография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Высокая печать.</w:t>
            </w:r>
          </w:p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Линогравюра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Pr="004C28B5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 w:rsidRPr="004C28B5">
              <w:t> </w:t>
            </w:r>
            <w:r w:rsidRPr="004C28B5">
              <w:rPr>
                <w:sz w:val="28"/>
                <w:szCs w:val="28"/>
              </w:rPr>
              <w:t>Высокая гравюра на металле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Глубокая печать.</w:t>
            </w:r>
          </w:p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Резцовая гравюра на меди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E625BD" w:rsidTr="00E625BD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BD" w:rsidRDefault="00E625BD">
            <w:pPr>
              <w:pStyle w:val="a5"/>
              <w:spacing w:before="0" w:beforeAutospacing="0" w:after="0" w:afterAutospacing="0" w:line="360" w:lineRule="auto"/>
              <w:jc w:val="both"/>
            </w:pPr>
            <w:r>
              <w:t> </w:t>
            </w:r>
          </w:p>
        </w:tc>
      </w:tr>
      <w:tr w:rsidR="004C28B5" w:rsidTr="004C28B5">
        <w:trPr>
          <w:trHeight w:val="2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28B5" w:rsidRPr="004C28B5" w:rsidRDefault="004C28B5">
            <w:pPr>
              <w:pStyle w:val="a5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28B5" w:rsidRPr="004C28B5" w:rsidRDefault="004C28B5" w:rsidP="004C28B5">
            <w:pPr>
              <w:pStyle w:val="a5"/>
              <w:spacing w:before="0" w:beforeAutospacing="0" w:after="0" w:afterAutospacing="0" w:line="360" w:lineRule="auto"/>
              <w:jc w:val="both"/>
              <w:rPr>
                <w:b/>
                <w:sz w:val="28"/>
                <w:szCs w:val="28"/>
              </w:rPr>
            </w:pPr>
            <w:r w:rsidRPr="004C28B5">
              <w:rPr>
                <w:b/>
                <w:sz w:val="28"/>
                <w:szCs w:val="28"/>
              </w:rPr>
              <w:t>Всего за 1-й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B5" w:rsidRPr="004C28B5" w:rsidRDefault="004C28B5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4C28B5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B5" w:rsidRPr="004C28B5" w:rsidRDefault="004C28B5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4C28B5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28B5" w:rsidRPr="004C28B5" w:rsidRDefault="004C28B5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4C28B5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B5" w:rsidRDefault="004C28B5">
            <w:pPr>
              <w:pStyle w:val="a5"/>
              <w:spacing w:before="0" w:beforeAutospacing="0" w:after="0" w:afterAutospacing="0" w:line="360" w:lineRule="auto"/>
              <w:jc w:val="both"/>
            </w:pPr>
          </w:p>
        </w:tc>
      </w:tr>
    </w:tbl>
    <w:p w:rsidR="004C28B5" w:rsidRDefault="004C28B5" w:rsidP="004C28B5">
      <w:pPr>
        <w:jc w:val="left"/>
        <w:rPr>
          <w:b/>
        </w:rPr>
      </w:pPr>
      <w:r>
        <w:rPr>
          <w:b/>
        </w:rPr>
        <w:lastRenderedPageBreak/>
        <w:t xml:space="preserve">2.3 Распределение учебной нагрузки по семестрам </w:t>
      </w:r>
    </w:p>
    <w:p w:rsidR="004C28B5" w:rsidRDefault="004C28B5" w:rsidP="004C28B5">
      <w:pPr>
        <w:jc w:val="left"/>
      </w:pPr>
    </w:p>
    <w:p w:rsidR="004C28B5" w:rsidRDefault="004C28B5" w:rsidP="004C28B5">
      <w:pPr>
        <w:jc w:val="left"/>
      </w:pPr>
      <w:r>
        <w:t>Специальность – 54.02.01 Дизайн (по отраслям).</w:t>
      </w:r>
    </w:p>
    <w:p w:rsidR="004C28B5" w:rsidRDefault="004C28B5" w:rsidP="004C28B5">
      <w:pPr>
        <w:ind w:firstLine="709"/>
        <w:jc w:val="left"/>
        <w:rPr>
          <w:b/>
        </w:rPr>
      </w:pPr>
      <w:r>
        <w:t>Форма обучения – очная.</w:t>
      </w:r>
    </w:p>
    <w:p w:rsidR="004C28B5" w:rsidRDefault="004C28B5" w:rsidP="004C28B5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33"/>
        <w:gridCol w:w="808"/>
        <w:gridCol w:w="969"/>
      </w:tblGrid>
      <w:tr w:rsidR="004C28B5" w:rsidTr="004C28B5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4C28B5" w:rsidTr="004C28B5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left"/>
              <w:rPr>
                <w:sz w:val="20"/>
              </w:rPr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28B5" w:rsidRDefault="004C28B5"/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</w:t>
            </w:r>
          </w:p>
        </w:tc>
      </w:tr>
      <w:tr w:rsidR="004C28B5" w:rsidTr="004C28B5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  <w:p w:rsidR="004C28B5" w:rsidRDefault="004C28B5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center"/>
            </w:pPr>
            <w:r>
              <w:t> </w:t>
            </w:r>
          </w:p>
          <w:p w:rsidR="004C28B5" w:rsidRDefault="004C28B5" w:rsidP="004C28B5">
            <w:pPr>
              <w:jc w:val="center"/>
            </w:pPr>
            <w:r>
              <w:t> 32</w:t>
            </w:r>
          </w:p>
        </w:tc>
      </w:tr>
      <w:tr w:rsidR="004C28B5" w:rsidTr="004C28B5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28B5" w:rsidRDefault="004C28B5">
            <w:pPr>
              <w:spacing w:before="60" w:after="60"/>
              <w:ind w:left="60" w:right="60"/>
            </w:pPr>
          </w:p>
        </w:tc>
      </w:tr>
      <w:tr w:rsidR="004C28B5" w:rsidTr="004C28B5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center"/>
              <w:rPr>
                <w:b/>
              </w:rPr>
            </w:pPr>
            <w:r>
              <w:rPr>
                <w:b/>
              </w:rPr>
              <w:t> 32</w:t>
            </w:r>
          </w:p>
          <w:p w:rsidR="004C28B5" w:rsidRDefault="004C28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 w:rsidP="004C28B5">
            <w:pPr>
              <w:jc w:val="center"/>
              <w:rPr>
                <w:b/>
              </w:rPr>
            </w:pPr>
            <w:r>
              <w:rPr>
                <w:b/>
              </w:rPr>
              <w:t> 32</w:t>
            </w:r>
          </w:p>
        </w:tc>
      </w:tr>
      <w:tr w:rsidR="004C28B5" w:rsidTr="004C28B5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Pr="004C28B5" w:rsidRDefault="004C28B5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szCs w:val="28"/>
              </w:rPr>
              <w:t> </w:t>
            </w:r>
            <w:proofErr w:type="spellStart"/>
            <w:r w:rsidRPr="004C28B5">
              <w:rPr>
                <w:b/>
                <w:szCs w:val="28"/>
              </w:rPr>
              <w:t>к\</w:t>
            </w:r>
            <w:proofErr w:type="gramStart"/>
            <w:r w:rsidRPr="004C28B5">
              <w:rPr>
                <w:b/>
                <w:szCs w:val="28"/>
              </w:rPr>
              <w:t>р</w:t>
            </w:r>
            <w:proofErr w:type="spellEnd"/>
            <w:proofErr w:type="gramEnd"/>
          </w:p>
        </w:tc>
      </w:tr>
      <w:tr w:rsidR="004C28B5" w:rsidTr="004C28B5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 w:rsidP="004C28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8B5" w:rsidRDefault="004C28B5">
            <w:pPr>
              <w:jc w:val="center"/>
            </w:pPr>
            <w:r>
              <w:t>4</w:t>
            </w:r>
          </w:p>
        </w:tc>
      </w:tr>
    </w:tbl>
    <w:p w:rsidR="00E625BD" w:rsidRDefault="00E625BD" w:rsidP="00E625BD">
      <w:pPr>
        <w:pStyle w:val="a7"/>
      </w:pPr>
    </w:p>
    <w:p w:rsidR="00B673FF" w:rsidRDefault="00B673FF" w:rsidP="00B673FF"/>
    <w:p w:rsidR="00E625BD" w:rsidRDefault="00E625BD" w:rsidP="00B673FF"/>
    <w:p w:rsidR="004C28B5" w:rsidRDefault="004C28B5" w:rsidP="004C28B5">
      <w:pPr>
        <w:jc w:val="center"/>
        <w:rPr>
          <w:sz w:val="20"/>
        </w:rPr>
      </w:pPr>
      <w:r>
        <w:rPr>
          <w:b/>
        </w:rPr>
        <w:t>2.4 Содержание дисциплины</w:t>
      </w:r>
    </w:p>
    <w:p w:rsidR="00B673FF" w:rsidRDefault="004C28B5" w:rsidP="004C28B5">
      <w:pPr>
        <w:jc w:val="center"/>
        <w:rPr>
          <w:b/>
          <w:sz w:val="24"/>
        </w:rPr>
      </w:pPr>
      <w:r>
        <w:rPr>
          <w:b/>
          <w:sz w:val="24"/>
        </w:rPr>
        <w:t>I курс</w:t>
      </w:r>
    </w:p>
    <w:p w:rsidR="004C28B5" w:rsidRDefault="004C28B5" w:rsidP="004C28B5">
      <w:pPr>
        <w:jc w:val="center"/>
        <w:rPr>
          <w:b/>
          <w:sz w:val="24"/>
        </w:rPr>
      </w:pPr>
      <w:r>
        <w:rPr>
          <w:b/>
          <w:sz w:val="24"/>
        </w:rPr>
        <w:t>1 семестр</w:t>
      </w:r>
    </w:p>
    <w:p w:rsidR="004C28B5" w:rsidRDefault="004C28B5" w:rsidP="004C28B5">
      <w:pPr>
        <w:jc w:val="center"/>
        <w:rPr>
          <w:b/>
          <w:sz w:val="24"/>
        </w:rPr>
      </w:pP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1.   Вводная беседа. Виды графики.</w:t>
      </w:r>
      <w:r>
        <w:rPr>
          <w:sz w:val="28"/>
          <w:szCs w:val="28"/>
        </w:rPr>
        <w:t xml:space="preserve">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Термины: изобразительное искусство, рисунок, графика, станковая графика, промышленная графика, книжная графика, прикладная графика, монументальная графика, проектная графика, компьютерная графика, </w:t>
      </w:r>
      <w:proofErr w:type="spellStart"/>
      <w:r>
        <w:rPr>
          <w:sz w:val="28"/>
          <w:szCs w:val="28"/>
        </w:rPr>
        <w:t>фотографика</w:t>
      </w:r>
      <w:proofErr w:type="spellEnd"/>
      <w:r>
        <w:rPr>
          <w:sz w:val="28"/>
          <w:szCs w:val="28"/>
        </w:rPr>
        <w:t>, шрифты.</w:t>
      </w:r>
      <w:proofErr w:type="gramEnd"/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Содержание урока: Цели и задачи курса. Единство и целостность форм художественного произведения. Графика, её место и значение в изобразительном искусстве. Рисунок и печатная графика, их общность и различия. Рисунок и его особенности. Станковая графика, промышленная графика, книжная графика, прикладная графика, монументальная графика, проектная графика, компьютерная графика, </w:t>
      </w:r>
      <w:proofErr w:type="spellStart"/>
      <w:r>
        <w:rPr>
          <w:sz w:val="28"/>
          <w:szCs w:val="28"/>
        </w:rPr>
        <w:t>фотографика</w:t>
      </w:r>
      <w:proofErr w:type="spellEnd"/>
      <w:r>
        <w:rPr>
          <w:sz w:val="28"/>
          <w:szCs w:val="28"/>
        </w:rPr>
        <w:t>, шрифты.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знаниям: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- знать значение графики в изобразительном искусстве;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- знать разницу и общность рисунка и печатной графики;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lastRenderedPageBreak/>
        <w:t>- знать особенности рисунка;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- знать виды графики;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- знать назначение различных видов графики.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- анализировать рисунок, выявляя его особенности;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- отличить рисунок от печатной графики;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- правильно позиционировать различные виды графики.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b/>
          <w:bCs/>
          <w:sz w:val="28"/>
          <w:szCs w:val="28"/>
        </w:rPr>
        <w:t>Тема   2.         Техники графики. Основы для рисования. Инструменты.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Термины: пергамент, штифт.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 xml:space="preserve">Содержание урока: Различные техники графики. Древнейшие основы для рисования: деревянные дощечки, пергамент. Появление бумаги. Появление и использование цветных бумаг (XVI-XVIII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.в.). Различные виды бумаги. Классификация инструментов и материалов для рисования. Металлические штифты: свинцовый и серебряный. Графитный карандаш. Рисунок графитным карандашом.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знаниям: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различные техники графики;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историю появления бумаги;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различные виды бумаги;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различные основы для рисования;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классификацию инструментов и материалов для рисования;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металлические штифты: свинцовый и серебряный;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графитный карандаш;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приёмы рисования графитным карандашом.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выбирать нужную технику для выполнения определённого вида графики;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правильно подбирать бумагу для конкретного вида графической техники;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правильно использовать конкретную бумагу в конкретной технике;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позиционировать различные инструменты и материалы для рисования;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применять различные приёмы рисования графитным карандашом.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b/>
          <w:bCs/>
          <w:sz w:val="28"/>
          <w:szCs w:val="28"/>
        </w:rPr>
        <w:lastRenderedPageBreak/>
        <w:t>Тема 3.</w:t>
      </w:r>
      <w:r>
        <w:rPr>
          <w:b/>
          <w:bCs/>
        </w:rPr>
        <w:t xml:space="preserve">       </w:t>
      </w:r>
      <w:r>
        <w:rPr>
          <w:b/>
          <w:bCs/>
          <w:sz w:val="28"/>
          <w:szCs w:val="28"/>
        </w:rPr>
        <w:t>Перо и его разновидности. Комбинации пера и кисти. Жидкости для перового рисунка и рисунков кистью</w:t>
      </w:r>
      <w:r>
        <w:rPr>
          <w:b/>
          <w:bCs/>
        </w:rPr>
        <w:t>.</w:t>
      </w:r>
      <w:r>
        <w:t xml:space="preserve">  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proofErr w:type="gramStart"/>
      <w:r>
        <w:rPr>
          <w:sz w:val="28"/>
          <w:szCs w:val="28"/>
        </w:rPr>
        <w:t xml:space="preserve">Термины: </w:t>
      </w:r>
      <w:proofErr w:type="spellStart"/>
      <w:r>
        <w:rPr>
          <w:sz w:val="28"/>
          <w:szCs w:val="28"/>
        </w:rPr>
        <w:t>орешковые</w:t>
      </w:r>
      <w:proofErr w:type="spellEnd"/>
      <w:r>
        <w:rPr>
          <w:sz w:val="28"/>
          <w:szCs w:val="28"/>
        </w:rPr>
        <w:t xml:space="preserve"> (галловые) чернила, китайская тушь, сепия, соус, акварель, гуашь, анилиновые чернила</w:t>
      </w:r>
      <w:proofErr w:type="gramEnd"/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 xml:space="preserve">Содержание урока: Тростниковое перо, птичьи перья, металлические перья. Комбинации пера и кисти. </w:t>
      </w:r>
      <w:proofErr w:type="spellStart"/>
      <w:proofErr w:type="gramStart"/>
      <w:r>
        <w:rPr>
          <w:sz w:val="28"/>
          <w:szCs w:val="28"/>
        </w:rPr>
        <w:t>Орешковые</w:t>
      </w:r>
      <w:proofErr w:type="spellEnd"/>
      <w:r>
        <w:rPr>
          <w:sz w:val="28"/>
          <w:szCs w:val="28"/>
        </w:rPr>
        <w:t xml:space="preserve"> (галловые) чернила, китайская тушь, сепия, соус, акварель, гуашь, анилиновые чернила.</w:t>
      </w:r>
      <w:proofErr w:type="gramEnd"/>
      <w:r>
        <w:rPr>
          <w:sz w:val="28"/>
          <w:szCs w:val="28"/>
        </w:rPr>
        <w:t xml:space="preserve"> Особенности и эволюция перового рисунка.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знаниям: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различные виды перьев;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назначение и применение различных перьев;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комбинации пера и кисти;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различные чернила;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китайскую тушь;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сепию;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соус;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акварель;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гуашь;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анилиновые чернила;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особенности перового рисунка.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b/>
          <w:bCs/>
          <w:i/>
          <w:iCs/>
          <w:sz w:val="28"/>
          <w:szCs w:val="28"/>
        </w:rPr>
        <w:t xml:space="preserve">  </w:t>
      </w:r>
      <w:r>
        <w:rPr>
          <w:sz w:val="28"/>
          <w:szCs w:val="28"/>
        </w:rPr>
        <w:t>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различать перья;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правильно применять различные перья;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комбинировать в работе приёмы работы пером и кистью;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правильно позиционировать жидкости для перового рисунка;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воспользоваться особенностями перового рисунка.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b/>
          <w:bCs/>
          <w:sz w:val="28"/>
          <w:szCs w:val="28"/>
        </w:rPr>
        <w:t>Тема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4.</w:t>
      </w:r>
      <w:r>
        <w:rPr>
          <w:b/>
          <w:bCs/>
        </w:rPr>
        <w:t xml:space="preserve">       </w:t>
      </w:r>
      <w:r>
        <w:rPr>
          <w:b/>
          <w:bCs/>
          <w:sz w:val="28"/>
          <w:szCs w:val="28"/>
        </w:rPr>
        <w:t>Рисунок мягкой красочной линией. Рисунок мягким материалом (сангина, соус, уголь)</w:t>
      </w:r>
      <w:r>
        <w:rPr>
          <w:b/>
          <w:bCs/>
        </w:rPr>
        <w:t xml:space="preserve">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Термины: сангина, соус, уголь.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lastRenderedPageBreak/>
        <w:t>Содержание урока: Техника рисунка мягкой красочной линией. Выбор основы для рисования. Выбор материала для рисования. Техника рисунка мягким материалом.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b/>
          <w:bCs/>
          <w:i/>
          <w:iCs/>
          <w:sz w:val="28"/>
          <w:szCs w:val="28"/>
        </w:rPr>
        <w:t xml:space="preserve">  </w:t>
      </w:r>
      <w:r>
        <w:rPr>
          <w:sz w:val="28"/>
          <w:szCs w:val="28"/>
        </w:rPr>
        <w:t xml:space="preserve">Требования к знаниям:  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техники рисунка мягкой красочной линией;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основы для рисования;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материалы для рисования;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 xml:space="preserve">  - знать техники рисунка мягким материалом.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b/>
          <w:bCs/>
          <w:i/>
          <w:iCs/>
          <w:sz w:val="28"/>
          <w:szCs w:val="28"/>
        </w:rPr>
        <w:t xml:space="preserve">  </w:t>
      </w:r>
      <w:r>
        <w:rPr>
          <w:sz w:val="28"/>
          <w:szCs w:val="28"/>
        </w:rPr>
        <w:t>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техниками рисунка мягкой красочной линией;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выбирать основы для рисования;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подбирать материал для рисования;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рисовать сангиной, соусом, углём.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b/>
          <w:bCs/>
          <w:sz w:val="28"/>
          <w:szCs w:val="28"/>
        </w:rPr>
        <w:t>Тема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5.     Акварель. Бумага, кисти. Гуашь.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Термины: акварель, гуашь.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Содержание урока: Техника живописи акварелью. Выбор бумаг для работы акварелью. Выбор кистей для работы акварелью. Приспособления для работы акварелью. Техники живописью гуашью.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знаниям: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техники живописи акварелью;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</w:t>
      </w:r>
      <w:proofErr w:type="gramStart"/>
      <w:r>
        <w:rPr>
          <w:sz w:val="28"/>
          <w:szCs w:val="28"/>
        </w:rPr>
        <w:t>знать</w:t>
      </w:r>
      <w:proofErr w:type="gramEnd"/>
      <w:r>
        <w:rPr>
          <w:sz w:val="28"/>
          <w:szCs w:val="28"/>
        </w:rPr>
        <w:t xml:space="preserve"> как выбрать бумагу для работы акварелью;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кисти для работы акварелью;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приспособления для работы акварелью;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техники живописи гуашью;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техниками живописи акварелью, гуашью;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выбрать бумагу для работы акварелью, гуашью;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пользоваться приспособлениями для работы акварелью.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b/>
          <w:bCs/>
          <w:sz w:val="28"/>
          <w:szCs w:val="28"/>
        </w:rPr>
        <w:t>Тема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6.     Гравюра.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Термины: гравюра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Содержание урока: История гравюры. Виды гравюры. Техники гравюры.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lastRenderedPageBreak/>
        <w:t xml:space="preserve">  Требования к знаниям: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историю гравюры;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виды гравюры;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техники гравюры.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различать виды гравюры;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выбирать технику для конкретного эскиза.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t xml:space="preserve"> 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7.     Высокая печать. Обрезная продольная ксилография.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Термины: ксилография.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Содержание урока: Оборудование для работы. Инструменты для работы. Подготовка доски для работы. Нанесение изображения на доску. Печать.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знаниям:  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оборудование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инструменты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подготовки доски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нанесения изображения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приёмами работы на оборудовании;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необходимыми инструментами;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подготавливать доску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наносить изображение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способами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8.     Высокая печать. Торцовая ксилография.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Термины: торцовая ксилография.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Содержание урока: Оборудование для работы. Инструменты для работы. Подготовка доски для работы. Нанесение изображения на доску. Печать.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знаниям: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оборудование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инструменты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lastRenderedPageBreak/>
        <w:t xml:space="preserve">  - знать методы подготовки доски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нанесения изображения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приёмами работы на оборудовании;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приёмами работы необходимыми инструментами;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подготавливать доску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наносить изображение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способами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9.     Высокая печать. Линогравюра.</w:t>
      </w:r>
      <w:r>
        <w:rPr>
          <w:sz w:val="28"/>
          <w:szCs w:val="28"/>
        </w:rPr>
        <w:t xml:space="preserve">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Термины: линогравюра.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Содержание урока: Оборудование для работы. Инструменты для работы. Подготовка доски для работы. Нанесение изображения на доску. Печать.</w:t>
      </w:r>
      <w:r>
        <w:rPr>
          <w:b/>
          <w:bCs/>
          <w:sz w:val="28"/>
          <w:szCs w:val="28"/>
        </w:rPr>
        <w:t xml:space="preserve">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знаниям: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оборудование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инструменты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подготовки доски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нанесения изображения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приёмами работы на оборудовании;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приёмами работы необходимыми инструментами;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подготавливать доску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наносить изображение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способами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b/>
          <w:bCs/>
          <w:sz w:val="28"/>
          <w:szCs w:val="28"/>
        </w:rPr>
        <w:t>Тема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10.     Высокая гравюра на металле.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 xml:space="preserve">Термины: гравюра на металле, </w:t>
      </w:r>
      <w:proofErr w:type="spellStart"/>
      <w:r>
        <w:rPr>
          <w:sz w:val="28"/>
          <w:szCs w:val="28"/>
        </w:rPr>
        <w:t>барбы</w:t>
      </w:r>
      <w:proofErr w:type="spellEnd"/>
      <w:r>
        <w:rPr>
          <w:sz w:val="28"/>
          <w:szCs w:val="28"/>
        </w:rPr>
        <w:t>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Содержание урока: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Оборудование для работы. Подготовка доски для работы. Нанесение изображения на доску. Печать.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lastRenderedPageBreak/>
        <w:t xml:space="preserve">  Требования к знаниям:  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оборудование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инструменты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подготовки доски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нанесения изображения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приёмами работы на оборудовании;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приёмами работы необходимыми инструментами;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подготавливать доску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наносить изображение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способами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11.     Глубокая печать. Резцовая гравюра на меди. 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Термины: гравюра на меди.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</w:pPr>
      <w:r>
        <w:rPr>
          <w:sz w:val="28"/>
          <w:szCs w:val="28"/>
        </w:rPr>
        <w:t>Содержание урока: Оборудование для работы. Подготовка доски для работы. Нанесение изображения на доску. Печать.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Требования к знаниям: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оборудование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инструменты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подготовки доски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нанесения изображения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знать методы печати.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приёмами работы на оборудовании;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приёмами работы необходимыми инструментами;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подготавливать доску для работы;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наносить изображение на доску;</w:t>
      </w:r>
    </w:p>
    <w:p w:rsidR="004C28B5" w:rsidRDefault="004C28B5" w:rsidP="004C28B5">
      <w:pPr>
        <w:pStyle w:val="a5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- владеть способами печати.</w:t>
      </w:r>
    </w:p>
    <w:p w:rsidR="004C28B5" w:rsidRDefault="004C28B5">
      <w:pPr>
        <w:spacing w:after="200" w:line="276" w:lineRule="auto"/>
        <w:jc w:val="left"/>
      </w:pPr>
      <w:r>
        <w:br w:type="page"/>
      </w:r>
    </w:p>
    <w:p w:rsidR="004C28B5" w:rsidRDefault="004C28B5" w:rsidP="004C28B5">
      <w:pPr>
        <w:pStyle w:val="1"/>
      </w:pPr>
      <w:bookmarkStart w:id="2" w:name="_Toc233249114"/>
      <w:r w:rsidRPr="004C28B5">
        <w:lastRenderedPageBreak/>
        <w:t>3. условия реализации ПРОГРАММЫ дисциплины</w:t>
      </w:r>
      <w:bookmarkEnd w:id="2"/>
    </w:p>
    <w:p w:rsidR="004C28B5" w:rsidRDefault="004C28B5" w:rsidP="004C28B5"/>
    <w:p w:rsidR="004C28B5" w:rsidRDefault="004C28B5" w:rsidP="004C28B5">
      <w:pPr>
        <w:rPr>
          <w:b/>
          <w:color w:val="auto"/>
        </w:rPr>
      </w:pPr>
      <w:r>
        <w:rPr>
          <w:b/>
          <w:color w:val="auto"/>
        </w:rPr>
        <w:t>3.1. Требования к материально-техническому обеспечению</w:t>
      </w:r>
    </w:p>
    <w:p w:rsidR="004C28B5" w:rsidRPr="004C28B5" w:rsidRDefault="004C28B5" w:rsidP="004C28B5">
      <w:pPr>
        <w:rPr>
          <w:b/>
          <w:color w:val="auto"/>
        </w:rPr>
      </w:pPr>
      <w:r w:rsidRPr="004C28B5">
        <w:rPr>
          <w:rFonts w:ascii="Times New Roman" w:hAnsi="Times New Roman"/>
          <w:color w:val="0F1115"/>
          <w:szCs w:val="28"/>
        </w:rPr>
        <w:t>Реализация учебной дисциплины «Техника графики» требует наличия учебной аудитории, оснащённой для выполнения полного цикла графических работ.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для ручной графики и печатных техник, зона для сушки и хранения работ. Всё оборудование эксплуатируется в соответствии с инструкциями по технике безопасности.</w:t>
      </w:r>
    </w:p>
    <w:p w:rsidR="004C28B5" w:rsidRPr="004C28B5" w:rsidRDefault="004C28B5" w:rsidP="004C28B5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C28B5">
        <w:rPr>
          <w:b/>
          <w:color w:val="0F1115"/>
          <w:sz w:val="28"/>
          <w:szCs w:val="28"/>
        </w:rPr>
        <w:t>Оборудование учебной аудитории:</w:t>
      </w:r>
    </w:p>
    <w:p w:rsidR="004C28B5" w:rsidRPr="004C28B5" w:rsidRDefault="004C28B5" w:rsidP="004C28B5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4C28B5" w:rsidRPr="004C28B5" w:rsidRDefault="004C28B5" w:rsidP="004C28B5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 xml:space="preserve">посадочные места по количеству </w:t>
      </w:r>
      <w:proofErr w:type="gramStart"/>
      <w:r w:rsidRPr="004C28B5">
        <w:rPr>
          <w:color w:val="0F1115"/>
          <w:sz w:val="28"/>
          <w:szCs w:val="28"/>
        </w:rPr>
        <w:t>обучающихся</w:t>
      </w:r>
      <w:proofErr w:type="gramEnd"/>
      <w:r w:rsidRPr="004C28B5">
        <w:rPr>
          <w:color w:val="0F1115"/>
          <w:sz w:val="28"/>
          <w:szCs w:val="28"/>
        </w:rPr>
        <w:t>;</w:t>
      </w:r>
    </w:p>
    <w:p w:rsidR="004C28B5" w:rsidRPr="004C28B5" w:rsidRDefault="004C28B5" w:rsidP="004C28B5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стеллажи и шкафы для хранения студенческих работ, графических материалов и инструментов;</w:t>
      </w:r>
    </w:p>
    <w:p w:rsidR="004C28B5" w:rsidRPr="004C28B5" w:rsidRDefault="004C28B5" w:rsidP="004C28B5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комплект учебно-наглядных пособий: образцы графических техник, плакаты по композиции и тоновым отношениям, таблицы фактур и штриховок, репродукции произведений графического искусства.</w:t>
      </w:r>
    </w:p>
    <w:p w:rsidR="004C28B5" w:rsidRPr="004C28B5" w:rsidRDefault="004C28B5" w:rsidP="004C28B5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C28B5">
        <w:rPr>
          <w:b/>
          <w:color w:val="0F1115"/>
          <w:sz w:val="28"/>
          <w:szCs w:val="28"/>
        </w:rPr>
        <w:t>Технические средства обучения:</w:t>
      </w:r>
    </w:p>
    <w:p w:rsidR="004C28B5" w:rsidRPr="004C28B5" w:rsidRDefault="004C28B5" w:rsidP="004C28B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gramStart"/>
      <w:r w:rsidRPr="004C28B5">
        <w:rPr>
          <w:color w:val="0F1115"/>
          <w:sz w:val="28"/>
          <w:szCs w:val="28"/>
        </w:rPr>
        <w:t>персональные компьютеры или ноутбуки по количеству обучающихся с характеристиками, достаточными для работы в графических редакторах;</w:t>
      </w:r>
      <w:proofErr w:type="gramEnd"/>
    </w:p>
    <w:p w:rsidR="004C28B5" w:rsidRPr="004C28B5" w:rsidRDefault="004C28B5" w:rsidP="004C28B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4C28B5">
        <w:rPr>
          <w:color w:val="0F1115"/>
          <w:sz w:val="28"/>
          <w:szCs w:val="28"/>
        </w:rPr>
        <w:t>мультимедийное</w:t>
      </w:r>
      <w:proofErr w:type="spellEnd"/>
      <w:r w:rsidRPr="004C28B5">
        <w:rPr>
          <w:color w:val="0F1115"/>
          <w:sz w:val="28"/>
          <w:szCs w:val="28"/>
        </w:rPr>
        <w:t xml:space="preserve"> оборудование: проектор или жидкокристаллический экран;</w:t>
      </w:r>
    </w:p>
    <w:p w:rsidR="004C28B5" w:rsidRPr="004C28B5" w:rsidRDefault="004C28B5" w:rsidP="004C28B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интерактивная доска или графический планшет для преподавателя;</w:t>
      </w:r>
    </w:p>
    <w:p w:rsidR="004C28B5" w:rsidRPr="004C28B5" w:rsidRDefault="004C28B5" w:rsidP="004C28B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сканер формата А</w:t>
      </w:r>
      <w:proofErr w:type="gramStart"/>
      <w:r w:rsidRPr="004C28B5">
        <w:rPr>
          <w:color w:val="0F1115"/>
          <w:sz w:val="28"/>
          <w:szCs w:val="28"/>
        </w:rPr>
        <w:t>4</w:t>
      </w:r>
      <w:proofErr w:type="gramEnd"/>
      <w:r w:rsidRPr="004C28B5">
        <w:rPr>
          <w:color w:val="0F1115"/>
          <w:sz w:val="28"/>
          <w:szCs w:val="28"/>
        </w:rPr>
        <w:t>;</w:t>
      </w:r>
    </w:p>
    <w:p w:rsidR="004C28B5" w:rsidRPr="004C28B5" w:rsidRDefault="004C28B5" w:rsidP="004C28B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 xml:space="preserve">фотоаппарат для фиксации работ и подготовки </w:t>
      </w:r>
      <w:proofErr w:type="spellStart"/>
      <w:r w:rsidRPr="004C28B5">
        <w:rPr>
          <w:color w:val="0F1115"/>
          <w:sz w:val="28"/>
          <w:szCs w:val="28"/>
        </w:rPr>
        <w:t>портфолио</w:t>
      </w:r>
      <w:proofErr w:type="spellEnd"/>
      <w:r w:rsidRPr="004C28B5">
        <w:rPr>
          <w:color w:val="0F1115"/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C28B5">
        <w:rPr>
          <w:b/>
          <w:color w:val="0F1115"/>
          <w:sz w:val="28"/>
          <w:szCs w:val="28"/>
        </w:rPr>
        <w:t>Оборудование для печатной графики:</w:t>
      </w:r>
    </w:p>
    <w:p w:rsidR="004C28B5" w:rsidRPr="004C28B5" w:rsidRDefault="004C28B5" w:rsidP="004C28B5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 xml:space="preserve">офортный станок для линогравюры, сухой иглы и </w:t>
      </w:r>
      <w:proofErr w:type="spellStart"/>
      <w:r w:rsidRPr="004C28B5">
        <w:rPr>
          <w:color w:val="0F1115"/>
          <w:sz w:val="28"/>
          <w:szCs w:val="28"/>
        </w:rPr>
        <w:t>коллаграфии</w:t>
      </w:r>
      <w:proofErr w:type="spellEnd"/>
      <w:r w:rsidRPr="004C28B5">
        <w:rPr>
          <w:color w:val="0F1115"/>
          <w:sz w:val="28"/>
          <w:szCs w:val="28"/>
        </w:rPr>
        <w:t>;</w:t>
      </w:r>
    </w:p>
    <w:p w:rsidR="004C28B5" w:rsidRPr="004C28B5" w:rsidRDefault="004C28B5" w:rsidP="004C28B5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стол для печати с гладкой поверхностью;</w:t>
      </w:r>
    </w:p>
    <w:p w:rsidR="004C28B5" w:rsidRPr="004C28B5" w:rsidRDefault="004C28B5" w:rsidP="004C28B5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ракели и валики для накатки краски;</w:t>
      </w:r>
    </w:p>
    <w:p w:rsidR="004C28B5" w:rsidRPr="004C28B5" w:rsidRDefault="004C28B5" w:rsidP="004C28B5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сушильная стойка или натянутые шнуры для сушки оттисков.</w:t>
      </w:r>
    </w:p>
    <w:p w:rsidR="004C28B5" w:rsidRPr="004C28B5" w:rsidRDefault="004C28B5" w:rsidP="004C28B5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C28B5">
        <w:rPr>
          <w:b/>
          <w:color w:val="0F1115"/>
          <w:sz w:val="28"/>
          <w:szCs w:val="28"/>
        </w:rPr>
        <w:t>Материально-техническая база для ручной графики:</w:t>
      </w:r>
    </w:p>
    <w:p w:rsidR="004C28B5" w:rsidRPr="004C28B5" w:rsidRDefault="004C28B5" w:rsidP="004C28B5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мольберты или наклонные планшеты;</w:t>
      </w:r>
    </w:p>
    <w:p w:rsidR="004C28B5" w:rsidRPr="004C28B5" w:rsidRDefault="004C28B5" w:rsidP="004C28B5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доски и планшеты для натяжения бумаги;</w:t>
      </w:r>
    </w:p>
    <w:p w:rsidR="004C28B5" w:rsidRPr="004C28B5" w:rsidRDefault="004C28B5" w:rsidP="004C28B5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gramStart"/>
      <w:r w:rsidRPr="004C28B5">
        <w:rPr>
          <w:color w:val="0F1115"/>
          <w:sz w:val="28"/>
          <w:szCs w:val="28"/>
        </w:rPr>
        <w:lastRenderedPageBreak/>
        <w:t xml:space="preserve">инструменты: карандаши различной мягкости, уголь, сангина, соус, пастель, тушь, перья, кисти, маркеры, </w:t>
      </w:r>
      <w:proofErr w:type="spellStart"/>
      <w:r w:rsidRPr="004C28B5">
        <w:rPr>
          <w:color w:val="0F1115"/>
          <w:sz w:val="28"/>
          <w:szCs w:val="28"/>
        </w:rPr>
        <w:t>линеры</w:t>
      </w:r>
      <w:proofErr w:type="spellEnd"/>
      <w:r w:rsidRPr="004C28B5">
        <w:rPr>
          <w:color w:val="0F1115"/>
          <w:sz w:val="28"/>
          <w:szCs w:val="28"/>
        </w:rPr>
        <w:t>, макетные ножи, штихели для линогравюры;</w:t>
      </w:r>
      <w:proofErr w:type="gramEnd"/>
    </w:p>
    <w:p w:rsidR="004C28B5" w:rsidRPr="004C28B5" w:rsidRDefault="004C28B5" w:rsidP="004C28B5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C28B5">
        <w:rPr>
          <w:color w:val="0F1115"/>
          <w:sz w:val="28"/>
          <w:szCs w:val="28"/>
        </w:rPr>
        <w:t>расходные материалы: бумага различной плотности и фактуры, калька, картон, линолеум для гравирования, офортные краски, растворители.</w:t>
      </w:r>
    </w:p>
    <w:p w:rsidR="004C28B5" w:rsidRPr="004C28B5" w:rsidRDefault="004C28B5" w:rsidP="004C28B5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C28B5">
        <w:rPr>
          <w:b/>
          <w:color w:val="0F1115"/>
          <w:sz w:val="28"/>
          <w:szCs w:val="28"/>
        </w:rPr>
        <w:t>Программное обеспечение:</w:t>
      </w:r>
    </w:p>
    <w:p w:rsidR="004C28B5" w:rsidRPr="004C28B5" w:rsidRDefault="004C28B5" w:rsidP="004C28B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4C28B5">
        <w:rPr>
          <w:color w:val="0F1115"/>
          <w:sz w:val="28"/>
          <w:szCs w:val="28"/>
        </w:rPr>
        <w:t>Adobe</w:t>
      </w:r>
      <w:proofErr w:type="spellEnd"/>
      <w:r w:rsidRPr="004C28B5">
        <w:rPr>
          <w:color w:val="0F1115"/>
          <w:sz w:val="28"/>
          <w:szCs w:val="28"/>
        </w:rPr>
        <w:t xml:space="preserve"> </w:t>
      </w:r>
      <w:proofErr w:type="spellStart"/>
      <w:r w:rsidRPr="004C28B5">
        <w:rPr>
          <w:color w:val="0F1115"/>
          <w:sz w:val="28"/>
          <w:szCs w:val="28"/>
        </w:rPr>
        <w:t>Photoshop</w:t>
      </w:r>
      <w:proofErr w:type="spellEnd"/>
      <w:r w:rsidRPr="004C28B5">
        <w:rPr>
          <w:color w:val="0F1115"/>
          <w:sz w:val="28"/>
          <w:szCs w:val="28"/>
        </w:rPr>
        <w:t>;</w:t>
      </w:r>
    </w:p>
    <w:p w:rsidR="004C28B5" w:rsidRPr="004C28B5" w:rsidRDefault="004C28B5" w:rsidP="004C28B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4C28B5">
        <w:rPr>
          <w:color w:val="0F1115"/>
          <w:sz w:val="28"/>
          <w:szCs w:val="28"/>
        </w:rPr>
        <w:t>Adobe</w:t>
      </w:r>
      <w:proofErr w:type="spellEnd"/>
      <w:r w:rsidRPr="004C28B5">
        <w:rPr>
          <w:color w:val="0F1115"/>
          <w:sz w:val="28"/>
          <w:szCs w:val="28"/>
        </w:rPr>
        <w:t xml:space="preserve"> </w:t>
      </w:r>
      <w:proofErr w:type="spellStart"/>
      <w:r w:rsidRPr="004C28B5">
        <w:rPr>
          <w:color w:val="0F1115"/>
          <w:sz w:val="28"/>
          <w:szCs w:val="28"/>
        </w:rPr>
        <w:t>Illustrator</w:t>
      </w:r>
      <w:proofErr w:type="spellEnd"/>
      <w:r w:rsidRPr="004C28B5">
        <w:rPr>
          <w:color w:val="0F1115"/>
          <w:sz w:val="28"/>
          <w:szCs w:val="28"/>
        </w:rPr>
        <w:t>.</w:t>
      </w:r>
    </w:p>
    <w:p w:rsidR="004C28B5" w:rsidRDefault="004C28B5" w:rsidP="004C28B5"/>
    <w:p w:rsidR="004C28B5" w:rsidRDefault="004C28B5" w:rsidP="004C28B5">
      <w:pPr>
        <w:jc w:val="center"/>
        <w:rPr>
          <w:b/>
        </w:rPr>
      </w:pPr>
      <w:r>
        <w:rPr>
          <w:b/>
        </w:rPr>
        <w:t>3.2. Информационное обеспечение обучения</w:t>
      </w:r>
    </w:p>
    <w:p w:rsidR="004C28B5" w:rsidRPr="004C28B5" w:rsidRDefault="004C28B5" w:rsidP="004C28B5">
      <w:pPr>
        <w:pStyle w:val="ds-markdown-paragraph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 w:rsidRPr="004C28B5">
        <w:rPr>
          <w:sz w:val="28"/>
          <w:szCs w:val="28"/>
        </w:rPr>
        <w:t>Основная литература:</w:t>
      </w:r>
    </w:p>
    <w:p w:rsidR="004C28B5" w:rsidRPr="004C28B5" w:rsidRDefault="004C28B5" w:rsidP="004C28B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proofErr w:type="spellStart"/>
      <w:r w:rsidRPr="004C28B5">
        <w:rPr>
          <w:sz w:val="28"/>
          <w:szCs w:val="28"/>
        </w:rPr>
        <w:t>Барщ</w:t>
      </w:r>
      <w:proofErr w:type="spellEnd"/>
      <w:r w:rsidRPr="004C28B5">
        <w:rPr>
          <w:sz w:val="28"/>
          <w:szCs w:val="28"/>
        </w:rPr>
        <w:t xml:space="preserve">, А. О. Рисунок в средней художественной школе / А. О. </w:t>
      </w:r>
      <w:proofErr w:type="spellStart"/>
      <w:r w:rsidRPr="004C28B5">
        <w:rPr>
          <w:sz w:val="28"/>
          <w:szCs w:val="28"/>
        </w:rPr>
        <w:t>Барщ</w:t>
      </w:r>
      <w:proofErr w:type="spellEnd"/>
      <w:r w:rsidRPr="004C28B5">
        <w:rPr>
          <w:sz w:val="28"/>
          <w:szCs w:val="28"/>
        </w:rPr>
        <w:t xml:space="preserve">. — Москва: Издательство В. Шевчук, 2019. — 256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Ли, Н. Г. Основы учебного академического рисунка / Н. Г. Ли. — Москва: </w:t>
      </w:r>
      <w:proofErr w:type="spellStart"/>
      <w:r w:rsidRPr="004C28B5">
        <w:rPr>
          <w:sz w:val="28"/>
          <w:szCs w:val="28"/>
        </w:rPr>
        <w:t>Эксмо</w:t>
      </w:r>
      <w:proofErr w:type="spellEnd"/>
      <w:r w:rsidRPr="004C28B5">
        <w:rPr>
          <w:sz w:val="28"/>
          <w:szCs w:val="28"/>
        </w:rPr>
        <w:t>, 2020. — 480 с.</w:t>
      </w:r>
    </w:p>
    <w:p w:rsidR="004C28B5" w:rsidRPr="004C28B5" w:rsidRDefault="004C28B5" w:rsidP="004C28B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Ростовцев, Н. Н. Академический рисунок / Н. Н. Ростовцев. — Москва: Просвещение, 2019. — 240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proofErr w:type="spellStart"/>
      <w:r w:rsidRPr="004C28B5">
        <w:rPr>
          <w:sz w:val="28"/>
          <w:szCs w:val="28"/>
        </w:rPr>
        <w:t>Иттен</w:t>
      </w:r>
      <w:proofErr w:type="spellEnd"/>
      <w:r w:rsidRPr="004C28B5">
        <w:rPr>
          <w:sz w:val="28"/>
          <w:szCs w:val="28"/>
        </w:rPr>
        <w:t xml:space="preserve">, Й. Искусство формы / Й. </w:t>
      </w:r>
      <w:proofErr w:type="spellStart"/>
      <w:r w:rsidRPr="004C28B5">
        <w:rPr>
          <w:sz w:val="28"/>
          <w:szCs w:val="28"/>
        </w:rPr>
        <w:t>Иттен</w:t>
      </w:r>
      <w:proofErr w:type="spellEnd"/>
      <w:r w:rsidRPr="004C28B5">
        <w:rPr>
          <w:sz w:val="28"/>
          <w:szCs w:val="28"/>
        </w:rPr>
        <w:t xml:space="preserve">. — Москва: Издатель Д. Аронов, 2019. — 136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Бесчастнов, Н. П. Графика натюрморта / Н. П. Бесчастнов. — Москва: </w:t>
      </w:r>
      <w:proofErr w:type="spellStart"/>
      <w:r w:rsidRPr="004C28B5">
        <w:rPr>
          <w:sz w:val="28"/>
          <w:szCs w:val="28"/>
        </w:rPr>
        <w:t>Владос</w:t>
      </w:r>
      <w:proofErr w:type="spellEnd"/>
      <w:r w:rsidRPr="004C28B5">
        <w:rPr>
          <w:sz w:val="28"/>
          <w:szCs w:val="28"/>
        </w:rPr>
        <w:t>, 2018. — 272 с.</w:t>
      </w:r>
    </w:p>
    <w:p w:rsidR="004C28B5" w:rsidRPr="004C28B5" w:rsidRDefault="004C28B5" w:rsidP="004C28B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Звонцов, В. М. Офорт. Техника. История / В. М. Звонцов, В. И. </w:t>
      </w:r>
      <w:proofErr w:type="spellStart"/>
      <w:r w:rsidRPr="004C28B5">
        <w:rPr>
          <w:sz w:val="28"/>
          <w:szCs w:val="28"/>
        </w:rPr>
        <w:t>Шистко</w:t>
      </w:r>
      <w:proofErr w:type="spellEnd"/>
      <w:r w:rsidRPr="004C28B5">
        <w:rPr>
          <w:sz w:val="28"/>
          <w:szCs w:val="28"/>
        </w:rPr>
        <w:t xml:space="preserve">. — Санкт-Петербург: Аврора, 2019. — 272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Алексеева, В. </w:t>
      </w:r>
      <w:proofErr w:type="gramStart"/>
      <w:r w:rsidRPr="004C28B5">
        <w:rPr>
          <w:sz w:val="28"/>
          <w:szCs w:val="28"/>
        </w:rPr>
        <w:t>В.</w:t>
      </w:r>
      <w:proofErr w:type="gramEnd"/>
      <w:r w:rsidRPr="004C28B5">
        <w:rPr>
          <w:sz w:val="28"/>
          <w:szCs w:val="28"/>
        </w:rPr>
        <w:t xml:space="preserve"> Что такое искусство? Графические техники / В. В. Алексеева. — Москва: Искусство, 2020. — 184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Журов, А. П. Техника гравюры / А. П. Журов, К. М. Третьякова. — Москва: Искусство, 2018. — 224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 w:rsidRPr="004C28B5">
        <w:rPr>
          <w:sz w:val="28"/>
          <w:szCs w:val="28"/>
        </w:rPr>
        <w:t>Дополнительная литература:</w:t>
      </w:r>
    </w:p>
    <w:p w:rsidR="004C28B5" w:rsidRPr="004C28B5" w:rsidRDefault="004C28B5" w:rsidP="004C28B5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proofErr w:type="spellStart"/>
      <w:r w:rsidRPr="004C28B5">
        <w:rPr>
          <w:sz w:val="28"/>
          <w:szCs w:val="28"/>
        </w:rPr>
        <w:t>Выготский</w:t>
      </w:r>
      <w:proofErr w:type="spellEnd"/>
      <w:r w:rsidRPr="004C28B5">
        <w:rPr>
          <w:sz w:val="28"/>
          <w:szCs w:val="28"/>
        </w:rPr>
        <w:t xml:space="preserve">, Л. С. Психология искусства / Л. С. </w:t>
      </w:r>
      <w:proofErr w:type="spellStart"/>
      <w:r w:rsidRPr="004C28B5">
        <w:rPr>
          <w:sz w:val="28"/>
          <w:szCs w:val="28"/>
        </w:rPr>
        <w:t>Выготский</w:t>
      </w:r>
      <w:proofErr w:type="spellEnd"/>
      <w:r w:rsidRPr="004C28B5">
        <w:rPr>
          <w:sz w:val="28"/>
          <w:szCs w:val="28"/>
        </w:rPr>
        <w:t>. — Москва: АСТ, 2021. — 416 с.</w:t>
      </w:r>
    </w:p>
    <w:p w:rsidR="004C28B5" w:rsidRPr="004C28B5" w:rsidRDefault="004C28B5" w:rsidP="004C28B5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Лаптев, А. М. Рисунок пером / А. М. Лаптев. — Москва: Издательство Академии художеств, 2019. — 168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>Кудрявцев, А. И. Техника графики: учебное пособие / А. И. Кудрявцев. — Москва: Архитектура-С, 2020. — 248 с.</w:t>
      </w:r>
    </w:p>
    <w:p w:rsidR="004C28B5" w:rsidRPr="004C28B5" w:rsidRDefault="004C28B5" w:rsidP="004C28B5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proofErr w:type="spellStart"/>
      <w:r w:rsidRPr="004C28B5">
        <w:rPr>
          <w:sz w:val="28"/>
          <w:szCs w:val="28"/>
        </w:rPr>
        <w:t>Магафурова</w:t>
      </w:r>
      <w:proofErr w:type="spellEnd"/>
      <w:r w:rsidRPr="004C28B5">
        <w:rPr>
          <w:sz w:val="28"/>
          <w:szCs w:val="28"/>
        </w:rPr>
        <w:t xml:space="preserve">, С. В. Печатная графика: линогравюра, сухая игла: учебное пособие / С. В. </w:t>
      </w:r>
      <w:proofErr w:type="spellStart"/>
      <w:r w:rsidRPr="004C28B5">
        <w:rPr>
          <w:sz w:val="28"/>
          <w:szCs w:val="28"/>
        </w:rPr>
        <w:t>Магафурова</w:t>
      </w:r>
      <w:proofErr w:type="spellEnd"/>
      <w:r w:rsidRPr="004C28B5">
        <w:rPr>
          <w:sz w:val="28"/>
          <w:szCs w:val="28"/>
        </w:rPr>
        <w:t xml:space="preserve">. — Екатеринбург: Уральский филиал </w:t>
      </w:r>
      <w:proofErr w:type="spellStart"/>
      <w:r w:rsidRPr="004C28B5">
        <w:rPr>
          <w:sz w:val="28"/>
          <w:szCs w:val="28"/>
        </w:rPr>
        <w:t>РАЖВиЗ</w:t>
      </w:r>
      <w:proofErr w:type="spellEnd"/>
      <w:r w:rsidRPr="004C28B5">
        <w:rPr>
          <w:sz w:val="28"/>
          <w:szCs w:val="28"/>
        </w:rPr>
        <w:t xml:space="preserve">, 2019. — 112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Фаворский, В. А. Об искусстве, о книге, о гравюре / В. А. Фаворский. — Москва: Книга, 2018. — 240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Одноралов, Н. В. Материалы и инструменты в изобразительном искусстве / Н. В. Одноралов. — Москва: Просвещение, 2019. — 176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Pr="004C28B5" w:rsidRDefault="004C28B5" w:rsidP="004C28B5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lastRenderedPageBreak/>
        <w:t xml:space="preserve">Соловьева, Н. В. Техника монотипии в графике / Н. В. Соловьева. — Санкт-Петербург: Планета музыки, 2020. — 128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Default="004C28B5" w:rsidP="004C28B5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4C28B5">
        <w:rPr>
          <w:sz w:val="28"/>
          <w:szCs w:val="28"/>
        </w:rPr>
        <w:t xml:space="preserve">Прокофьев, В. Н. Графические техники: от линогравюры до офорта / В. Н. Прокофьев. — Москва: Юный художник, 2018. — 160 </w:t>
      </w:r>
      <w:proofErr w:type="gramStart"/>
      <w:r w:rsidRPr="004C28B5">
        <w:rPr>
          <w:sz w:val="28"/>
          <w:szCs w:val="28"/>
        </w:rPr>
        <w:t>с</w:t>
      </w:r>
      <w:proofErr w:type="gramEnd"/>
      <w:r w:rsidRPr="004C28B5">
        <w:rPr>
          <w:sz w:val="28"/>
          <w:szCs w:val="28"/>
        </w:rPr>
        <w:t>.</w:t>
      </w:r>
    </w:p>
    <w:p w:rsidR="004C28B5" w:rsidRDefault="004C28B5" w:rsidP="004C28B5">
      <w:pPr>
        <w:pStyle w:val="ds-markdown-paragraph"/>
        <w:shd w:val="clear" w:color="auto" w:fill="FFFFFF"/>
        <w:spacing w:after="0" w:afterAutospacing="0"/>
        <w:rPr>
          <w:sz w:val="28"/>
          <w:szCs w:val="28"/>
        </w:rPr>
      </w:pPr>
    </w:p>
    <w:p w:rsidR="005868B7" w:rsidRDefault="004C28B5" w:rsidP="005868B7">
      <w:pPr>
        <w:ind w:firstLine="709"/>
        <w:jc w:val="center"/>
      </w:pPr>
      <w:r>
        <w:rPr>
          <w:b/>
        </w:rPr>
        <w:t>3.3. Методические рекомендации преподавателям</w:t>
      </w:r>
    </w:p>
    <w:p w:rsidR="005868B7" w:rsidRDefault="005868B7" w:rsidP="005868B7">
      <w:pPr>
        <w:ind w:firstLine="709"/>
        <w:jc w:val="center"/>
      </w:pPr>
    </w:p>
    <w:p w:rsidR="004C28B5" w:rsidRDefault="004C28B5" w:rsidP="005868B7">
      <w:pPr>
        <w:ind w:left="-284" w:firstLine="993"/>
      </w:pPr>
      <w:r>
        <w:t xml:space="preserve">Все разделы и темы дисциплины </w:t>
      </w:r>
      <w:r w:rsidR="005868B7" w:rsidRPr="00B673FF">
        <w:rPr>
          <w:rFonts w:hint="eastAsia"/>
        </w:rPr>
        <w:t>МДК</w:t>
      </w:r>
      <w:r w:rsidR="005868B7" w:rsidRPr="00B673FF">
        <w:t xml:space="preserve"> 01.05 </w:t>
      </w:r>
      <w:r w:rsidR="005868B7" w:rsidRPr="00B673FF">
        <w:rPr>
          <w:rFonts w:hint="eastAsia"/>
        </w:rPr>
        <w:t>Техника</w:t>
      </w:r>
      <w:r w:rsidR="005868B7">
        <w:t xml:space="preserve"> графики </w:t>
      </w:r>
      <w:r>
        <w:t>должны изучаться строго в определённом порядке, обеспечивающем последовательное усложнение проектных задач и накопление профессиональных компетенций.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ind w:left="-284" w:firstLine="993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Работа над каждым графическим листом или серией планируется по установленным этапам, которые контролируются промежуточными просмотрами и зачётами.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1 этап — постановка задачи и исследование. Преподаватель формулирует учебную задачу, проводит вводную лекцию. Студенты изучают аналоги и </w:t>
      </w:r>
      <w:proofErr w:type="spellStart"/>
      <w:r w:rsidRPr="005868B7">
        <w:rPr>
          <w:color w:val="0F1115"/>
          <w:sz w:val="28"/>
          <w:szCs w:val="28"/>
        </w:rPr>
        <w:t>референсы</w:t>
      </w:r>
      <w:proofErr w:type="spellEnd"/>
      <w:r w:rsidRPr="005868B7">
        <w:rPr>
          <w:color w:val="0F1115"/>
          <w:sz w:val="28"/>
          <w:szCs w:val="28"/>
        </w:rPr>
        <w:t xml:space="preserve">, анализируют выразительные возможности техники, исследуют творческий источник. Итог этапа — утверждённая концепция, композиционные поиски и </w:t>
      </w:r>
      <w:proofErr w:type="spellStart"/>
      <w:r w:rsidRPr="005868B7">
        <w:rPr>
          <w:color w:val="0F1115"/>
          <w:sz w:val="28"/>
          <w:szCs w:val="28"/>
        </w:rPr>
        <w:t>мудборд</w:t>
      </w:r>
      <w:proofErr w:type="spellEnd"/>
      <w:r w:rsidRPr="005868B7">
        <w:rPr>
          <w:color w:val="0F1115"/>
          <w:sz w:val="28"/>
          <w:szCs w:val="28"/>
        </w:rPr>
        <w:t>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2 этап — </w:t>
      </w:r>
      <w:proofErr w:type="spellStart"/>
      <w:r w:rsidRPr="005868B7">
        <w:rPr>
          <w:color w:val="0F1115"/>
          <w:sz w:val="28"/>
          <w:szCs w:val="28"/>
        </w:rPr>
        <w:t>эскизирование</w:t>
      </w:r>
      <w:proofErr w:type="spellEnd"/>
      <w:r w:rsidRPr="005868B7">
        <w:rPr>
          <w:color w:val="0F1115"/>
          <w:sz w:val="28"/>
          <w:szCs w:val="28"/>
        </w:rPr>
        <w:t xml:space="preserve"> и поиск художественного решения. Ведётся визуальный поиск: композиционные эскизы, варианты тонового решения, пробные оттиски или фрагменты в материале. Преподаватель направляет работу через индивидуальные консультации и групповые обсуждения. Итог этапа — утверждённый эскиз графического листа.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3 этап — чистовое исполнение. Выполняется чистовая работа в выбранной графической технике. Преподаватель контролирует аккуратность, точность исполнения, соблюдение технологической последовательности и выразительность графического решения.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4 этап — оформление подачи и защита. Выполняется оформление готового листа, подготовка паспарту, подпись работы. Проводится предзащита с коллективным разбором. Итог — защита графической серии или листа перед комиссией.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Лекционный ку</w:t>
      </w:r>
      <w:proofErr w:type="gramStart"/>
      <w:r w:rsidRPr="005868B7">
        <w:rPr>
          <w:color w:val="0F1115"/>
          <w:sz w:val="28"/>
          <w:szCs w:val="28"/>
        </w:rPr>
        <w:t>рс стр</w:t>
      </w:r>
      <w:proofErr w:type="gramEnd"/>
      <w:r w:rsidRPr="005868B7">
        <w:rPr>
          <w:color w:val="0F1115"/>
          <w:sz w:val="28"/>
          <w:szCs w:val="28"/>
        </w:rPr>
        <w:t>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предваряет соответствующий практический блок и содержит теоретическую базу, разбор исторических и современных образцов графического искусства, демонстрацию технологических приёмов и постановку задач на последующую практическую работу.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lastRenderedPageBreak/>
        <w:t xml:space="preserve">Практические занятия строятся на освоении студентами теоретических знаний через непосредственную графическую деятельность. По своей направленности практические занятия делятся </w:t>
      </w:r>
      <w:proofErr w:type="gramStart"/>
      <w:r w:rsidRPr="005868B7">
        <w:rPr>
          <w:color w:val="0F1115"/>
          <w:sz w:val="28"/>
          <w:szCs w:val="28"/>
        </w:rPr>
        <w:t>на</w:t>
      </w:r>
      <w:proofErr w:type="gramEnd"/>
      <w:r w:rsidRPr="005868B7">
        <w:rPr>
          <w:color w:val="0F1115"/>
          <w:sz w:val="28"/>
          <w:szCs w:val="28"/>
        </w:rPr>
        <w:t xml:space="preserve"> ознакомительные, экспериментальные и поисково-проблемные. Практические занятия предполагают выполнение упражнений, позволяющих освоить основные приёмы работы с графическими материалами и инструментами, а также техники ручной и печатной графики.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868B7">
        <w:rPr>
          <w:b/>
          <w:color w:val="0F1115"/>
          <w:sz w:val="28"/>
          <w:szCs w:val="28"/>
        </w:rPr>
        <w:t>Структура практического занятия:</w:t>
      </w:r>
    </w:p>
    <w:p w:rsidR="005868B7" w:rsidRPr="005868B7" w:rsidRDefault="005868B7" w:rsidP="005868B7">
      <w:pPr>
        <w:pStyle w:val="ds-markdown-paragraph"/>
        <w:shd w:val="clear" w:color="auto" w:fill="FFFFFF"/>
        <w:spacing w:after="0" w:afterAutospacing="0"/>
        <w:ind w:left="-36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5 минут — организация рабочего места, подготовка материалов и инструментов, постановка задачи на текущее занятие;</w:t>
      </w:r>
    </w:p>
    <w:p w:rsidR="005868B7" w:rsidRPr="005868B7" w:rsidRDefault="005868B7" w:rsidP="005868B7">
      <w:pPr>
        <w:pStyle w:val="ds-markdown-paragraph"/>
        <w:shd w:val="clear" w:color="auto" w:fill="FFFFFF"/>
        <w:spacing w:after="0" w:afterAutospacing="0"/>
        <w:ind w:left="-36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10–15 минут — аналитический разбор учебного задания, просмотр и обсуждение </w:t>
      </w:r>
      <w:proofErr w:type="spellStart"/>
      <w:r w:rsidRPr="005868B7">
        <w:rPr>
          <w:color w:val="0F1115"/>
          <w:sz w:val="28"/>
          <w:szCs w:val="28"/>
        </w:rPr>
        <w:t>референсов</w:t>
      </w:r>
      <w:proofErr w:type="spellEnd"/>
      <w:r w:rsidRPr="005868B7">
        <w:rPr>
          <w:color w:val="0F1115"/>
          <w:sz w:val="28"/>
          <w:szCs w:val="28"/>
        </w:rPr>
        <w:t>, демонстрация технических приёмов, определение критериев оценки результата;</w:t>
      </w:r>
    </w:p>
    <w:p w:rsidR="005868B7" w:rsidRPr="005868B7" w:rsidRDefault="005868B7" w:rsidP="005868B7">
      <w:pPr>
        <w:pStyle w:val="ds-markdown-paragraph"/>
        <w:shd w:val="clear" w:color="auto" w:fill="FFFFFF"/>
        <w:spacing w:after="0" w:afterAutospacing="0"/>
        <w:ind w:left="-36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основное время — индивидуальная работа над графическим листом под контролем преподавателя;</w:t>
      </w:r>
    </w:p>
    <w:p w:rsidR="005868B7" w:rsidRPr="005868B7" w:rsidRDefault="005868B7" w:rsidP="005868B7">
      <w:pPr>
        <w:pStyle w:val="ds-markdown-paragraph"/>
        <w:shd w:val="clear" w:color="auto" w:fill="FFFFFF"/>
        <w:spacing w:after="0" w:afterAutospacing="0"/>
        <w:ind w:left="-36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завершающий этап — промежуточный просмотр, обсуждение полученных результатов, фиксация задач на следующее занятие.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868B7">
        <w:rPr>
          <w:b/>
          <w:color w:val="0F1115"/>
          <w:sz w:val="28"/>
          <w:szCs w:val="28"/>
        </w:rPr>
        <w:t>Методические указания по ведению графической работы:</w:t>
      </w:r>
    </w:p>
    <w:p w:rsidR="005868B7" w:rsidRPr="005868B7" w:rsidRDefault="005868B7" w:rsidP="005868B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Постоянно практиковать с целью развития графического мышления упражнения на анализ тоновых и фактурных отношений: выделение главного и второстепенного в композиции, определение иерархии тона, проверку выразительности силуэта и пятна.</w:t>
      </w:r>
    </w:p>
    <w:p w:rsidR="005868B7" w:rsidRPr="005868B7" w:rsidRDefault="005868B7" w:rsidP="005868B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На закрепление знаний композиционной грамоты требовать от студента обязательного эскизного этапа перед переходом к чистовому листу. Эскизы выполняются в количестве не менее трёх вариантов композиционного и тонового решения для каждого графического задания.</w:t>
      </w:r>
    </w:p>
    <w:p w:rsidR="005868B7" w:rsidRPr="005868B7" w:rsidRDefault="005868B7" w:rsidP="005868B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С целью грамотного подхода к ведению работы требовать от студента последовательного, поэтапного выполнения каждой учебной задачи. Переход к следующему этапу осуществляется только после утверждения преподавателем результатов предыдущего.</w:t>
      </w:r>
    </w:p>
    <w:p w:rsidR="005868B7" w:rsidRPr="005868B7" w:rsidRDefault="005868B7" w:rsidP="005868B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При работе в печатных техниках уделять особое внимание качеству подготовки формы, равномерности накатки краски, точности печати и чистоте оттиска.</w:t>
      </w:r>
    </w:p>
    <w:p w:rsidR="005868B7" w:rsidRPr="005868B7" w:rsidRDefault="005868B7" w:rsidP="005868B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При работе с тоном требовать от студента выдерживания тонального диапазона, соответствующего выбранной технике и художественной задаче.</w:t>
      </w:r>
    </w:p>
    <w:p w:rsidR="005868B7" w:rsidRPr="005868B7" w:rsidRDefault="005868B7" w:rsidP="005868B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На всех этапах поощрять коллективные обсуждения работ: групповые просмотры формируют </w:t>
      </w:r>
      <w:proofErr w:type="spellStart"/>
      <w:r w:rsidRPr="005868B7">
        <w:rPr>
          <w:color w:val="0F1115"/>
          <w:sz w:val="28"/>
          <w:szCs w:val="28"/>
        </w:rPr>
        <w:t>насмотренность</w:t>
      </w:r>
      <w:proofErr w:type="spellEnd"/>
      <w:r w:rsidRPr="005868B7">
        <w:rPr>
          <w:color w:val="0F1115"/>
          <w:sz w:val="28"/>
          <w:szCs w:val="28"/>
        </w:rPr>
        <w:t>, развивают навыки аргументации и конструктивной критики.</w:t>
      </w:r>
    </w:p>
    <w:p w:rsidR="005868B7" w:rsidRPr="005868B7" w:rsidRDefault="005868B7" w:rsidP="005868B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Итоговый просмотр и защита работы проводятся публично. От студента требуется устная презентация, раскрывающая концепцию, ход работы, </w:t>
      </w:r>
      <w:r w:rsidRPr="005868B7">
        <w:rPr>
          <w:color w:val="0F1115"/>
          <w:sz w:val="28"/>
          <w:szCs w:val="28"/>
        </w:rPr>
        <w:lastRenderedPageBreak/>
        <w:t>обоснование выбора графической техники и демонстрацию созданных материалов.</w:t>
      </w:r>
    </w:p>
    <w:p w:rsidR="004C28B5" w:rsidRPr="004C28B5" w:rsidRDefault="004C28B5" w:rsidP="004C28B5">
      <w:pPr>
        <w:pStyle w:val="ds-markdown-paragraph"/>
        <w:shd w:val="clear" w:color="auto" w:fill="FFFFFF"/>
        <w:spacing w:after="0" w:afterAutospacing="0"/>
        <w:rPr>
          <w:sz w:val="28"/>
          <w:szCs w:val="28"/>
        </w:rPr>
      </w:pPr>
    </w:p>
    <w:p w:rsidR="005868B7" w:rsidRDefault="005868B7" w:rsidP="005868B7">
      <w:pPr>
        <w:jc w:val="center"/>
        <w:rPr>
          <w:b/>
        </w:rPr>
      </w:pPr>
      <w:r>
        <w:rPr>
          <w:b/>
        </w:rPr>
        <w:t xml:space="preserve">3.4. Методические рекомендации по организации самостоятельной работе </w:t>
      </w:r>
      <w:proofErr w:type="gramStart"/>
      <w:r>
        <w:rPr>
          <w:b/>
        </w:rPr>
        <w:t>обучающихся</w:t>
      </w:r>
      <w:proofErr w:type="gramEnd"/>
    </w:p>
    <w:p w:rsidR="004C28B5" w:rsidRDefault="004C28B5" w:rsidP="004C28B5"/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программы, выполняемую студентом </w:t>
      </w:r>
      <w:proofErr w:type="gramStart"/>
      <w:r w:rsidRPr="005868B7">
        <w:rPr>
          <w:color w:val="0F1115"/>
          <w:sz w:val="28"/>
          <w:szCs w:val="28"/>
        </w:rPr>
        <w:t>вне аудиторных</w:t>
      </w:r>
      <w:proofErr w:type="gramEnd"/>
      <w:r w:rsidRPr="005868B7">
        <w:rPr>
          <w:color w:val="0F1115"/>
          <w:sz w:val="28"/>
          <w:szCs w:val="28"/>
        </w:rPr>
        <w:t xml:space="preserve">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репродукций графических произведений и </w:t>
      </w:r>
      <w:proofErr w:type="spellStart"/>
      <w:r w:rsidRPr="005868B7">
        <w:rPr>
          <w:color w:val="0F1115"/>
          <w:sz w:val="28"/>
          <w:szCs w:val="28"/>
        </w:rPr>
        <w:t>референсных</w:t>
      </w:r>
      <w:proofErr w:type="spellEnd"/>
      <w:r w:rsidRPr="005868B7">
        <w:rPr>
          <w:color w:val="0F1115"/>
          <w:sz w:val="28"/>
          <w:szCs w:val="28"/>
        </w:rPr>
        <w:t xml:space="preserve"> изображений.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868B7">
        <w:rPr>
          <w:b/>
          <w:color w:val="0F1115"/>
          <w:sz w:val="28"/>
          <w:szCs w:val="28"/>
        </w:rPr>
        <w:t>Самостоятельная работа студента направлена на развитие:</w:t>
      </w:r>
    </w:p>
    <w:p w:rsidR="005868B7" w:rsidRPr="005868B7" w:rsidRDefault="005868B7" w:rsidP="005868B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аналитического и композиционного мышления в графике;</w:t>
      </w:r>
    </w:p>
    <w:p w:rsidR="005868B7" w:rsidRPr="005868B7" w:rsidRDefault="005868B7" w:rsidP="005868B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зрительной памяти, воображения и </w:t>
      </w:r>
      <w:proofErr w:type="spellStart"/>
      <w:r w:rsidRPr="005868B7">
        <w:rPr>
          <w:color w:val="0F1115"/>
          <w:sz w:val="28"/>
          <w:szCs w:val="28"/>
        </w:rPr>
        <w:t>насмотренности</w:t>
      </w:r>
      <w:proofErr w:type="spellEnd"/>
      <w:r w:rsidRPr="005868B7">
        <w:rPr>
          <w:color w:val="0F1115"/>
          <w:sz w:val="28"/>
          <w:szCs w:val="28"/>
        </w:rPr>
        <w:t xml:space="preserve"> в области графического искусства;</w:t>
      </w:r>
    </w:p>
    <w:p w:rsidR="005868B7" w:rsidRPr="005868B7" w:rsidRDefault="005868B7" w:rsidP="005868B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навыков работы с графическими материалами, инструментами и печатными техниками;</w:t>
      </w:r>
    </w:p>
    <w:p w:rsidR="005868B7" w:rsidRPr="005868B7" w:rsidRDefault="005868B7" w:rsidP="005868B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умения самостоятельно вести работу от эскиза до чистового листа;</w:t>
      </w:r>
    </w:p>
    <w:p w:rsidR="005868B7" w:rsidRPr="005868B7" w:rsidRDefault="005868B7" w:rsidP="005868B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навыков оформления и подготовки графических работ к экспонированию;</w:t>
      </w:r>
    </w:p>
    <w:p w:rsidR="005868B7" w:rsidRPr="005868B7" w:rsidRDefault="005868B7" w:rsidP="005868B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раскрытия индивидуального творческого потенциала.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экспонированию и защите. Самостоятельная работа предполагает организацию промежуточных просмотров и мини-выставок собственных работ.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868B7">
        <w:rPr>
          <w:b/>
          <w:color w:val="0F1115"/>
          <w:sz w:val="28"/>
          <w:szCs w:val="28"/>
        </w:rPr>
        <w:t>Виды самостоятельной работы:</w:t>
      </w:r>
    </w:p>
    <w:p w:rsidR="005868B7" w:rsidRPr="005868B7" w:rsidRDefault="005868B7" w:rsidP="005868B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поиск и анализ аналогов и </w:t>
      </w:r>
      <w:proofErr w:type="spellStart"/>
      <w:r w:rsidRPr="005868B7">
        <w:rPr>
          <w:color w:val="0F1115"/>
          <w:sz w:val="28"/>
          <w:szCs w:val="28"/>
        </w:rPr>
        <w:t>референсов</w:t>
      </w:r>
      <w:proofErr w:type="spellEnd"/>
      <w:r w:rsidRPr="005868B7">
        <w:rPr>
          <w:color w:val="0F1115"/>
          <w:sz w:val="28"/>
          <w:szCs w:val="28"/>
        </w:rPr>
        <w:t xml:space="preserve"> по теме графического задания;</w:t>
      </w:r>
    </w:p>
    <w:p w:rsidR="005868B7" w:rsidRPr="005868B7" w:rsidRDefault="005868B7" w:rsidP="005868B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завершение эскизов и чистовых графических листов, начатых в аудитории;</w:t>
      </w:r>
    </w:p>
    <w:p w:rsidR="005868B7" w:rsidRPr="005868B7" w:rsidRDefault="005868B7" w:rsidP="005868B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доработка композиционных и тоновых решений;</w:t>
      </w:r>
    </w:p>
    <w:p w:rsidR="005868B7" w:rsidRPr="005868B7" w:rsidRDefault="005868B7" w:rsidP="005868B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подготовка графических листов к печати, оформление паспарту;</w:t>
      </w:r>
    </w:p>
    <w:p w:rsidR="005868B7" w:rsidRPr="005868B7" w:rsidRDefault="005868B7" w:rsidP="005868B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фотосъёмка готовых работ и подготовка </w:t>
      </w:r>
      <w:proofErr w:type="spellStart"/>
      <w:r w:rsidRPr="005868B7">
        <w:rPr>
          <w:color w:val="0F1115"/>
          <w:sz w:val="28"/>
          <w:szCs w:val="28"/>
        </w:rPr>
        <w:t>портфолио</w:t>
      </w:r>
      <w:proofErr w:type="spellEnd"/>
      <w:r w:rsidRPr="005868B7">
        <w:rPr>
          <w:color w:val="0F1115"/>
          <w:sz w:val="28"/>
          <w:szCs w:val="28"/>
        </w:rPr>
        <w:t>;</w:t>
      </w:r>
    </w:p>
    <w:p w:rsidR="005868B7" w:rsidRPr="005868B7" w:rsidRDefault="005868B7" w:rsidP="005868B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lastRenderedPageBreak/>
        <w:t>оформление итогового планшета или серии листов;</w:t>
      </w:r>
    </w:p>
    <w:p w:rsidR="005868B7" w:rsidRPr="005868B7" w:rsidRDefault="005868B7" w:rsidP="005868B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подготовка устной презентации и защитной речи.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83410">
        <w:rPr>
          <w:b/>
          <w:color w:val="0F1115"/>
          <w:sz w:val="28"/>
          <w:szCs w:val="28"/>
        </w:rPr>
        <w:t>Поэтапное содержание самостоятельной работы:</w:t>
      </w:r>
      <w:r w:rsidRPr="005868B7">
        <w:rPr>
          <w:color w:val="0F1115"/>
          <w:sz w:val="28"/>
          <w:szCs w:val="28"/>
        </w:rPr>
        <w:br/>
        <w:t xml:space="preserve">На первом этапе обучения самостоятельная работа включает упражнения по темам тематического плана: поиск </w:t>
      </w:r>
      <w:proofErr w:type="spellStart"/>
      <w:r w:rsidRPr="005868B7">
        <w:rPr>
          <w:color w:val="0F1115"/>
          <w:sz w:val="28"/>
          <w:szCs w:val="28"/>
        </w:rPr>
        <w:t>референсов</w:t>
      </w:r>
      <w:proofErr w:type="spellEnd"/>
      <w:r w:rsidRPr="005868B7">
        <w:rPr>
          <w:color w:val="0F1115"/>
          <w:sz w:val="28"/>
          <w:szCs w:val="28"/>
        </w:rPr>
        <w:t xml:space="preserve">, анализ аналогов, формирование </w:t>
      </w:r>
      <w:proofErr w:type="spellStart"/>
      <w:r w:rsidRPr="005868B7">
        <w:rPr>
          <w:color w:val="0F1115"/>
          <w:sz w:val="28"/>
          <w:szCs w:val="28"/>
        </w:rPr>
        <w:t>мудбордов</w:t>
      </w:r>
      <w:proofErr w:type="spellEnd"/>
      <w:r w:rsidRPr="005868B7">
        <w:rPr>
          <w:color w:val="0F1115"/>
          <w:sz w:val="28"/>
          <w:szCs w:val="28"/>
        </w:rPr>
        <w:t xml:space="preserve">, </w:t>
      </w:r>
      <w:proofErr w:type="spellStart"/>
      <w:r w:rsidRPr="005868B7">
        <w:rPr>
          <w:color w:val="0F1115"/>
          <w:sz w:val="28"/>
          <w:szCs w:val="28"/>
        </w:rPr>
        <w:t>эскизирование</w:t>
      </w:r>
      <w:proofErr w:type="spellEnd"/>
      <w:r w:rsidRPr="005868B7">
        <w:rPr>
          <w:color w:val="0F1115"/>
          <w:sz w:val="28"/>
          <w:szCs w:val="28"/>
        </w:rPr>
        <w:t xml:space="preserve"> композиционных схем, отработку штриха, линии и пятна, упражнения на постановку руки.</w:t>
      </w:r>
      <w:r w:rsidRPr="005868B7">
        <w:rPr>
          <w:color w:val="0F1115"/>
          <w:sz w:val="28"/>
          <w:szCs w:val="28"/>
        </w:rPr>
        <w:br/>
        <w:t>На втором этапе обучения самостоятельная работа включает упражнения по темам тематического плана: завершение чистовых графических листов в техниках рисунка и печатной графики, отработку тоновых отношений и фактур, подготовку оттисков и пробных вариантов.</w:t>
      </w:r>
      <w:r w:rsidRPr="005868B7">
        <w:rPr>
          <w:color w:val="0F1115"/>
          <w:sz w:val="28"/>
          <w:szCs w:val="28"/>
        </w:rPr>
        <w:br/>
        <w:t>На третьем этапе обучения самостоятельная работа включает упражнения по темам тематического плана: создание графических серий, завершение работ в смешанных техниках, оформление итоговых листов, подготовку паспарту и презентации.</w:t>
      </w:r>
    </w:p>
    <w:p w:rsidR="005868B7" w:rsidRPr="00483410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83410">
        <w:rPr>
          <w:b/>
          <w:color w:val="0F1115"/>
          <w:sz w:val="28"/>
          <w:szCs w:val="28"/>
        </w:rPr>
        <w:t>На протяжении всего курса обучения студент должен:</w:t>
      </w:r>
    </w:p>
    <w:p w:rsidR="005868B7" w:rsidRPr="005868B7" w:rsidRDefault="005868B7" w:rsidP="005868B7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проанализировать работу на предмет завершённости и соответствия техническим требованиям;</w:t>
      </w:r>
    </w:p>
    <w:p w:rsidR="005868B7" w:rsidRPr="005868B7" w:rsidRDefault="005868B7" w:rsidP="005868B7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подготовить работу к итоговому просмотру и защите;</w:t>
      </w:r>
    </w:p>
    <w:p w:rsidR="005868B7" w:rsidRPr="005868B7" w:rsidRDefault="005868B7" w:rsidP="005868B7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выполнить оформление графических листов и презентационных материалов;</w:t>
      </w:r>
    </w:p>
    <w:p w:rsidR="005868B7" w:rsidRPr="005868B7" w:rsidRDefault="005868B7" w:rsidP="005868B7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подготовить планшет или серию листов к экспонированию.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Цель: выявить индивидуальные творческие способности студента и обеспечить их развитие.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Задача: последовательно усложняя учебную задачу, совершенствовать умения и навыки студента, его профессиональное мастерство и творческий потенциал в области техники графики.</w:t>
      </w:r>
    </w:p>
    <w:p w:rsidR="005868B7" w:rsidRPr="00483410" w:rsidRDefault="005868B7" w:rsidP="005868B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483410">
        <w:rPr>
          <w:b/>
          <w:color w:val="0F1115"/>
          <w:sz w:val="28"/>
          <w:szCs w:val="28"/>
        </w:rPr>
        <w:t>Основные требования к результатам самостоятельной работы:</w:t>
      </w:r>
    </w:p>
    <w:p w:rsidR="005868B7" w:rsidRPr="005868B7" w:rsidRDefault="005868B7" w:rsidP="005868B7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работа должна быть завершена в установленный срок и качественно;</w:t>
      </w:r>
    </w:p>
    <w:p w:rsidR="005868B7" w:rsidRPr="005868B7" w:rsidRDefault="005868B7" w:rsidP="005868B7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графические листы должны быть выполнены с соблюдением технологии выбранной техники;</w:t>
      </w:r>
    </w:p>
    <w:p w:rsidR="005868B7" w:rsidRPr="005868B7" w:rsidRDefault="005868B7" w:rsidP="005868B7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печатные оттиски должны быть чистыми, без загрязнений, заломов и повреждений;</w:t>
      </w:r>
    </w:p>
    <w:p w:rsidR="005868B7" w:rsidRPr="005868B7" w:rsidRDefault="005868B7" w:rsidP="005868B7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все необходимые надписи, паспарту и сопроводительная документация должны быть оформлены аккуратно;</w:t>
      </w:r>
    </w:p>
    <w:p w:rsidR="005868B7" w:rsidRPr="005868B7" w:rsidRDefault="005868B7" w:rsidP="005868B7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>итоговая презентация должна быть структурирована и готова к публичной защите.</w:t>
      </w:r>
    </w:p>
    <w:p w:rsidR="005868B7" w:rsidRPr="005868B7" w:rsidRDefault="005868B7" w:rsidP="005868B7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 w:rsidRPr="005868B7">
        <w:rPr>
          <w:color w:val="0F1115"/>
          <w:sz w:val="28"/>
          <w:szCs w:val="28"/>
        </w:rPr>
        <w:t xml:space="preserve">Основными формами контроля самостоятельной работы являются: промежуточные просмотры, проверка выполнения домашних заданий, </w:t>
      </w:r>
      <w:r w:rsidRPr="005868B7">
        <w:rPr>
          <w:color w:val="0F1115"/>
          <w:sz w:val="28"/>
          <w:szCs w:val="28"/>
        </w:rPr>
        <w:lastRenderedPageBreak/>
        <w:t>оценка качества завершённых графических работ и их оформления к экспонированию, защита итогового проекта перед комиссией.</w:t>
      </w:r>
    </w:p>
    <w:p w:rsidR="00483410" w:rsidRDefault="00483410" w:rsidP="00483410">
      <w:pPr>
        <w:pStyle w:val="1"/>
      </w:pPr>
      <w:bookmarkStart w:id="3" w:name="_Toc233249115"/>
      <w:r>
        <w:t>4. Контроль и оценка результатов освоения курса</w:t>
      </w:r>
      <w:bookmarkEnd w:id="3"/>
    </w:p>
    <w:p w:rsidR="00483410" w:rsidRDefault="00483410" w:rsidP="00483410">
      <w:pPr>
        <w:rPr>
          <w:shd w:val="clear" w:color="auto" w:fill="FFD821"/>
        </w:rPr>
      </w:pPr>
    </w:p>
    <w:p w:rsidR="00483410" w:rsidRDefault="00483410" w:rsidP="00483410">
      <w:pPr>
        <w:ind w:firstLine="720"/>
      </w:pPr>
      <w:r>
        <w:t xml:space="preserve">Контроль охватывает весь объем </w:t>
      </w:r>
      <w:r w:rsidRPr="00B673FF">
        <w:rPr>
          <w:rFonts w:hint="eastAsia"/>
        </w:rPr>
        <w:t>МДК</w:t>
      </w:r>
      <w:r w:rsidRPr="00B673FF">
        <w:t xml:space="preserve"> 01.05 </w:t>
      </w:r>
      <w:r w:rsidRPr="00B673FF">
        <w:rPr>
          <w:rFonts w:hint="eastAsia"/>
        </w:rPr>
        <w:t>Техника</w:t>
      </w:r>
      <w:r>
        <w:t xml:space="preserve"> графики</w:t>
      </w:r>
      <w:r w:rsidRPr="00B673FF">
        <w:t xml:space="preserve"> </w:t>
      </w:r>
      <w:r>
        <w:t>для специальности 54.02.01 «Дизайн» (по отраслям) в размере   32 час.</w:t>
      </w:r>
    </w:p>
    <w:p w:rsidR="00483410" w:rsidRDefault="00483410" w:rsidP="00483410">
      <w:pPr>
        <w:ind w:firstLine="709"/>
        <w:rPr>
          <w:highlight w:val="white"/>
        </w:rPr>
      </w:pP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483410" w:rsidRDefault="00483410" w:rsidP="00483410">
      <w:pPr>
        <w:ind w:firstLine="709"/>
        <w:rPr>
          <w:sz w:val="20"/>
        </w:rPr>
      </w:pPr>
      <w:r>
        <w:t xml:space="preserve">        </w:t>
      </w:r>
      <w:proofErr w:type="gramStart"/>
      <w:r>
        <w:t>Экзамен осуществляется в форме просмотров работ, которые были выполнены обучающимися в процессе обучения.</w:t>
      </w:r>
      <w:proofErr w:type="gramEnd"/>
      <w:r>
        <w:t xml:space="preserve"> Просмотр осуществляется преподавателями ПЦК художественного отделения. По итогам просмотра студенту выставляется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483410" w:rsidRDefault="00483410" w:rsidP="00483410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гласности (должна быть оглашена)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Оценка</w:t>
      </w:r>
      <w:r>
        <w:rPr>
          <w:highlight w:val="white"/>
        </w:rPr>
        <w:t xml:space="preserve"> выполнения задания в качественной форме: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100-90% качественного исполнения – отлично;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>75-50%   правильного исполнения – удовлетворительно;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Хорош</w:t>
      </w:r>
      <w:proofErr w:type="gramStart"/>
      <w:r>
        <w:rPr>
          <w:b/>
          <w:i/>
          <w:highlight w:val="white"/>
        </w:rPr>
        <w:t>о</w:t>
      </w:r>
      <w:r>
        <w:rPr>
          <w:highlight w:val="white"/>
        </w:rPr>
        <w:t>-</w:t>
      </w:r>
      <w:proofErr w:type="gramEnd"/>
      <w:r>
        <w:rPr>
          <w:highlight w:val="white"/>
        </w:rPr>
        <w:t xml:space="preserve">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483410" w:rsidRDefault="00483410" w:rsidP="00483410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- за допущенные ошибки в исполнении работы, неумение применять знания для решения практических задач.</w:t>
      </w:r>
    </w:p>
    <w:p w:rsidR="00483410" w:rsidRDefault="00483410" w:rsidP="0048341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483410" w:rsidRDefault="00483410">
      <w:pPr>
        <w:spacing w:after="200" w:line="27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483410" w:rsidRDefault="00483410" w:rsidP="00483410">
      <w:pPr>
        <w:pStyle w:val="1"/>
      </w:pPr>
      <w:bookmarkStart w:id="4" w:name="_Toc233249116"/>
      <w:r>
        <w:lastRenderedPageBreak/>
        <w:t xml:space="preserve">Лист </w:t>
      </w:r>
      <w:proofErr w:type="spellStart"/>
      <w:r>
        <w:t>переутверждения</w:t>
      </w:r>
      <w:proofErr w:type="spellEnd"/>
      <w:r>
        <w:t xml:space="preserve"> рабочей программы</w:t>
      </w:r>
      <w:bookmarkEnd w:id="4"/>
    </w:p>
    <w:p w:rsidR="00483410" w:rsidRDefault="00483410" w:rsidP="00483410">
      <w:pPr>
        <w:pStyle w:val="1"/>
      </w:pPr>
      <w:bookmarkStart w:id="5" w:name="__RefHeading___20"/>
      <w:bookmarkStart w:id="6" w:name="_Toc233249117"/>
      <w:bookmarkEnd w:id="5"/>
      <w:r>
        <w:t>дисциплины (профессионального модуля)</w:t>
      </w:r>
      <w:bookmarkEnd w:id="6"/>
    </w:p>
    <w:p w:rsidR="00483410" w:rsidRDefault="00483410" w:rsidP="00483410">
      <w:pPr>
        <w:ind w:firstLine="709"/>
        <w:rPr>
          <w:sz w:val="20"/>
        </w:rPr>
      </w:pPr>
    </w:p>
    <w:p w:rsidR="00483410" w:rsidRDefault="00483410" w:rsidP="00483410">
      <w:pPr>
        <w:ind w:firstLine="709"/>
        <w:rPr>
          <w:sz w:val="20"/>
        </w:rPr>
      </w:pPr>
    </w:p>
    <w:p w:rsidR="00483410" w:rsidRDefault="00483410" w:rsidP="00483410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483410" w:rsidRDefault="00483410" w:rsidP="00483410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483410" w:rsidRDefault="00483410" w:rsidP="00483410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483410" w:rsidRDefault="00483410" w:rsidP="00483410">
      <w:pPr>
        <w:rPr>
          <w:sz w:val="20"/>
        </w:rPr>
      </w:pPr>
      <w:r>
        <w:rPr>
          <w:sz w:val="20"/>
        </w:rPr>
        <w:t xml:space="preserve">комиссии </w:t>
      </w:r>
    </w:p>
    <w:p w:rsidR="00483410" w:rsidRDefault="00483410" w:rsidP="00483410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483410" w:rsidRDefault="00483410" w:rsidP="00483410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483410" w:rsidRDefault="00483410" w:rsidP="00483410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483410" w:rsidRDefault="00483410" w:rsidP="00483410">
      <w:pPr>
        <w:ind w:firstLine="709"/>
        <w:rPr>
          <w:sz w:val="20"/>
        </w:rPr>
      </w:pPr>
    </w:p>
    <w:p w:rsidR="00483410" w:rsidRDefault="00483410" w:rsidP="00483410">
      <w:pPr>
        <w:rPr>
          <w:sz w:val="20"/>
        </w:rPr>
      </w:pPr>
    </w:p>
    <w:p w:rsidR="00483410" w:rsidRDefault="00483410" w:rsidP="00483410">
      <w:pPr>
        <w:rPr>
          <w:sz w:val="20"/>
        </w:rPr>
      </w:pPr>
    </w:p>
    <w:p w:rsidR="00483410" w:rsidRDefault="00483410" w:rsidP="00483410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483410" w:rsidRDefault="00483410" w:rsidP="00483410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483410" w:rsidRDefault="00483410" w:rsidP="00483410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483410" w:rsidRDefault="00483410" w:rsidP="00483410">
      <w:pPr>
        <w:rPr>
          <w:sz w:val="20"/>
        </w:rPr>
      </w:pPr>
      <w:r>
        <w:rPr>
          <w:sz w:val="20"/>
        </w:rPr>
        <w:t xml:space="preserve">комиссии </w:t>
      </w:r>
    </w:p>
    <w:p w:rsidR="00483410" w:rsidRDefault="00483410" w:rsidP="00483410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483410" w:rsidRDefault="00483410" w:rsidP="00483410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483410" w:rsidRDefault="00483410" w:rsidP="00483410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483410" w:rsidRDefault="00483410" w:rsidP="00483410">
      <w:pPr>
        <w:ind w:firstLine="709"/>
        <w:rPr>
          <w:sz w:val="20"/>
        </w:rPr>
      </w:pPr>
    </w:p>
    <w:p w:rsidR="00483410" w:rsidRDefault="00483410" w:rsidP="00483410">
      <w:pPr>
        <w:ind w:firstLine="709"/>
        <w:rPr>
          <w:sz w:val="20"/>
        </w:rPr>
      </w:pPr>
    </w:p>
    <w:p w:rsidR="00483410" w:rsidRDefault="00483410" w:rsidP="00483410">
      <w:pPr>
        <w:ind w:firstLine="709"/>
        <w:rPr>
          <w:sz w:val="20"/>
        </w:rPr>
      </w:pPr>
    </w:p>
    <w:p w:rsidR="00483410" w:rsidRDefault="00483410" w:rsidP="00483410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483410" w:rsidRDefault="00483410" w:rsidP="00483410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483410" w:rsidRDefault="00483410" w:rsidP="00483410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483410" w:rsidRDefault="00483410" w:rsidP="00483410">
      <w:pPr>
        <w:rPr>
          <w:sz w:val="20"/>
        </w:rPr>
      </w:pPr>
      <w:r>
        <w:rPr>
          <w:sz w:val="20"/>
        </w:rPr>
        <w:t xml:space="preserve">комиссии </w:t>
      </w:r>
    </w:p>
    <w:p w:rsidR="00483410" w:rsidRDefault="00483410" w:rsidP="00483410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483410" w:rsidRDefault="00483410" w:rsidP="00483410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483410" w:rsidRDefault="00483410" w:rsidP="00483410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483410" w:rsidRDefault="00483410" w:rsidP="00483410">
      <w:pPr>
        <w:ind w:firstLine="709"/>
        <w:rPr>
          <w:sz w:val="20"/>
        </w:rPr>
      </w:pPr>
    </w:p>
    <w:p w:rsidR="00483410" w:rsidRDefault="00483410" w:rsidP="00483410">
      <w:pPr>
        <w:ind w:firstLine="709"/>
        <w:rPr>
          <w:sz w:val="20"/>
        </w:rPr>
      </w:pPr>
    </w:p>
    <w:p w:rsidR="00483410" w:rsidRDefault="00483410" w:rsidP="00483410">
      <w:pPr>
        <w:ind w:firstLine="709"/>
        <w:rPr>
          <w:sz w:val="20"/>
        </w:rPr>
      </w:pPr>
    </w:p>
    <w:p w:rsidR="00483410" w:rsidRDefault="00483410" w:rsidP="00483410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483410" w:rsidRDefault="00483410" w:rsidP="00483410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483410" w:rsidRDefault="00483410" w:rsidP="00483410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483410" w:rsidRDefault="00483410" w:rsidP="00483410">
      <w:pPr>
        <w:rPr>
          <w:sz w:val="20"/>
        </w:rPr>
      </w:pPr>
      <w:r>
        <w:rPr>
          <w:sz w:val="20"/>
        </w:rPr>
        <w:t xml:space="preserve">комиссии </w:t>
      </w:r>
    </w:p>
    <w:p w:rsidR="00483410" w:rsidRDefault="00483410" w:rsidP="00483410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483410" w:rsidRDefault="00483410" w:rsidP="00483410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483410" w:rsidRDefault="00483410" w:rsidP="00483410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483410" w:rsidRDefault="00483410" w:rsidP="00483410">
      <w:pPr>
        <w:pStyle w:val="1"/>
      </w:pPr>
      <w:r>
        <w:rPr>
          <w:b w:val="0"/>
          <w:color w:val="auto"/>
        </w:rPr>
        <w:br w:type="page"/>
      </w:r>
      <w:bookmarkStart w:id="7" w:name="__RefHeading___21"/>
      <w:bookmarkStart w:id="8" w:name="_Toc233249118"/>
      <w:bookmarkEnd w:id="7"/>
      <w:r>
        <w:lastRenderedPageBreak/>
        <w:t>ЛИСТ РЕГИСТРАЦИИ ИЗМЕНЕНИЙ, ВНЕСЕННЫХ В РАБОЧУЮ ПРОГРАММУ</w:t>
      </w:r>
      <w:bookmarkEnd w:id="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483410" w:rsidTr="0048341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483410" w:rsidTr="0048341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483410" w:rsidTr="0048341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483410" w:rsidTr="0048341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483410" w:rsidTr="0048341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483410" w:rsidTr="0048341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483410" w:rsidTr="0048341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483410" w:rsidTr="0048341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483410" w:rsidTr="0048341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10" w:rsidRDefault="004834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483410" w:rsidRDefault="00483410" w:rsidP="00483410">
      <w:pPr>
        <w:ind w:firstLine="709"/>
        <w:rPr>
          <w:sz w:val="20"/>
        </w:rPr>
      </w:pPr>
      <w:r>
        <w:rPr>
          <w:color w:val="auto"/>
        </w:rPr>
        <w:br w:type="page"/>
      </w:r>
    </w:p>
    <w:p w:rsidR="00483410" w:rsidRDefault="00483410" w:rsidP="00483410">
      <w:pPr>
        <w:ind w:firstLine="709"/>
        <w:rPr>
          <w:rFonts w:ascii="Arial" w:hAnsi="Arial"/>
        </w:rPr>
      </w:pPr>
      <w:r>
        <w:lastRenderedPageBreak/>
        <w:t xml:space="preserve"> </w:t>
      </w:r>
      <w:r>
        <w:br w:type="page"/>
      </w:r>
    </w:p>
    <w:p w:rsidR="005868B7" w:rsidRPr="004C28B5" w:rsidRDefault="005868B7" w:rsidP="004C28B5"/>
    <w:sectPr w:rsidR="005868B7" w:rsidRPr="004C28B5" w:rsidSect="00E625B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1BA4"/>
    <w:multiLevelType w:val="multilevel"/>
    <w:tmpl w:val="1560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E9621B"/>
    <w:multiLevelType w:val="multilevel"/>
    <w:tmpl w:val="EF30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83495F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10193B36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13E90B24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1A625A2D"/>
    <w:multiLevelType w:val="multilevel"/>
    <w:tmpl w:val="6484B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A508AA"/>
    <w:multiLevelType w:val="multilevel"/>
    <w:tmpl w:val="06846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115048"/>
    <w:multiLevelType w:val="multilevel"/>
    <w:tmpl w:val="46604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810279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35012766"/>
    <w:multiLevelType w:val="multilevel"/>
    <w:tmpl w:val="6CF43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03629A"/>
    <w:multiLevelType w:val="multilevel"/>
    <w:tmpl w:val="029C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0D6672"/>
    <w:multiLevelType w:val="multilevel"/>
    <w:tmpl w:val="F516F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A809C2"/>
    <w:multiLevelType w:val="multilevel"/>
    <w:tmpl w:val="0E669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E73CE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540B7021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5AA5467C"/>
    <w:multiLevelType w:val="multilevel"/>
    <w:tmpl w:val="B1A6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F21B15"/>
    <w:multiLevelType w:val="multilevel"/>
    <w:tmpl w:val="410E1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5770CC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EE926A7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709436F3"/>
    <w:multiLevelType w:val="multilevel"/>
    <w:tmpl w:val="8BF01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9D0DBB"/>
    <w:multiLevelType w:val="multilevel"/>
    <w:tmpl w:val="C10A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8"/>
  </w:num>
  <w:num w:numId="3">
    <w:abstractNumId w:val="13"/>
  </w:num>
  <w:num w:numId="4">
    <w:abstractNumId w:val="1"/>
  </w:num>
  <w:num w:numId="5">
    <w:abstractNumId w:val="0"/>
  </w:num>
  <w:num w:numId="6">
    <w:abstractNumId w:val="7"/>
  </w:num>
  <w:num w:numId="7">
    <w:abstractNumId w:val="10"/>
  </w:num>
  <w:num w:numId="8">
    <w:abstractNumId w:val="15"/>
  </w:num>
  <w:num w:numId="9">
    <w:abstractNumId w:val="2"/>
  </w:num>
  <w:num w:numId="10">
    <w:abstractNumId w:val="14"/>
  </w:num>
  <w:num w:numId="11">
    <w:abstractNumId w:val="17"/>
  </w:num>
  <w:num w:numId="12">
    <w:abstractNumId w:val="3"/>
  </w:num>
  <w:num w:numId="13">
    <w:abstractNumId w:val="8"/>
  </w:num>
  <w:num w:numId="14">
    <w:abstractNumId w:val="6"/>
  </w:num>
  <w:num w:numId="15">
    <w:abstractNumId w:val="5"/>
  </w:num>
  <w:num w:numId="16">
    <w:abstractNumId w:val="20"/>
  </w:num>
  <w:num w:numId="17">
    <w:abstractNumId w:val="12"/>
  </w:num>
  <w:num w:numId="18">
    <w:abstractNumId w:val="11"/>
  </w:num>
  <w:num w:numId="19">
    <w:abstractNumId w:val="16"/>
  </w:num>
  <w:num w:numId="20">
    <w:abstractNumId w:val="9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3FF"/>
    <w:rsid w:val="00137A64"/>
    <w:rsid w:val="00203D0E"/>
    <w:rsid w:val="002475D4"/>
    <w:rsid w:val="00483410"/>
    <w:rsid w:val="004C28B5"/>
    <w:rsid w:val="00561D34"/>
    <w:rsid w:val="005868B7"/>
    <w:rsid w:val="007A3F25"/>
    <w:rsid w:val="009B7D8A"/>
    <w:rsid w:val="00B5509E"/>
    <w:rsid w:val="00B6026B"/>
    <w:rsid w:val="00B673FF"/>
    <w:rsid w:val="00BA57AB"/>
    <w:rsid w:val="00C01CA1"/>
    <w:rsid w:val="00CD77BF"/>
    <w:rsid w:val="00E625BD"/>
    <w:rsid w:val="00EA6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3FF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B673FF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3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3FF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B673FF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673FF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styleId="a6">
    <w:name w:val="Hyperlink"/>
    <w:basedOn w:val="a0"/>
    <w:uiPriority w:val="99"/>
    <w:unhideWhenUsed/>
    <w:rsid w:val="00E625B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625BD"/>
    <w:pPr>
      <w:ind w:left="720"/>
      <w:contextualSpacing/>
    </w:pPr>
  </w:style>
  <w:style w:type="paragraph" w:styleId="a8">
    <w:name w:val="No Spacing"/>
    <w:uiPriority w:val="1"/>
    <w:qFormat/>
    <w:rsid w:val="004C28B5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ds-markdown-paragraph">
    <w:name w:val="ds-markdown-paragraph"/>
    <w:basedOn w:val="a"/>
    <w:rsid w:val="004C28B5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styleId="a9">
    <w:name w:val="Strong"/>
    <w:basedOn w:val="a0"/>
    <w:uiPriority w:val="22"/>
    <w:qFormat/>
    <w:rsid w:val="004C28B5"/>
    <w:rPr>
      <w:b/>
      <w:bCs/>
    </w:rPr>
  </w:style>
  <w:style w:type="paragraph" w:styleId="aa">
    <w:name w:val="TOC Heading"/>
    <w:basedOn w:val="1"/>
    <w:next w:val="a"/>
    <w:uiPriority w:val="39"/>
    <w:semiHidden/>
    <w:unhideWhenUsed/>
    <w:qFormat/>
    <w:rsid w:val="00B6026B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B6026B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90588-CEF8-46AD-8B83-6FC74CF03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5240</Words>
  <Characters>29869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3</cp:revision>
  <dcterms:created xsi:type="dcterms:W3CDTF">2026-06-26T08:59:00Z</dcterms:created>
  <dcterms:modified xsi:type="dcterms:W3CDTF">2026-06-26T09:21:00Z</dcterms:modified>
</cp:coreProperties>
</file>