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12" w:rsidRPr="003C5A60" w:rsidRDefault="00F56A12" w:rsidP="00F56A12">
      <w:pPr>
        <w:jc w:val="center"/>
        <w:rPr>
          <w:sz w:val="28"/>
          <w:szCs w:val="28"/>
        </w:rPr>
      </w:pPr>
      <w:r w:rsidRPr="003C5A60">
        <w:rPr>
          <w:sz w:val="28"/>
          <w:szCs w:val="28"/>
        </w:rPr>
        <w:t>Государственное бюджетное профессиональное образовательное</w:t>
      </w:r>
    </w:p>
    <w:p w:rsidR="00F56A12" w:rsidRPr="003C5A60" w:rsidRDefault="00F56A12" w:rsidP="00F56A12">
      <w:pPr>
        <w:jc w:val="center"/>
        <w:rPr>
          <w:sz w:val="28"/>
          <w:szCs w:val="28"/>
        </w:rPr>
      </w:pPr>
      <w:r w:rsidRPr="003C5A60">
        <w:rPr>
          <w:sz w:val="28"/>
          <w:szCs w:val="28"/>
        </w:rPr>
        <w:t xml:space="preserve"> учреждение «Новгородский областной колледж искусств </w:t>
      </w:r>
    </w:p>
    <w:p w:rsidR="00F56A12" w:rsidRPr="003C5A60" w:rsidRDefault="00F56A12" w:rsidP="00F56A12">
      <w:pPr>
        <w:jc w:val="center"/>
        <w:rPr>
          <w:sz w:val="28"/>
          <w:szCs w:val="28"/>
        </w:rPr>
      </w:pPr>
      <w:r w:rsidRPr="003C5A60">
        <w:rPr>
          <w:sz w:val="28"/>
          <w:szCs w:val="28"/>
        </w:rPr>
        <w:t>им. С.В. Рахманинова»</w:t>
      </w:r>
    </w:p>
    <w:p w:rsidR="00F56A12" w:rsidRPr="003C5A60" w:rsidRDefault="00F56A12" w:rsidP="00F56A12">
      <w:pPr>
        <w:jc w:val="center"/>
        <w:rPr>
          <w:sz w:val="28"/>
          <w:szCs w:val="28"/>
        </w:rPr>
      </w:pPr>
      <w:r w:rsidRPr="003C5A6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193675</wp:posOffset>
            </wp:positionV>
            <wp:extent cx="3473450" cy="147320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A12" w:rsidRDefault="00F56A12" w:rsidP="00F56A12">
      <w:pPr>
        <w:jc w:val="center"/>
      </w:pPr>
    </w:p>
    <w:p w:rsidR="00F56A12" w:rsidRDefault="00F56A12" w:rsidP="00F56A12">
      <w:pPr>
        <w:jc w:val="center"/>
      </w:pPr>
    </w:p>
    <w:p w:rsidR="00F56A12" w:rsidRDefault="00F56A12" w:rsidP="00F56A12">
      <w:pPr>
        <w:jc w:val="center"/>
      </w:pPr>
    </w:p>
    <w:p w:rsidR="00F56A12" w:rsidRDefault="00F56A12" w:rsidP="00F56A12">
      <w:pPr>
        <w:jc w:val="center"/>
      </w:pPr>
    </w:p>
    <w:p w:rsidR="00F56A12" w:rsidRDefault="00F56A12" w:rsidP="00F56A12">
      <w:pPr>
        <w:jc w:val="center"/>
        <w:rPr>
          <w:b/>
          <w:bCs/>
          <w:szCs w:val="28"/>
        </w:rPr>
      </w:pPr>
    </w:p>
    <w:p w:rsidR="00F56A12" w:rsidRDefault="00F56A12" w:rsidP="00F56A12">
      <w:pPr>
        <w:tabs>
          <w:tab w:val="left" w:pos="3660"/>
        </w:tabs>
        <w:rPr>
          <w:b/>
          <w:bCs/>
          <w:szCs w:val="28"/>
        </w:rPr>
      </w:pPr>
    </w:p>
    <w:p w:rsidR="00F56A12" w:rsidRDefault="00F56A12" w:rsidP="00F56A12">
      <w:pPr>
        <w:tabs>
          <w:tab w:val="left" w:pos="3660"/>
        </w:tabs>
        <w:rPr>
          <w:b/>
          <w:bCs/>
          <w:szCs w:val="28"/>
        </w:rPr>
      </w:pPr>
    </w:p>
    <w:p w:rsidR="00F56A12" w:rsidRDefault="00F56A12" w:rsidP="00F56A12">
      <w:pPr>
        <w:tabs>
          <w:tab w:val="left" w:pos="3660"/>
        </w:tabs>
        <w:rPr>
          <w:b/>
          <w:bCs/>
          <w:szCs w:val="28"/>
        </w:rPr>
      </w:pPr>
    </w:p>
    <w:p w:rsidR="00F56A12" w:rsidRDefault="00F56A12" w:rsidP="00F56A12">
      <w:pPr>
        <w:tabs>
          <w:tab w:val="left" w:pos="3660"/>
        </w:tabs>
        <w:rPr>
          <w:b/>
          <w:bCs/>
          <w:szCs w:val="28"/>
        </w:rPr>
      </w:pPr>
    </w:p>
    <w:p w:rsidR="00F56A12" w:rsidRDefault="00F56A12" w:rsidP="00F56A12">
      <w:pPr>
        <w:tabs>
          <w:tab w:val="left" w:pos="3660"/>
        </w:tabs>
        <w:rPr>
          <w:b/>
          <w:bCs/>
          <w:szCs w:val="28"/>
        </w:rPr>
      </w:pPr>
    </w:p>
    <w:p w:rsidR="00F56A12" w:rsidRDefault="00F56A12" w:rsidP="00F56A12">
      <w:pPr>
        <w:tabs>
          <w:tab w:val="left" w:pos="3660"/>
        </w:tabs>
        <w:rPr>
          <w:b/>
          <w:bCs/>
          <w:szCs w:val="28"/>
        </w:rPr>
      </w:pPr>
    </w:p>
    <w:p w:rsidR="00F56A12" w:rsidRDefault="00F56A12" w:rsidP="00F56A12">
      <w:pPr>
        <w:tabs>
          <w:tab w:val="left" w:pos="3660"/>
        </w:tabs>
        <w:rPr>
          <w:b/>
          <w:bCs/>
          <w:szCs w:val="28"/>
        </w:rPr>
      </w:pPr>
    </w:p>
    <w:p w:rsidR="00F56A12" w:rsidRPr="003C5A60" w:rsidRDefault="00F56A12" w:rsidP="00F56A12">
      <w:pPr>
        <w:tabs>
          <w:tab w:val="left" w:pos="3660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ab/>
      </w:r>
      <w:r w:rsidRPr="003C5A60">
        <w:rPr>
          <w:b/>
          <w:bCs/>
          <w:sz w:val="28"/>
          <w:szCs w:val="28"/>
        </w:rPr>
        <w:t>Рабочая программа</w:t>
      </w:r>
    </w:p>
    <w:tbl>
      <w:tblPr>
        <w:tblStyle w:val="afc"/>
        <w:tblW w:w="0" w:type="auto"/>
        <w:tblLook w:val="04A0"/>
      </w:tblPr>
      <w:tblGrid>
        <w:gridCol w:w="9345"/>
      </w:tblGrid>
      <w:tr w:rsidR="00F56A12" w:rsidRPr="003C5A60" w:rsidTr="00F56A12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jc w:val="center"/>
              <w:rPr>
                <w:bCs/>
                <w:sz w:val="28"/>
                <w:szCs w:val="28"/>
              </w:rPr>
            </w:pPr>
            <w:r w:rsidRPr="003C5A60">
              <w:rPr>
                <w:bCs/>
                <w:sz w:val="28"/>
                <w:szCs w:val="28"/>
              </w:rPr>
              <w:t>ПП Профессиональная подготовка</w:t>
            </w:r>
          </w:p>
          <w:p w:rsidR="00F56A12" w:rsidRPr="003C5A60" w:rsidRDefault="00F5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ОПЦ Общепрофессиональный цикл</w:t>
            </w:r>
          </w:p>
        </w:tc>
      </w:tr>
      <w:tr w:rsidR="00F56A12" w:rsidRPr="003C5A60" w:rsidTr="00F56A12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 w:rsidP="00F5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3C5A60">
              <w:rPr>
                <w:b/>
                <w:sz w:val="28"/>
                <w:szCs w:val="28"/>
              </w:rPr>
              <w:t>ОП.05 История дизайна</w:t>
            </w:r>
          </w:p>
        </w:tc>
      </w:tr>
      <w:tr w:rsidR="00F56A12" w:rsidRPr="003C5A60" w:rsidTr="00F56A12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(наименование мдк, дисциплина)</w:t>
            </w:r>
          </w:p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</w:p>
        </w:tc>
      </w:tr>
      <w:tr w:rsidR="00F56A12" w:rsidRPr="003C5A60" w:rsidTr="00F56A12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54.02.01 Дизайн (по отраслям)</w:t>
            </w:r>
          </w:p>
        </w:tc>
      </w:tr>
      <w:tr w:rsidR="00F56A12" w:rsidRPr="003C5A60" w:rsidTr="00F56A12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(код и наименование специальности)</w:t>
            </w:r>
          </w:p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</w:p>
        </w:tc>
      </w:tr>
      <w:tr w:rsidR="00F56A12" w:rsidRPr="003C5A60" w:rsidTr="00F56A12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Отрасль «Дизайн среды»</w:t>
            </w:r>
          </w:p>
        </w:tc>
      </w:tr>
      <w:tr w:rsidR="00F56A12" w:rsidRPr="003C5A60" w:rsidTr="00F56A12">
        <w:trPr>
          <w:trHeight w:val="157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2" w:rsidRPr="003C5A60" w:rsidRDefault="00F56A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56A12" w:rsidRPr="003C5A60" w:rsidRDefault="00F56A12" w:rsidP="00F56A12">
      <w:pPr>
        <w:jc w:val="center"/>
        <w:rPr>
          <w:sz w:val="28"/>
          <w:szCs w:val="28"/>
        </w:rPr>
      </w:pPr>
    </w:p>
    <w:p w:rsidR="00F56A12" w:rsidRDefault="00F56A12" w:rsidP="00F56A12">
      <w:pPr>
        <w:jc w:val="center"/>
      </w:pPr>
    </w:p>
    <w:p w:rsidR="00F56A12" w:rsidRDefault="00F56A12" w:rsidP="00F56A12"/>
    <w:tbl>
      <w:tblPr>
        <w:tblStyle w:val="afc"/>
        <w:tblW w:w="0" w:type="auto"/>
        <w:tblInd w:w="-709" w:type="dxa"/>
        <w:tblLook w:val="04A0"/>
      </w:tblPr>
      <w:tblGrid>
        <w:gridCol w:w="4537"/>
        <w:gridCol w:w="425"/>
        <w:gridCol w:w="5092"/>
      </w:tblGrid>
      <w:tr w:rsidR="00F56A12" w:rsidRPr="003C5A60" w:rsidTr="00F56A12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6A12" w:rsidRPr="003C5A60" w:rsidRDefault="00F56A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3C5A60" w:rsidRPr="003C5A60" w:rsidRDefault="003C5A60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3C5A60" w:rsidRPr="003C5A60" w:rsidRDefault="003C5A60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3C5A60" w:rsidRPr="003C5A60" w:rsidRDefault="003C5A60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3C5A60" w:rsidRPr="003C5A60" w:rsidRDefault="003C5A60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3C5A60" w:rsidRPr="003C5A60" w:rsidRDefault="003C5A60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3C5A60" w:rsidRPr="003C5A60" w:rsidRDefault="003C5A60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3C5A60" w:rsidRPr="003C5A60" w:rsidRDefault="003C5A60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3C5A60" w:rsidRPr="003C5A60" w:rsidRDefault="003C5A60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Принята на заседании</w:t>
            </w: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Предметно-цикловой комиссии</w:t>
            </w: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Протокол №1 от «31»_08 2023_г.</w:t>
            </w:r>
          </w:p>
          <w:p w:rsidR="00F56A12" w:rsidRPr="003C5A60" w:rsidRDefault="00F56A12">
            <w:pPr>
              <w:ind w:left="-669" w:hanging="426"/>
              <w:jc w:val="right"/>
              <w:rPr>
                <w:sz w:val="28"/>
                <w:szCs w:val="28"/>
              </w:rPr>
            </w:pPr>
          </w:p>
        </w:tc>
      </w:tr>
      <w:tr w:rsidR="00F56A12" w:rsidRPr="003C5A60" w:rsidTr="00F56A12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lastRenderedPageBreak/>
              <w:t>Председатель ПЦК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Разработчики</w:t>
            </w:r>
          </w:p>
        </w:tc>
      </w:tr>
      <w:tr w:rsidR="00F56A12" w:rsidRPr="003C5A60" w:rsidTr="00F56A12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2" w:rsidRPr="003C5A60" w:rsidRDefault="00F56A12">
            <w:pPr>
              <w:rPr>
                <w:sz w:val="28"/>
                <w:szCs w:val="28"/>
              </w:rPr>
            </w:pPr>
          </w:p>
          <w:p w:rsidR="00F56A12" w:rsidRPr="003C5A60" w:rsidRDefault="00F56A12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Сполохова Ю.В.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2" w:rsidRPr="003C5A60" w:rsidRDefault="00F56A12">
            <w:pPr>
              <w:rPr>
                <w:sz w:val="28"/>
                <w:szCs w:val="28"/>
              </w:rPr>
            </w:pPr>
          </w:p>
          <w:p w:rsidR="00F56A12" w:rsidRPr="003C5A60" w:rsidRDefault="00F56A12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Мальченко И.Ю.</w:t>
            </w:r>
          </w:p>
        </w:tc>
      </w:tr>
      <w:tr w:rsidR="00F56A12" w:rsidRPr="003C5A60" w:rsidTr="00F56A12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2" w:rsidRPr="003C5A60" w:rsidRDefault="00F56A12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 xml:space="preserve"> (подпись)(расшифровка)</w:t>
            </w:r>
          </w:p>
          <w:p w:rsidR="00F56A12" w:rsidRPr="003C5A60" w:rsidRDefault="00F56A12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 xml:space="preserve"> (подпись)(расшифровка)</w:t>
            </w:r>
          </w:p>
        </w:tc>
      </w:tr>
      <w:tr w:rsidR="00F56A12" w:rsidRPr="003C5A60" w:rsidTr="00F56A12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«31» 08 2023_г.</w:t>
            </w:r>
          </w:p>
          <w:p w:rsidR="00F56A12" w:rsidRPr="003C5A60" w:rsidRDefault="00F56A12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_______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«_31» 08_ 2023_г.</w:t>
            </w:r>
          </w:p>
        </w:tc>
      </w:tr>
    </w:tbl>
    <w:p w:rsidR="00F56A12" w:rsidRPr="003C5A60" w:rsidRDefault="00F56A12" w:rsidP="00F56A12">
      <w:pPr>
        <w:rPr>
          <w:sz w:val="28"/>
          <w:szCs w:val="28"/>
        </w:rPr>
      </w:pPr>
    </w:p>
    <w:p w:rsidR="00F56A12" w:rsidRPr="003C5A60" w:rsidRDefault="00F56A12" w:rsidP="00F56A12">
      <w:pPr>
        <w:jc w:val="both"/>
        <w:rPr>
          <w:sz w:val="28"/>
          <w:szCs w:val="28"/>
        </w:rPr>
      </w:pPr>
      <w:bookmarkStart w:id="0" w:name="_Hlk147766355"/>
      <w:r w:rsidRPr="003C5A60">
        <w:rPr>
          <w:b/>
          <w:bCs/>
          <w:sz w:val="28"/>
          <w:szCs w:val="28"/>
        </w:rPr>
        <w:t>Рабочая программа дисциплины</w:t>
      </w:r>
      <w:r w:rsidRPr="003C5A60">
        <w:rPr>
          <w:b/>
          <w:sz w:val="28"/>
          <w:szCs w:val="28"/>
        </w:rPr>
        <w:t xml:space="preserve"> ОП.0</w:t>
      </w:r>
      <w:r w:rsidR="003C5A60">
        <w:rPr>
          <w:b/>
          <w:sz w:val="28"/>
          <w:szCs w:val="28"/>
        </w:rPr>
        <w:t>5</w:t>
      </w:r>
      <w:r w:rsidRPr="003C5A60">
        <w:rPr>
          <w:b/>
          <w:sz w:val="28"/>
          <w:szCs w:val="28"/>
        </w:rPr>
        <w:t xml:space="preserve"> </w:t>
      </w:r>
      <w:r w:rsidR="003C5A60">
        <w:rPr>
          <w:b/>
          <w:sz w:val="28"/>
          <w:szCs w:val="28"/>
        </w:rPr>
        <w:t>История дизайна</w:t>
      </w:r>
      <w:r w:rsidRPr="003C5A60">
        <w:rPr>
          <w:sz w:val="28"/>
          <w:szCs w:val="28"/>
        </w:rPr>
        <w:t>составлена в соответствии с федеральным государственным образовательным стандартом СПО специальности 54.02.01 «Дизайн» (по отраслям), отрасль «Дизайн среды», утвержденным приказом Министерства просвещения и науки РФ от 23ноября 2020г. № 658.</w:t>
      </w:r>
    </w:p>
    <w:bookmarkEnd w:id="0"/>
    <w:tbl>
      <w:tblPr>
        <w:tblStyle w:val="afc"/>
        <w:tblW w:w="0" w:type="auto"/>
        <w:tblInd w:w="1985" w:type="dxa"/>
        <w:tblLook w:val="04A0"/>
      </w:tblPr>
      <w:tblGrid>
        <w:gridCol w:w="4536"/>
        <w:gridCol w:w="2824"/>
      </w:tblGrid>
      <w:tr w:rsidR="00F56A12" w:rsidRPr="003C5A60" w:rsidTr="00F56A12"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6A12" w:rsidRPr="003C5A60" w:rsidRDefault="00F56A12">
            <w:pPr>
              <w:rPr>
                <w:sz w:val="28"/>
                <w:szCs w:val="28"/>
              </w:rPr>
            </w:pPr>
          </w:p>
          <w:p w:rsidR="00F56A12" w:rsidRPr="003C5A60" w:rsidRDefault="00F56A12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«Согласовано»</w:t>
            </w:r>
          </w:p>
          <w:p w:rsidR="00F56A12" w:rsidRPr="003C5A60" w:rsidRDefault="00F56A12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Заместитель директора по учебной</w:t>
            </w:r>
          </w:p>
          <w:p w:rsidR="00F56A12" w:rsidRPr="003C5A60" w:rsidRDefault="00F56A12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и организационно-методической работе:</w:t>
            </w:r>
          </w:p>
          <w:p w:rsidR="00F56A12" w:rsidRPr="003C5A60" w:rsidRDefault="00F56A12">
            <w:pPr>
              <w:jc w:val="right"/>
              <w:rPr>
                <w:sz w:val="28"/>
                <w:szCs w:val="28"/>
              </w:rPr>
            </w:pPr>
          </w:p>
        </w:tc>
      </w:tr>
      <w:tr w:rsidR="00F56A12" w:rsidRPr="003C5A60" w:rsidTr="00F56A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2" w:rsidRPr="003C5A60" w:rsidRDefault="00F56A12">
            <w:pPr>
              <w:rPr>
                <w:sz w:val="28"/>
                <w:szCs w:val="28"/>
              </w:rPr>
            </w:pPr>
          </w:p>
          <w:p w:rsidR="00F56A12" w:rsidRPr="003C5A60" w:rsidRDefault="00F56A12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2" w:rsidRPr="003C5A60" w:rsidRDefault="00F56A12">
            <w:pPr>
              <w:rPr>
                <w:sz w:val="28"/>
                <w:szCs w:val="28"/>
              </w:rPr>
            </w:pPr>
          </w:p>
          <w:p w:rsidR="00F56A12" w:rsidRPr="003C5A60" w:rsidRDefault="00F56A12">
            <w:pPr>
              <w:jc w:val="right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С.Н. Зимнева</w:t>
            </w:r>
          </w:p>
        </w:tc>
      </w:tr>
      <w:tr w:rsidR="00F56A12" w:rsidRPr="003C5A60" w:rsidTr="00F56A1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(подпись)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>(расшифровка)</w:t>
            </w:r>
          </w:p>
        </w:tc>
      </w:tr>
      <w:tr w:rsidR="00F56A12" w:rsidRPr="003C5A60" w:rsidTr="00F56A12">
        <w:tc>
          <w:tcPr>
            <w:tcW w:w="7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  <w:r w:rsidRPr="003C5A60">
              <w:rPr>
                <w:sz w:val="28"/>
                <w:szCs w:val="28"/>
              </w:rPr>
              <w:t xml:space="preserve"> «31» 08 2023г.</w:t>
            </w:r>
          </w:p>
          <w:p w:rsidR="00F56A12" w:rsidRPr="003C5A60" w:rsidRDefault="00F56A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A12" w:rsidRPr="003C5A60" w:rsidRDefault="00F56A12" w:rsidP="00F56A12">
      <w:pPr>
        <w:rPr>
          <w:sz w:val="28"/>
          <w:szCs w:val="28"/>
        </w:rPr>
      </w:pPr>
    </w:p>
    <w:p w:rsidR="00F56A12" w:rsidRPr="003C5A60" w:rsidRDefault="00F56A12" w:rsidP="00F56A12">
      <w:pPr>
        <w:rPr>
          <w:sz w:val="28"/>
          <w:szCs w:val="28"/>
        </w:rPr>
      </w:pPr>
    </w:p>
    <w:p w:rsidR="00F56A12" w:rsidRPr="003C5A60" w:rsidRDefault="00F56A12" w:rsidP="00F56A12">
      <w:pPr>
        <w:rPr>
          <w:sz w:val="28"/>
          <w:szCs w:val="28"/>
        </w:rPr>
      </w:pPr>
    </w:p>
    <w:p w:rsidR="007A399A" w:rsidRPr="003C5A60" w:rsidRDefault="007A399A">
      <w:pPr>
        <w:rPr>
          <w:sz w:val="28"/>
          <w:szCs w:val="28"/>
        </w:rPr>
      </w:pPr>
    </w:p>
    <w:p w:rsidR="00F56A12" w:rsidRPr="003C5A60" w:rsidRDefault="00F56A12">
      <w:pPr>
        <w:rPr>
          <w:sz w:val="28"/>
          <w:szCs w:val="28"/>
        </w:rPr>
      </w:pPr>
    </w:p>
    <w:p w:rsidR="00F56A12" w:rsidRPr="003C5A60" w:rsidRDefault="00F56A12">
      <w:pPr>
        <w:rPr>
          <w:sz w:val="28"/>
          <w:szCs w:val="28"/>
        </w:rPr>
      </w:pPr>
    </w:p>
    <w:p w:rsidR="00F56A12" w:rsidRPr="003C5A60" w:rsidRDefault="00F56A12">
      <w:pPr>
        <w:rPr>
          <w:sz w:val="28"/>
          <w:szCs w:val="28"/>
        </w:rPr>
      </w:pPr>
    </w:p>
    <w:p w:rsidR="00A0119D" w:rsidRDefault="00A0119D" w:rsidP="00A0119D">
      <w:pPr>
        <w:ind w:left="360"/>
        <w:jc w:val="center"/>
        <w:rPr>
          <w:b/>
          <w:sz w:val="28"/>
          <w:u w:val="single"/>
        </w:rPr>
      </w:pPr>
    </w:p>
    <w:p w:rsidR="00A0119D" w:rsidRDefault="00A0119D" w:rsidP="00A0119D">
      <w:pPr>
        <w:ind w:left="360"/>
        <w:jc w:val="center"/>
        <w:rPr>
          <w:b/>
          <w:sz w:val="28"/>
          <w:u w:val="single"/>
        </w:rPr>
      </w:pPr>
    </w:p>
    <w:p w:rsidR="00A0119D" w:rsidRDefault="00A0119D" w:rsidP="00A0119D">
      <w:pPr>
        <w:ind w:left="360"/>
        <w:jc w:val="center"/>
        <w:rPr>
          <w:b/>
          <w:sz w:val="28"/>
          <w:u w:val="single"/>
        </w:rPr>
      </w:pPr>
    </w:p>
    <w:p w:rsidR="00A0119D" w:rsidRDefault="00A0119D" w:rsidP="00A0119D">
      <w:pPr>
        <w:ind w:left="360"/>
        <w:jc w:val="center"/>
        <w:rPr>
          <w:b/>
          <w:sz w:val="28"/>
          <w:u w:val="single"/>
        </w:rPr>
      </w:pPr>
    </w:p>
    <w:p w:rsidR="00A0119D" w:rsidRDefault="00A0119D" w:rsidP="00A0119D">
      <w:pPr>
        <w:ind w:left="360"/>
        <w:jc w:val="center"/>
        <w:rPr>
          <w:b/>
          <w:sz w:val="28"/>
          <w:u w:val="single"/>
        </w:rPr>
      </w:pPr>
    </w:p>
    <w:p w:rsidR="00A0119D" w:rsidRDefault="00A0119D" w:rsidP="00A0119D">
      <w:pPr>
        <w:ind w:left="360"/>
        <w:jc w:val="center"/>
        <w:rPr>
          <w:b/>
          <w:sz w:val="28"/>
          <w:u w:val="single"/>
        </w:rPr>
      </w:pPr>
    </w:p>
    <w:p w:rsidR="00A0119D" w:rsidRDefault="00A0119D" w:rsidP="00A0119D">
      <w:pPr>
        <w:ind w:left="360"/>
        <w:jc w:val="center"/>
        <w:rPr>
          <w:b/>
          <w:sz w:val="28"/>
          <w:u w:val="single"/>
        </w:rPr>
      </w:pPr>
    </w:p>
    <w:p w:rsidR="00A0119D" w:rsidRDefault="00A0119D" w:rsidP="00A0119D">
      <w:pPr>
        <w:ind w:left="360"/>
        <w:jc w:val="center"/>
        <w:rPr>
          <w:b/>
          <w:sz w:val="28"/>
          <w:u w:val="single"/>
        </w:rPr>
      </w:pPr>
    </w:p>
    <w:p w:rsidR="007A399A" w:rsidRDefault="001C29FF">
      <w:pPr>
        <w:numPr>
          <w:ilvl w:val="0"/>
          <w:numId w:val="1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Введение.</w:t>
      </w:r>
    </w:p>
    <w:p w:rsidR="007A399A" w:rsidRDefault="001C29FF">
      <w:pPr>
        <w:ind w:firstLine="709"/>
        <w:jc w:val="both"/>
        <w:rPr>
          <w:sz w:val="28"/>
        </w:rPr>
      </w:pPr>
      <w:r>
        <w:rPr>
          <w:sz w:val="28"/>
        </w:rPr>
        <w:t xml:space="preserve">Для дизайнера необычайно важным является изучение эстетики форм, конструктивных приемов, применяемых при формировании предметно-пространственной среды, в историческом и историко-культурном контексте под специфическим профессиональным углом </w:t>
      </w:r>
      <w:r>
        <w:rPr>
          <w:sz w:val="28"/>
        </w:rPr>
        <w:t>зрения.</w:t>
      </w:r>
    </w:p>
    <w:p w:rsidR="007A399A" w:rsidRDefault="001C29FF">
      <w:pPr>
        <w:ind w:firstLine="709"/>
        <w:jc w:val="both"/>
        <w:rPr>
          <w:b/>
          <w:sz w:val="28"/>
          <w:u w:val="single"/>
        </w:rPr>
      </w:pPr>
      <w:r>
        <w:rPr>
          <w:sz w:val="28"/>
        </w:rPr>
        <w:t>Курс «История дизайна» – дисциплина, имеющая специальную направленность и формирующая у студентов устойчивый комплекс знаний в сфере отечественного и мирового дизайна, понимание уникальности творческого наследия, историко-культурных и архитектурно-</w:t>
      </w:r>
      <w:r>
        <w:rPr>
          <w:sz w:val="28"/>
        </w:rPr>
        <w:t xml:space="preserve">дизайнерских объектов различных эпох. Освоение курса позволяет студенту </w:t>
      </w:r>
      <w:r>
        <w:rPr>
          <w:sz w:val="28"/>
          <w:highlight w:val="white"/>
        </w:rPr>
        <w:t>ориентироваться в исторических эпохах и стилях,</w:t>
      </w:r>
      <w:r w:rsidR="00F56A12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проводить анализ исторических и историко-культурных объектов</w:t>
      </w:r>
      <w:r>
        <w:rPr>
          <w:sz w:val="28"/>
        </w:rPr>
        <w:t xml:space="preserve"> с целью</w:t>
      </w:r>
      <w:r>
        <w:rPr>
          <w:sz w:val="28"/>
          <w:highlight w:val="white"/>
        </w:rPr>
        <w:t xml:space="preserve"> применения результатов анализа в дизайн-проектировании; знать основн</w:t>
      </w:r>
      <w:r>
        <w:rPr>
          <w:sz w:val="28"/>
          <w:highlight w:val="white"/>
        </w:rPr>
        <w:t>ые характерные черты различных периодов развития предметного мира</w:t>
      </w:r>
      <w:r>
        <w:rPr>
          <w:sz w:val="28"/>
        </w:rPr>
        <w:t xml:space="preserve">, а также </w:t>
      </w:r>
      <w:r>
        <w:rPr>
          <w:sz w:val="28"/>
          <w:highlight w:val="white"/>
        </w:rPr>
        <w:t>современное состояние дизайна в различных областях дизайнерской деятельности.</w:t>
      </w:r>
    </w:p>
    <w:p w:rsidR="007A399A" w:rsidRDefault="007A399A">
      <w:pPr>
        <w:jc w:val="both"/>
        <w:rPr>
          <w:b/>
          <w:sz w:val="28"/>
          <w:u w:val="single"/>
        </w:rPr>
      </w:pPr>
    </w:p>
    <w:p w:rsidR="007A399A" w:rsidRDefault="001C29FF">
      <w:pPr>
        <w:jc w:val="both"/>
        <w:rPr>
          <w:b/>
          <w:sz w:val="28"/>
        </w:rPr>
      </w:pPr>
      <w:r>
        <w:rPr>
          <w:b/>
          <w:sz w:val="28"/>
        </w:rPr>
        <w:t>Общие и профессиональные компетенции</w:t>
      </w:r>
    </w:p>
    <w:p w:rsidR="007A399A" w:rsidRDefault="007A399A">
      <w:pPr>
        <w:jc w:val="both"/>
        <w:rPr>
          <w:sz w:val="28"/>
        </w:rPr>
      </w:pPr>
    </w:p>
    <w:p w:rsidR="007A399A" w:rsidRDefault="001C29FF">
      <w:pPr>
        <w:ind w:firstLine="709"/>
        <w:jc w:val="both"/>
        <w:rPr>
          <w:sz w:val="28"/>
        </w:rPr>
      </w:pPr>
      <w:r>
        <w:rPr>
          <w:sz w:val="28"/>
        </w:rPr>
        <w:t>Специальность 54.02.01 «Дизайн среды» в части освоения соответст</w:t>
      </w:r>
      <w:r>
        <w:rPr>
          <w:sz w:val="28"/>
        </w:rPr>
        <w:t>вующих общих и профессиональных компетенций дизайнер - преподаватель должен обладать общими компетенциями, включающими в себя способность: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ОК 2. Ор</w:t>
      </w:r>
      <w:r>
        <w:rPr>
          <w:sz w:val="28"/>
        </w:rPr>
        <w:t>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ОК 3. Решать проблемы, оценивать риски и принимать решения в нестандартных ситуациях.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ОК 4. Осуществлять поиск, ана</w:t>
      </w:r>
      <w:r>
        <w:rPr>
          <w:sz w:val="28"/>
        </w:rPr>
        <w:t>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ОК 6. Работать</w:t>
      </w:r>
      <w:r>
        <w:rPr>
          <w:sz w:val="28"/>
        </w:rPr>
        <w:t xml:space="preserve"> в коллективе, обеспечивать его сплочение, эффективно общаться с коллегами, руководством, потребителями.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</w:t>
      </w:r>
      <w:r>
        <w:rPr>
          <w:sz w:val="28"/>
        </w:rPr>
        <w:t>ыполнения заданий.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ОК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lastRenderedPageBreak/>
        <w:t>ОК 9. Ориентироваться в условиях частой смены технологий в профессиональной деяте</w:t>
      </w:r>
      <w:r>
        <w:rPr>
          <w:sz w:val="28"/>
        </w:rPr>
        <w:t>льности.</w:t>
      </w:r>
    </w:p>
    <w:p w:rsidR="007A399A" w:rsidRDefault="007A399A">
      <w:pPr>
        <w:rPr>
          <w:b/>
          <w:sz w:val="28"/>
          <w:u w:val="single"/>
        </w:rPr>
      </w:pPr>
    </w:p>
    <w:p w:rsidR="007A399A" w:rsidRDefault="001C29FF">
      <w:pPr>
        <w:pStyle w:val="29"/>
        <w:widowControl w:val="0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Профессиональные компетенции:</w:t>
      </w:r>
    </w:p>
    <w:p w:rsidR="007A399A" w:rsidRDefault="001C29FF">
      <w:pPr>
        <w:spacing w:line="322" w:lineRule="exact"/>
        <w:ind w:right="14"/>
        <w:jc w:val="both"/>
        <w:rPr>
          <w:sz w:val="28"/>
        </w:rPr>
      </w:pPr>
      <w:r>
        <w:rPr>
          <w:sz w:val="28"/>
        </w:rPr>
        <w:t>ПК 1.1. Проводить предпроектный анализ для разработки дизайн-проектов.</w:t>
      </w:r>
    </w:p>
    <w:p w:rsidR="007A399A" w:rsidRDefault="007A399A">
      <w:pPr>
        <w:pStyle w:val="ad"/>
        <w:ind w:firstLine="0"/>
      </w:pPr>
    </w:p>
    <w:p w:rsidR="007A399A" w:rsidRDefault="001C29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Цель и задачи дисциплины «История дизайна».</w:t>
      </w:r>
    </w:p>
    <w:p w:rsidR="007A399A" w:rsidRDefault="007A399A">
      <w:pPr>
        <w:widowControl w:val="0"/>
        <w:jc w:val="both"/>
        <w:rPr>
          <w:sz w:val="28"/>
        </w:rPr>
      </w:pPr>
    </w:p>
    <w:p w:rsidR="007A399A" w:rsidRDefault="001C29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Целью курса «История дизайна» является формирование у студентов устойчивой системы теоретических</w:t>
      </w:r>
      <w:r>
        <w:rPr>
          <w:sz w:val="28"/>
        </w:rPr>
        <w:t xml:space="preserve"> знаний в области истории стилей в теориях и практике мирового и отечественного дизайна, необходимой для становления профессионала, а также формирование профессионального интеллекта дизайнера, способного решать комплексные проектные задачи в условиях совре</w:t>
      </w:r>
      <w:r>
        <w:rPr>
          <w:sz w:val="28"/>
        </w:rPr>
        <w:t>менного архитектурно-дизайнерского проектирования.</w:t>
      </w:r>
    </w:p>
    <w:p w:rsidR="007A399A" w:rsidRDefault="007A399A">
      <w:pPr>
        <w:widowControl w:val="0"/>
        <w:jc w:val="both"/>
        <w:rPr>
          <w:sz w:val="28"/>
        </w:rPr>
      </w:pPr>
    </w:p>
    <w:p w:rsidR="007A399A" w:rsidRDefault="001C29FF">
      <w:pPr>
        <w:pStyle w:val="ad"/>
      </w:pPr>
      <w:r>
        <w:t>Задачами курса являются:</w:t>
      </w:r>
    </w:p>
    <w:p w:rsidR="007A399A" w:rsidRDefault="007A399A">
      <w:pPr>
        <w:pStyle w:val="ad"/>
      </w:pPr>
    </w:p>
    <w:p w:rsidR="007A399A" w:rsidRDefault="001C29FF">
      <w:pPr>
        <w:widowControl w:val="0"/>
        <w:tabs>
          <w:tab w:val="left" w:pos="2268"/>
        </w:tabs>
        <w:jc w:val="both"/>
        <w:rPr>
          <w:sz w:val="28"/>
        </w:rPr>
      </w:pPr>
      <w:r>
        <w:rPr>
          <w:sz w:val="28"/>
        </w:rPr>
        <w:t>– формирование и развитие системы знаний и представлений в области становления и эволюции мирового и отечественного дизайна, воспитание на этой основе ценностных ориентаций, инте</w:t>
      </w:r>
      <w:r>
        <w:rPr>
          <w:sz w:val="28"/>
        </w:rPr>
        <w:t>ллектуальной культуры и развитие художественного вкуса;</w:t>
      </w:r>
    </w:p>
    <w:p w:rsidR="007A399A" w:rsidRDefault="001C29FF">
      <w:pPr>
        <w:widowControl w:val="0"/>
        <w:jc w:val="both"/>
        <w:rPr>
          <w:sz w:val="28"/>
        </w:rPr>
      </w:pPr>
      <w:r>
        <w:rPr>
          <w:sz w:val="28"/>
        </w:rPr>
        <w:t>– формирование и развитие у студентов профессионального тезауруса в сфере дизайн-проектирования предметной среды;</w:t>
      </w:r>
    </w:p>
    <w:p w:rsidR="007A399A" w:rsidRDefault="001C29FF">
      <w:pPr>
        <w:pStyle w:val="af8"/>
        <w:ind w:right="0"/>
        <w:jc w:val="both"/>
        <w:rPr>
          <w:sz w:val="28"/>
        </w:rPr>
      </w:pPr>
      <w:r>
        <w:rPr>
          <w:sz w:val="28"/>
        </w:rPr>
        <w:t>– творческое осмысление мирового и отечественного дизайнерского опыта;</w:t>
      </w:r>
    </w:p>
    <w:p w:rsidR="007A399A" w:rsidRDefault="001C29FF">
      <w:pPr>
        <w:widowControl w:val="0"/>
        <w:jc w:val="both"/>
        <w:rPr>
          <w:sz w:val="28"/>
        </w:rPr>
      </w:pPr>
      <w:r>
        <w:rPr>
          <w:sz w:val="28"/>
        </w:rPr>
        <w:t>– развитие и за</w:t>
      </w:r>
      <w:r>
        <w:rPr>
          <w:sz w:val="28"/>
        </w:rPr>
        <w:t>крепление когнитивных способностей студентов и методов работы с информацией в контексте дизайн-проектирования в рамках учебного процесса, а также при самостоятельном решении проектных задач;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– формирование у студентов осознания связи между историческими, и</w:t>
      </w:r>
      <w:r>
        <w:rPr>
          <w:sz w:val="28"/>
        </w:rPr>
        <w:t>сторико- и социокультурными процессами и современностью, понимания ценности художественной культуры в общественной жизни;</w:t>
      </w:r>
    </w:p>
    <w:p w:rsidR="007A399A" w:rsidRDefault="001C29FF">
      <w:pPr>
        <w:pStyle w:val="af8"/>
        <w:ind w:right="0"/>
        <w:jc w:val="both"/>
        <w:rPr>
          <w:sz w:val="28"/>
        </w:rPr>
      </w:pPr>
      <w:r>
        <w:rPr>
          <w:sz w:val="28"/>
        </w:rPr>
        <w:t>– актуализация способности студентов использовать теоретические знания при решении проблем в условиях современного реального (смоделир</w:t>
      </w:r>
      <w:r>
        <w:rPr>
          <w:sz w:val="28"/>
        </w:rPr>
        <w:t>ованного) архитектурно-дизайнерского проектирования;</w:t>
      </w:r>
    </w:p>
    <w:p w:rsidR="007A399A" w:rsidRDefault="001C29FF">
      <w:pPr>
        <w:pStyle w:val="af8"/>
        <w:ind w:right="0"/>
        <w:jc w:val="both"/>
        <w:rPr>
          <w:sz w:val="28"/>
        </w:rPr>
      </w:pPr>
      <w:r>
        <w:rPr>
          <w:sz w:val="28"/>
        </w:rPr>
        <w:t>– формирование у студентов понимания значимости знаний и умений по дисциплине при работе с элементами архитектурно-дизайнерских объектов и систем;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– стимулирование студентов к самостоятельной деятельност</w:t>
      </w:r>
      <w:r>
        <w:rPr>
          <w:sz w:val="28"/>
        </w:rPr>
        <w:t>и по освоению дисциплины и формированию необходимых компетенций.</w:t>
      </w:r>
    </w:p>
    <w:p w:rsidR="007A399A" w:rsidRDefault="001C29FF">
      <w:pPr>
        <w:widowControl w:val="0"/>
        <w:tabs>
          <w:tab w:val="left" w:pos="2268"/>
        </w:tabs>
        <w:jc w:val="both"/>
        <w:rPr>
          <w:sz w:val="28"/>
        </w:rPr>
      </w:pPr>
      <w:r>
        <w:rPr>
          <w:sz w:val="28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hyperlink r:id="rId8" w:history="1">
        <w:r>
          <w:rPr>
            <w:rStyle w:val="1f0"/>
            <w:sz w:val="28"/>
          </w:rPr>
          <w:t>http://noki53.ru/about/programma-vospitaniya.php</w:t>
        </w:r>
      </w:hyperlink>
    </w:p>
    <w:p w:rsidR="007A399A" w:rsidRDefault="007A399A">
      <w:pPr>
        <w:widowControl w:val="0"/>
        <w:tabs>
          <w:tab w:val="left" w:pos="2268"/>
        </w:tabs>
        <w:ind w:left="709"/>
        <w:jc w:val="both"/>
        <w:rPr>
          <w:sz w:val="28"/>
        </w:rPr>
      </w:pPr>
    </w:p>
    <w:p w:rsidR="007A399A" w:rsidRDefault="001C29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3. Требования к уровню освоения содержания курса.</w:t>
      </w:r>
    </w:p>
    <w:p w:rsidR="007A399A" w:rsidRDefault="007A399A">
      <w:pPr>
        <w:widowControl w:val="0"/>
        <w:jc w:val="both"/>
        <w:rPr>
          <w:b/>
          <w:sz w:val="28"/>
        </w:rPr>
      </w:pPr>
    </w:p>
    <w:p w:rsidR="007A399A" w:rsidRDefault="001C29FF">
      <w:pPr>
        <w:ind w:firstLine="709"/>
        <w:rPr>
          <w:shadow/>
          <w:sz w:val="28"/>
        </w:rPr>
      </w:pPr>
      <w:r>
        <w:rPr>
          <w:shadow/>
          <w:sz w:val="28"/>
        </w:rPr>
        <w:lastRenderedPageBreak/>
        <w:t>В результате изучения дисциплины студент должен:</w:t>
      </w:r>
    </w:p>
    <w:p w:rsidR="007A399A" w:rsidRDefault="007A399A">
      <w:pPr>
        <w:ind w:firstLine="709"/>
        <w:rPr>
          <w:shadow/>
          <w:sz w:val="28"/>
        </w:rPr>
      </w:pPr>
    </w:p>
    <w:p w:rsidR="007A399A" w:rsidRDefault="001C29FF">
      <w:pPr>
        <w:jc w:val="both"/>
        <w:rPr>
          <w:sz w:val="28"/>
        </w:rPr>
      </w:pPr>
      <w:r>
        <w:rPr>
          <w:b/>
          <w:shadow/>
          <w:sz w:val="28"/>
        </w:rPr>
        <w:t>уметь:</w:t>
      </w:r>
    </w:p>
    <w:p w:rsidR="007A399A" w:rsidRDefault="001C29FF">
      <w:pPr>
        <w:rPr>
          <w:sz w:val="28"/>
        </w:rPr>
      </w:pPr>
      <w:r>
        <w:rPr>
          <w:sz w:val="28"/>
        </w:rPr>
        <w:t xml:space="preserve">– </w:t>
      </w:r>
      <w:r>
        <w:rPr>
          <w:sz w:val="28"/>
          <w:highlight w:val="white"/>
        </w:rPr>
        <w:t>ориентироваться в исторических эпохах и стилях;</w:t>
      </w:r>
    </w:p>
    <w:p w:rsidR="007A399A" w:rsidRDefault="001C29FF">
      <w:pPr>
        <w:rPr>
          <w:sz w:val="28"/>
          <w:highlight w:val="white"/>
        </w:rPr>
      </w:pPr>
      <w:r>
        <w:rPr>
          <w:sz w:val="28"/>
        </w:rPr>
        <w:t xml:space="preserve">– </w:t>
      </w:r>
      <w:r>
        <w:rPr>
          <w:sz w:val="28"/>
          <w:highlight w:val="white"/>
        </w:rPr>
        <w:t xml:space="preserve">проводить </w:t>
      </w:r>
      <w:r>
        <w:rPr>
          <w:sz w:val="28"/>
          <w:highlight w:val="white"/>
        </w:rPr>
        <w:t>анализ исторических, историко-культурных и дизайнерских объектов</w:t>
      </w:r>
      <w:r>
        <w:rPr>
          <w:sz w:val="28"/>
        </w:rPr>
        <w:t xml:space="preserve"> с целью</w:t>
      </w:r>
      <w:r>
        <w:rPr>
          <w:sz w:val="28"/>
          <w:highlight w:val="white"/>
        </w:rPr>
        <w:t xml:space="preserve"> применения результатов анализа в дизайн-проектировании </w:t>
      </w:r>
    </w:p>
    <w:p w:rsidR="007A399A" w:rsidRDefault="007A399A">
      <w:pPr>
        <w:rPr>
          <w:sz w:val="28"/>
        </w:rPr>
      </w:pPr>
    </w:p>
    <w:p w:rsidR="007A399A" w:rsidRDefault="001C29FF">
      <w:pPr>
        <w:spacing w:line="240" w:lineRule="exact"/>
        <w:rPr>
          <w:b/>
          <w:shadow/>
          <w:sz w:val="28"/>
        </w:rPr>
      </w:pPr>
      <w:r>
        <w:rPr>
          <w:b/>
          <w:shadow/>
          <w:sz w:val="28"/>
        </w:rPr>
        <w:t>знать:</w:t>
      </w:r>
    </w:p>
    <w:p w:rsidR="007A399A" w:rsidRDefault="001C29FF">
      <w:pPr>
        <w:numPr>
          <w:ilvl w:val="0"/>
          <w:numId w:val="2"/>
        </w:numPr>
        <w:rPr>
          <w:sz w:val="28"/>
        </w:rPr>
      </w:pPr>
      <w:r>
        <w:rPr>
          <w:sz w:val="28"/>
          <w:highlight w:val="white"/>
        </w:rPr>
        <w:t>основные характерные черты различных периодов развития предметного мира;</w:t>
      </w:r>
    </w:p>
    <w:p w:rsidR="007A399A" w:rsidRDefault="001C29FF">
      <w:pPr>
        <w:numPr>
          <w:ilvl w:val="0"/>
          <w:numId w:val="3"/>
        </w:numPr>
        <w:rPr>
          <w:sz w:val="28"/>
          <w:highlight w:val="white"/>
        </w:rPr>
      </w:pPr>
      <w:r>
        <w:rPr>
          <w:sz w:val="28"/>
          <w:highlight w:val="white"/>
        </w:rPr>
        <w:t>современное состояние дизайна в различных обла</w:t>
      </w:r>
      <w:r>
        <w:rPr>
          <w:sz w:val="28"/>
          <w:highlight w:val="white"/>
        </w:rPr>
        <w:t>стях архитектурно-дизайнерской деятельности.</w:t>
      </w:r>
    </w:p>
    <w:p w:rsidR="007A399A" w:rsidRDefault="001C29FF">
      <w:pPr>
        <w:rPr>
          <w:sz w:val="28"/>
        </w:rPr>
      </w:pPr>
      <w:r>
        <w:rPr>
          <w:sz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A399A" w:rsidRDefault="001C29FF">
      <w:pPr>
        <w:rPr>
          <w:sz w:val="28"/>
        </w:rPr>
      </w:pPr>
      <w:r>
        <w:rPr>
          <w:sz w:val="28"/>
        </w:rPr>
        <w:t xml:space="preserve">Образовательная деятельность при освоении образовательной программы </w:t>
      </w:r>
      <w:r>
        <w:rPr>
          <w:sz w:val="28"/>
        </w:rPr>
        <w:t>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:rsidR="007A399A" w:rsidRDefault="001C29F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электронные дидактические материалы</w:t>
      </w:r>
    </w:p>
    <w:p w:rsidR="007A399A" w:rsidRDefault="001C29F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образовательные видеофильмы</w:t>
      </w:r>
    </w:p>
    <w:p w:rsidR="007A399A" w:rsidRDefault="001C29F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фоторепродукции картин, памятников архитектуры</w:t>
      </w:r>
      <w:r>
        <w:rPr>
          <w:sz w:val="28"/>
        </w:rPr>
        <w:t xml:space="preserve"> и скульптуры, фотоизображения окружающего мира (природы и общества) и т.п.</w:t>
      </w:r>
    </w:p>
    <w:p w:rsidR="007A399A" w:rsidRDefault="001C29F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презентации</w:t>
      </w:r>
    </w:p>
    <w:p w:rsidR="007A399A" w:rsidRDefault="001C29FF">
      <w:pPr>
        <w:rPr>
          <w:sz w:val="28"/>
        </w:rPr>
      </w:pPr>
      <w:r>
        <w:rPr>
          <w:sz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7A399A" w:rsidRDefault="007A399A">
      <w:pPr>
        <w:rPr>
          <w:b/>
          <w:sz w:val="28"/>
          <w:u w:val="single"/>
        </w:rPr>
      </w:pPr>
    </w:p>
    <w:p w:rsidR="007A399A" w:rsidRDefault="001C29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4. Объем дисциплины, виды учебной работы.</w:t>
      </w:r>
    </w:p>
    <w:p w:rsidR="007A399A" w:rsidRDefault="007A399A">
      <w:pPr>
        <w:widowControl w:val="0"/>
        <w:jc w:val="center"/>
        <w:rPr>
          <w:sz w:val="28"/>
        </w:rPr>
      </w:pPr>
    </w:p>
    <w:p w:rsidR="007A399A" w:rsidRDefault="001C29FF">
      <w:pPr>
        <w:widowControl w:val="0"/>
        <w:ind w:left="-540"/>
        <w:rPr>
          <w:sz w:val="28"/>
        </w:rPr>
      </w:pPr>
      <w:r>
        <w:rPr>
          <w:sz w:val="28"/>
        </w:rPr>
        <w:t>Обязательная учебная на</w:t>
      </w:r>
      <w:r>
        <w:rPr>
          <w:sz w:val="28"/>
        </w:rPr>
        <w:t xml:space="preserve">грузка студента –68 час., время изучения – 3 и 4 семестры. </w:t>
      </w:r>
    </w:p>
    <w:p w:rsidR="007A399A" w:rsidRDefault="001C29FF">
      <w:pPr>
        <w:widowControl w:val="0"/>
        <w:ind w:left="-540"/>
        <w:rPr>
          <w:sz w:val="28"/>
        </w:rPr>
      </w:pPr>
      <w:r>
        <w:rPr>
          <w:sz w:val="28"/>
        </w:rPr>
        <w:t>Форма итогового контроля – дифференцированный зачет.</w:t>
      </w:r>
    </w:p>
    <w:p w:rsidR="007A399A" w:rsidRDefault="001C29FF">
      <w:pPr>
        <w:jc w:val="center"/>
        <w:rPr>
          <w:sz w:val="28"/>
        </w:rPr>
      </w:pPr>
      <w:r>
        <w:rPr>
          <w:b/>
          <w:sz w:val="28"/>
        </w:rPr>
        <w:t>Тематический план</w:t>
      </w:r>
    </w:p>
    <w:p w:rsidR="007A399A" w:rsidRDefault="001C29FF">
      <w:pPr>
        <w:ind w:left="-567"/>
        <w:rPr>
          <w:sz w:val="28"/>
        </w:rPr>
      </w:pPr>
      <w:r>
        <w:rPr>
          <w:sz w:val="28"/>
        </w:rPr>
        <w:t>Специальность – 54.02.01 «Дизайн среды»</w:t>
      </w:r>
    </w:p>
    <w:p w:rsidR="007A399A" w:rsidRDefault="001C29FF">
      <w:pPr>
        <w:ind w:left="-567"/>
        <w:rPr>
          <w:sz w:val="28"/>
        </w:rPr>
      </w:pPr>
      <w:r>
        <w:rPr>
          <w:sz w:val="28"/>
        </w:rPr>
        <w:t>Форма обучения – очная</w:t>
      </w:r>
    </w:p>
    <w:p w:rsidR="007A399A" w:rsidRDefault="007A399A">
      <w:pPr>
        <w:jc w:val="both"/>
        <w:rPr>
          <w:sz w:val="28"/>
        </w:rPr>
      </w:pPr>
    </w:p>
    <w:tbl>
      <w:tblPr>
        <w:tblW w:w="0" w:type="auto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6867"/>
        <w:gridCol w:w="810"/>
        <w:gridCol w:w="1216"/>
        <w:gridCol w:w="946"/>
      </w:tblGrid>
      <w:tr w:rsidR="007A399A">
        <w:trPr>
          <w:trHeight w:val="3793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A399A" w:rsidRDefault="001C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  <w:p w:rsidR="007A399A" w:rsidRDefault="001C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разделов и тем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A399A" w:rsidRDefault="001C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Макс.</w:t>
            </w:r>
          </w:p>
          <w:p w:rsidR="007A399A" w:rsidRDefault="001C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нагр.</w:t>
            </w:r>
          </w:p>
          <w:p w:rsidR="007A399A" w:rsidRDefault="001C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студ. 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A399A" w:rsidRDefault="001C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</w:t>
            </w:r>
            <w:r>
              <w:rPr>
                <w:b/>
                <w:sz w:val="28"/>
              </w:rPr>
              <w:t>аудиторных часов при очной форме обучения</w:t>
            </w:r>
          </w:p>
          <w:p w:rsidR="007A399A" w:rsidRDefault="001C29F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 групп. уроки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A399A" w:rsidRDefault="007A399A">
            <w:pPr>
              <w:jc w:val="center"/>
              <w:rPr>
                <w:sz w:val="28"/>
              </w:rPr>
            </w:pPr>
          </w:p>
        </w:tc>
      </w:tr>
      <w:tr w:rsidR="007A399A">
        <w:tc>
          <w:tcPr>
            <w:tcW w:w="9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семестр</w:t>
            </w:r>
          </w:p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rPr>
                <w:sz w:val="28"/>
              </w:rPr>
            </w:pPr>
            <w:r>
              <w:rPr>
                <w:b/>
                <w:sz w:val="28"/>
                <w:shd w:val="clear" w:color="auto" w:fill="FAFAFA"/>
              </w:rPr>
              <w:t>Раздел 1. Понятие дизайн. Дизайн в системе мировой культуры.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>
            <w:pPr>
              <w:jc w:val="center"/>
              <w:rPr>
                <w:sz w:val="28"/>
              </w:rPr>
            </w:pPr>
          </w:p>
        </w:tc>
      </w:tr>
      <w:tr w:rsidR="007A399A">
        <w:trPr>
          <w:trHeight w:val="633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spacing w:before="120" w:after="120"/>
              <w:ind w:right="120"/>
              <w:rPr>
                <w:sz w:val="28"/>
              </w:rPr>
            </w:pPr>
            <w:r>
              <w:rPr>
                <w:sz w:val="28"/>
              </w:rPr>
              <w:t>Дизайн в современном обществе. Сущность и социальная значимость будущей профессии дизайнера.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>
            <w:pPr>
              <w:jc w:val="center"/>
              <w:rPr>
                <w:b/>
                <w:sz w:val="28"/>
              </w:rPr>
            </w:pPr>
          </w:p>
        </w:tc>
      </w:tr>
      <w:tr w:rsidR="007A399A">
        <w:trPr>
          <w:trHeight w:val="387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Предметное окружение человека с древнейших времен.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>
            <w:pPr>
              <w:jc w:val="center"/>
              <w:rPr>
                <w:sz w:val="28"/>
              </w:rPr>
            </w:pPr>
          </w:p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spacing w:before="120" w:after="120"/>
              <w:ind w:right="120"/>
              <w:rPr>
                <w:sz w:val="28"/>
              </w:rPr>
            </w:pPr>
            <w:r>
              <w:rPr>
                <w:sz w:val="28"/>
              </w:rPr>
              <w:t xml:space="preserve">Материальная культура и развитие технологий в средневековой Европе.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rPr>
          <w:trHeight w:val="402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Различные виды ремесел и формы предприятий в России в XVIII-XIX вв.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Периодизация культуры и искусства Западной Европы Нового времени.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rPr>
          <w:trHeight w:val="21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>Наука как фактор технического прогресса XVII – начала XIX веков.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rPr>
                <w:sz w:val="28"/>
              </w:rPr>
            </w:pPr>
            <w:r>
              <w:rPr>
                <w:b/>
                <w:sz w:val="28"/>
                <w:shd w:val="clear" w:color="auto" w:fill="FAFAFA"/>
              </w:rPr>
              <w:t>Раздел 2. Протодизайн. Направления и школы дизайна в первой половине XX века.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Движение "Искусств и ремесел". Творчество У. Морриса. Теоретические концепции искусства Дж. Рёскина.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Концепции промышленного искусства в творчестве Д.Рёскина, Г.Земпера, Ф. Рело.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 модерна в культуре и искусстве Западной Европы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pStyle w:val="af"/>
              <w:tabs>
                <w:tab w:val="left" w:pos="644"/>
              </w:tabs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Особенности проявления модерна в странах западной Европы в конце XIX - начале XX вв.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pStyle w:val="af"/>
              <w:jc w:val="both"/>
              <w:rPr>
                <w:b/>
                <w:sz w:val="28"/>
              </w:rPr>
            </w:pPr>
            <w:r>
              <w:rPr>
                <w:sz w:val="28"/>
                <w:highlight w:val="white"/>
              </w:rPr>
              <w:t xml:space="preserve">Ведущие архитекторы и художники стиля модерн в России.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Всемирные промышленные выставки XIX - начала XX века</w:t>
            </w:r>
            <w:r>
              <w:rPr>
                <w:sz w:val="28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lastRenderedPageBreak/>
              <w:t xml:space="preserve">Германский художественно-промышленный союз и его история.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Германский Веркбунд.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rPr>
          <w:trHeight w:val="265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 работа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>
            <w:pPr>
              <w:jc w:val="center"/>
              <w:rPr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>
            <w:pPr>
              <w:jc w:val="center"/>
              <w:rPr>
                <w:sz w:val="28"/>
              </w:rPr>
            </w:pPr>
          </w:p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ЗА СЕМЕСТР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9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 семестр</w:t>
            </w:r>
          </w:p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A399A" w:rsidRDefault="001C29FF">
            <w:pPr>
              <w:rPr>
                <w:sz w:val="28"/>
              </w:rPr>
            </w:pPr>
            <w:r>
              <w:rPr>
                <w:b/>
                <w:sz w:val="28"/>
                <w:shd w:val="clear" w:color="auto" w:fill="FAFAFA"/>
              </w:rPr>
              <w:t>Раздел 2. Протодизайн. Направления и школы дизайна в первой половине XX века.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A399A" w:rsidRDefault="001C29FF">
            <w: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pStyle w:val="33"/>
              <w:spacing w:line="240" w:lineRule="auto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highlight w:val="white"/>
              </w:rPr>
              <w:t xml:space="preserve">Хронология развития </w:t>
            </w:r>
            <w:r>
              <w:rPr>
                <w:rFonts w:ascii="Times New Roman" w:hAnsi="Times New Roman"/>
                <w:b w:val="0"/>
                <w:sz w:val="28"/>
                <w:highlight w:val="white"/>
              </w:rPr>
              <w:t>дизайна в первой половине XX века</w:t>
            </w:r>
            <w:r>
              <w:rPr>
                <w:rFonts w:ascii="Times New Roman" w:hAnsi="Times New Roman"/>
                <w:b w:val="0"/>
                <w:sz w:val="28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pStyle w:val="2b"/>
              <w:tabs>
                <w:tab w:val="left" w:pos="1272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Баухауз. История первой школы промышленного проектирования и её преподаватели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b/>
                <w:sz w:val="28"/>
              </w:rPr>
            </w:pPr>
            <w:r>
              <w:rPr>
                <w:sz w:val="28"/>
                <w:highlight w:val="white"/>
              </w:rPr>
              <w:t xml:space="preserve">Особенности развития советского дизайна довоенного периода.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widowControl w:val="0"/>
              <w:tabs>
                <w:tab w:val="left" w:pos="1262"/>
              </w:tabs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Влияние русского авангардного искусства на становление дизайна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widowControl w:val="0"/>
              <w:tabs>
                <w:tab w:val="left" w:pos="1262"/>
              </w:tabs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Конструктивизм – новая концепция формообразования в художественном творчестве.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Предвоенный дизайн 1930 – 1940-х гг. в Европе и США</w:t>
            </w:r>
            <w:r>
              <w:rPr>
                <w:sz w:val="28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widowControl w:val="0"/>
              <w:tabs>
                <w:tab w:val="left" w:pos="1257"/>
              </w:tabs>
              <w:ind w:left="58"/>
              <w:jc w:val="both"/>
              <w:rPr>
                <w:sz w:val="28"/>
              </w:rPr>
            </w:pPr>
            <w:r>
              <w:rPr>
                <w:b/>
                <w:sz w:val="28"/>
                <w:shd w:val="clear" w:color="auto" w:fill="FAFAFA"/>
              </w:rPr>
              <w:t>Раздел 3. Развитие дизайна во второй половине XX века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rPr>
          <w:trHeight w:val="590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spacing w:before="120" w:after="120"/>
              <w:ind w:right="120"/>
              <w:rPr>
                <w:sz w:val="28"/>
              </w:rPr>
            </w:pPr>
            <w:r>
              <w:rPr>
                <w:sz w:val="28"/>
              </w:rPr>
              <w:t xml:space="preserve">Итальянская линия в дизайне, понимание дизайна как части культуры. Стиль «Оливетти».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widowControl w:val="0"/>
              <w:ind w:right="169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Феномен японского дизайна.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widowControl w:val="0"/>
              <w:ind w:right="169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Стримлайн. Эксперименты с новыми материалами и дизайн-утопии.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widowControl w:val="0"/>
              <w:ind w:right="169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Массовая культура и промышленное производство.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Постмодерн. </w:t>
            </w:r>
            <w:r>
              <w:rPr>
                <w:sz w:val="28"/>
                <w:highlight w:val="white"/>
              </w:rPr>
              <w:t>Арт-дизайн.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rPr>
          <w:trHeight w:val="304"/>
        </w:trPr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widowControl w:val="0"/>
              <w:ind w:right="280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Основные направления Советского дизайна во второй половине XX века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Дизайн в XXI веке. Особенности мышления дизайнера в разработке дизайн-проектов.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 работа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ЗА СЕМЕСТР: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  <w:tr w:rsidR="007A399A"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1C29FF">
            <w: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7A399A" w:rsidRDefault="007A399A"/>
        </w:tc>
      </w:tr>
    </w:tbl>
    <w:p w:rsidR="007A399A" w:rsidRDefault="007A399A">
      <w:pPr>
        <w:widowControl w:val="0"/>
        <w:jc w:val="center"/>
        <w:rPr>
          <w:sz w:val="28"/>
        </w:rPr>
      </w:pPr>
    </w:p>
    <w:p w:rsidR="007A399A" w:rsidRDefault="007A399A">
      <w:pPr>
        <w:jc w:val="center"/>
        <w:rPr>
          <w:b/>
          <w:sz w:val="28"/>
        </w:rPr>
      </w:pPr>
    </w:p>
    <w:p w:rsidR="007A399A" w:rsidRDefault="001C29FF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</w:t>
      </w:r>
      <w:r>
        <w:rPr>
          <w:b/>
          <w:sz w:val="28"/>
        </w:rPr>
        <w:t>учебной нагрузки по семестрам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Специальность – 54.02.01 «Дизайн среды»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Форма обучения – очная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842"/>
        <w:gridCol w:w="2127"/>
        <w:gridCol w:w="2268"/>
      </w:tblGrid>
      <w:tr w:rsidR="007A399A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Номера семестров</w:t>
            </w:r>
          </w:p>
        </w:tc>
      </w:tr>
      <w:tr w:rsidR="007A399A">
        <w:trPr>
          <w:trHeight w:val="292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7A399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7A399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A39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Аудиторные занятия (теоретические занятия)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A39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A39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Вид итогового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7A399A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7A399A" w:rsidRDefault="001C29FF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</w:tbl>
    <w:p w:rsidR="007A399A" w:rsidRDefault="007A399A">
      <w:pPr>
        <w:widowControl w:val="0"/>
        <w:jc w:val="both"/>
        <w:rPr>
          <w:b/>
          <w:sz w:val="28"/>
          <w:u w:val="single"/>
        </w:rPr>
      </w:pPr>
    </w:p>
    <w:p w:rsidR="007A399A" w:rsidRDefault="007A399A">
      <w:pPr>
        <w:rPr>
          <w:sz w:val="28"/>
        </w:rPr>
      </w:pPr>
    </w:p>
    <w:p w:rsidR="007A399A" w:rsidRDefault="001C29FF">
      <w:pPr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>
        <w:rPr>
          <w:b/>
          <w:sz w:val="28"/>
          <w:u w:val="single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A399A" w:rsidRDefault="001C29FF">
      <w:pPr>
        <w:widowControl w:val="0"/>
        <w:jc w:val="both"/>
        <w:rPr>
          <w:sz w:val="28"/>
        </w:rPr>
      </w:pPr>
      <w:r>
        <w:rPr>
          <w:sz w:val="28"/>
        </w:rPr>
        <w:t xml:space="preserve">5.1. </w:t>
      </w:r>
      <w:r>
        <w:rPr>
          <w:b/>
          <w:sz w:val="28"/>
        </w:rPr>
        <w:t>Содержание дисциплины</w:t>
      </w:r>
    </w:p>
    <w:p w:rsidR="007A399A" w:rsidRDefault="001C29FF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2"/>
        </w:tabs>
        <w:jc w:val="both"/>
        <w:rPr>
          <w:b/>
          <w:sz w:val="28"/>
        </w:rPr>
      </w:pPr>
      <w:r>
        <w:rPr>
          <w:b/>
          <w:sz w:val="28"/>
        </w:rPr>
        <w:tab/>
        <w:t>Раздел 1:</w:t>
      </w:r>
      <w:r>
        <w:rPr>
          <w:b/>
          <w:sz w:val="28"/>
          <w:shd w:val="clear" w:color="auto" w:fill="FAFAFA"/>
        </w:rPr>
        <w:t xml:space="preserve">Понятие дизайн. Дизайн в системе </w:t>
      </w:r>
      <w:r>
        <w:rPr>
          <w:b/>
          <w:sz w:val="28"/>
          <w:shd w:val="clear" w:color="auto" w:fill="FAFAFA"/>
        </w:rPr>
        <w:t>мировой культуры.</w:t>
      </w:r>
      <w:r>
        <w:rPr>
          <w:b/>
          <w:sz w:val="28"/>
        </w:rPr>
        <w:tab/>
      </w:r>
    </w:p>
    <w:p w:rsidR="007A399A" w:rsidRDefault="001C29FF">
      <w:pPr>
        <w:ind w:firstLine="720"/>
        <w:jc w:val="both"/>
        <w:rPr>
          <w:sz w:val="28"/>
        </w:rPr>
      </w:pPr>
      <w:r>
        <w:rPr>
          <w:sz w:val="28"/>
        </w:rPr>
        <w:t xml:space="preserve">Тема 1. </w:t>
      </w:r>
      <w:r>
        <w:rPr>
          <w:b/>
          <w:sz w:val="28"/>
        </w:rPr>
        <w:t>Лекция:</w:t>
      </w:r>
      <w:r>
        <w:rPr>
          <w:sz w:val="28"/>
        </w:rPr>
        <w:t>Дизайн в современном обществе. Сущность и социальная значимость будущей профессии дизайнера.</w:t>
      </w:r>
    </w:p>
    <w:p w:rsidR="007A399A" w:rsidRDefault="001C29FF">
      <w:pPr>
        <w:ind w:firstLine="720"/>
        <w:jc w:val="both"/>
        <w:rPr>
          <w:spacing w:val="-6"/>
          <w:sz w:val="28"/>
        </w:rPr>
      </w:pPr>
      <w:r>
        <w:rPr>
          <w:sz w:val="28"/>
        </w:rPr>
        <w:t>Дизайн как проектно-художественная деятельность: основные понятия, роль и место дизайна в культуре, современное состояние науки о</w:t>
      </w:r>
      <w:r>
        <w:rPr>
          <w:sz w:val="28"/>
        </w:rPr>
        <w:t xml:space="preserve"> дизайне, уровень теоретического и исторического знания.</w:t>
      </w:r>
    </w:p>
    <w:p w:rsidR="007A399A" w:rsidRDefault="001C29FF">
      <w:pPr>
        <w:pStyle w:val="af"/>
        <w:jc w:val="both"/>
        <w:rPr>
          <w:sz w:val="28"/>
        </w:rPr>
      </w:pPr>
      <w:r>
        <w:rPr>
          <w:sz w:val="28"/>
        </w:rPr>
        <w:tab/>
        <w:t xml:space="preserve">Тема 2. </w:t>
      </w:r>
      <w:r>
        <w:rPr>
          <w:b/>
          <w:sz w:val="28"/>
        </w:rPr>
        <w:t>Лекция:</w:t>
      </w:r>
      <w:r>
        <w:rPr>
          <w:sz w:val="28"/>
          <w:highlight w:val="white"/>
        </w:rPr>
        <w:t>Предметное окружение человека с древнейших времен.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Зарождение дизайна: предметный мир первобытного человека, первые орудия труда и механизмы (Древний Египет, Греция, Рим), первые </w:t>
      </w:r>
      <w:r>
        <w:rPr>
          <w:sz w:val="28"/>
        </w:rPr>
        <w:t>понятия об удобстве, обособление ремесел, первое массовое производство.</w:t>
      </w:r>
    </w:p>
    <w:p w:rsidR="007A399A" w:rsidRDefault="001C29FF">
      <w:pPr>
        <w:tabs>
          <w:tab w:val="left" w:pos="180"/>
        </w:tabs>
        <w:ind w:firstLine="720"/>
        <w:jc w:val="both"/>
        <w:rPr>
          <w:sz w:val="28"/>
        </w:rPr>
      </w:pPr>
      <w:r>
        <w:rPr>
          <w:sz w:val="28"/>
        </w:rPr>
        <w:t xml:space="preserve">Тема 3. </w:t>
      </w:r>
      <w:r>
        <w:rPr>
          <w:b/>
          <w:sz w:val="28"/>
        </w:rPr>
        <w:t>Лекция:</w:t>
      </w:r>
      <w:r>
        <w:rPr>
          <w:sz w:val="28"/>
        </w:rPr>
        <w:t>Материальная культура и развитие технологий в средневековой Европе.</w:t>
      </w:r>
    </w:p>
    <w:p w:rsidR="007A399A" w:rsidRDefault="001C29FF">
      <w:pPr>
        <w:tabs>
          <w:tab w:val="left" w:pos="180"/>
        </w:tabs>
        <w:ind w:firstLine="720"/>
        <w:jc w:val="both"/>
        <w:rPr>
          <w:sz w:val="28"/>
        </w:rPr>
      </w:pPr>
      <w:r>
        <w:rPr>
          <w:sz w:val="28"/>
        </w:rPr>
        <w:t>Ремесленное производство в средние века и Возрождение. Предпосылки создания машинной техники: предмет</w:t>
      </w:r>
      <w:r>
        <w:rPr>
          <w:sz w:val="28"/>
        </w:rPr>
        <w:t>ный мир средневековья, цеха, мануфактуры, изобретения и теория машин (часы, мельница, бумага).</w:t>
      </w:r>
    </w:p>
    <w:p w:rsidR="007A399A" w:rsidRDefault="001C29F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Тема 4. </w:t>
      </w:r>
      <w:r>
        <w:rPr>
          <w:b/>
          <w:sz w:val="28"/>
        </w:rPr>
        <w:t>Лекция:</w:t>
      </w:r>
      <w:r>
        <w:rPr>
          <w:sz w:val="28"/>
          <w:highlight w:val="white"/>
        </w:rPr>
        <w:t>Различные виды ремесел и формы предприятий в России в XVIII-XIX вв.</w:t>
      </w:r>
    </w:p>
    <w:p w:rsidR="007A399A" w:rsidRDefault="001C29FF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Развитие ремесла и декоративно-прикладного искусства в России в 10-18 в.в. Рус</w:t>
      </w:r>
      <w:r>
        <w:rPr>
          <w:sz w:val="28"/>
        </w:rPr>
        <w:t>ская инженерная школа до 19 в.</w:t>
      </w:r>
    </w:p>
    <w:p w:rsidR="007A399A" w:rsidRDefault="001C29FF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Тема 5. </w:t>
      </w:r>
      <w:r>
        <w:rPr>
          <w:b/>
          <w:sz w:val="28"/>
        </w:rPr>
        <w:t>Лекция:</w:t>
      </w:r>
      <w:r>
        <w:rPr>
          <w:sz w:val="28"/>
          <w:highlight w:val="white"/>
        </w:rPr>
        <w:t>Периодизация культуры и искусства Западной Европы Нового времени.</w:t>
      </w:r>
    </w:p>
    <w:p w:rsidR="007A399A" w:rsidRDefault="001C29FF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Основные тенденции социально - экономического и политического развития. Научная революция XVII в.Формирование новых тенденций в европейском иску</w:t>
      </w:r>
      <w:r>
        <w:rPr>
          <w:sz w:val="28"/>
        </w:rPr>
        <w:t>сстве.</w:t>
      </w:r>
    </w:p>
    <w:p w:rsidR="007A399A" w:rsidRDefault="001C29FF">
      <w:pPr>
        <w:pStyle w:val="af"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Тема 6. </w:t>
      </w:r>
      <w:r>
        <w:rPr>
          <w:b/>
          <w:sz w:val="28"/>
        </w:rPr>
        <w:t>Лекция</w:t>
      </w:r>
      <w:r>
        <w:rPr>
          <w:sz w:val="28"/>
        </w:rPr>
        <w:t xml:space="preserve">: </w:t>
      </w:r>
      <w:r>
        <w:rPr>
          <w:sz w:val="28"/>
          <w:highlight w:val="white"/>
        </w:rPr>
        <w:t>Наука как фактор технического прогресса XVII – начала XIX веков.</w:t>
      </w:r>
    </w:p>
    <w:p w:rsidR="007A399A" w:rsidRDefault="001C29FF">
      <w:pPr>
        <w:pStyle w:val="af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Зарождение дизайна в условиях промышленной революции в Европе.Научно-технические открытия и изобретения 18-19 вв. </w:t>
      </w:r>
    </w:p>
    <w:p w:rsidR="007A399A" w:rsidRDefault="001C29FF">
      <w:pPr>
        <w:rPr>
          <w:b/>
          <w:sz w:val="28"/>
        </w:rPr>
      </w:pPr>
      <w:r>
        <w:rPr>
          <w:b/>
          <w:sz w:val="28"/>
        </w:rPr>
        <w:lastRenderedPageBreak/>
        <w:t>Раздел 2. Протодизайн. Направления и школы дизайна в</w:t>
      </w:r>
      <w:r>
        <w:rPr>
          <w:b/>
          <w:sz w:val="28"/>
        </w:rPr>
        <w:t xml:space="preserve"> первой половине XX века.</w:t>
      </w:r>
    </w:p>
    <w:p w:rsidR="007A399A" w:rsidRDefault="001C29FF">
      <w:pPr>
        <w:pStyle w:val="af"/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Тема 1. </w:t>
      </w:r>
      <w:r>
        <w:rPr>
          <w:b/>
          <w:sz w:val="28"/>
        </w:rPr>
        <w:t>Лекция:</w:t>
      </w:r>
      <w:r>
        <w:rPr>
          <w:sz w:val="28"/>
          <w:highlight w:val="white"/>
        </w:rPr>
        <w:t>Движение "Искусств и ремесел". Творчество У. Морриса. Теоретические концепции искусства Дж. Рёскина.</w:t>
      </w:r>
    </w:p>
    <w:p w:rsidR="007A399A" w:rsidRDefault="001C29FF">
      <w:pPr>
        <w:pStyle w:val="af"/>
        <w:tabs>
          <w:tab w:val="left" w:pos="720"/>
        </w:tabs>
        <w:jc w:val="both"/>
        <w:rPr>
          <w:sz w:val="28"/>
        </w:rPr>
      </w:pPr>
      <w:r>
        <w:rPr>
          <w:sz w:val="28"/>
        </w:rPr>
        <w:t>Появление первых теорий дизайна: Джон Рескин, Уильям Моррис. Первые промышленные дизайнеры Европы.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Тема 2. </w:t>
      </w:r>
      <w:r>
        <w:rPr>
          <w:b/>
          <w:sz w:val="28"/>
        </w:rPr>
        <w:t>Лекция</w:t>
      </w:r>
      <w:r>
        <w:rPr>
          <w:b/>
          <w:sz w:val="28"/>
        </w:rPr>
        <w:t>:</w:t>
      </w:r>
      <w:r>
        <w:rPr>
          <w:sz w:val="28"/>
          <w:highlight w:val="white"/>
        </w:rPr>
        <w:t>Концепции промышленного искусства в творчестве Д.Рёскина, Г.Земпера, Ф. Рело.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rFonts w:ascii="Roboto Slab" w:hAnsi="Roboto Slab"/>
          <w:color w:val="212529"/>
          <w:sz w:val="29"/>
          <w:highlight w:val="white"/>
        </w:rPr>
        <w:t> </w:t>
      </w:r>
      <w:r>
        <w:rPr>
          <w:color w:val="212529"/>
          <w:sz w:val="28"/>
          <w:highlight w:val="white"/>
        </w:rPr>
        <w:t>Философ и теоретик искусства Джон Рёскин (1819-1900), немецкий архитектор Готфрид Земпер (1803-1879), инженер и теоретик машиностроения Франц Рёло (1829-1905).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Тема 3. </w:t>
      </w:r>
      <w:r>
        <w:rPr>
          <w:b/>
          <w:sz w:val="28"/>
        </w:rPr>
        <w:t>Лекция</w:t>
      </w:r>
      <w:r>
        <w:rPr>
          <w:sz w:val="28"/>
        </w:rPr>
        <w:t xml:space="preserve">: </w:t>
      </w:r>
      <w:r>
        <w:rPr>
          <w:sz w:val="28"/>
        </w:rPr>
        <w:t>Период модерна в культуре и искусстве Западной Европы.</w:t>
      </w:r>
    </w:p>
    <w:p w:rsidR="007A399A" w:rsidRDefault="001C29FF">
      <w:pPr>
        <w:pStyle w:val="af"/>
        <w:ind w:firstLine="708"/>
        <w:jc w:val="both"/>
        <w:rPr>
          <w:b/>
          <w:sz w:val="28"/>
        </w:rPr>
      </w:pPr>
      <w:r>
        <w:rPr>
          <w:sz w:val="28"/>
        </w:rPr>
        <w:t>Зарождение нового стиля в Европе. Ар-нуво, Модерн: стилистические и художественные особенности.</w:t>
      </w:r>
    </w:p>
    <w:p w:rsidR="007A399A" w:rsidRDefault="001C29FF">
      <w:pPr>
        <w:pStyle w:val="af"/>
        <w:ind w:firstLine="720"/>
        <w:jc w:val="both"/>
        <w:rPr>
          <w:sz w:val="28"/>
        </w:rPr>
      </w:pPr>
      <w:r>
        <w:rPr>
          <w:sz w:val="28"/>
        </w:rPr>
        <w:t xml:space="preserve">Тема 4.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>Особенности проявления модерна в странах западной Европы в конце XIX - начале XX вв.</w:t>
      </w:r>
    </w:p>
    <w:p w:rsidR="007A399A" w:rsidRDefault="001C29FF">
      <w:pPr>
        <w:pStyle w:val="af"/>
        <w:ind w:firstLine="720"/>
        <w:jc w:val="both"/>
        <w:rPr>
          <w:sz w:val="28"/>
        </w:rPr>
      </w:pPr>
      <w:r>
        <w:rPr>
          <w:sz w:val="28"/>
        </w:rPr>
        <w:t xml:space="preserve">Ар </w:t>
      </w:r>
      <w:r>
        <w:rPr>
          <w:sz w:val="28"/>
        </w:rPr>
        <w:t>Нуво во Франции, Венский сецессион, Югенстиль, Русский модерн.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Тема 5. </w:t>
      </w:r>
      <w:r>
        <w:rPr>
          <w:b/>
          <w:sz w:val="28"/>
        </w:rPr>
        <w:t>Лекция:</w:t>
      </w:r>
      <w:r>
        <w:rPr>
          <w:sz w:val="28"/>
          <w:highlight w:val="white"/>
        </w:rPr>
        <w:t>Ведущие архитекторы и художники стиля модерн в России.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  <w:highlight w:val="white"/>
        </w:rPr>
        <w:t>Архитекторы, работающие в стиле модерн в России – Федор Шехтель, Федор Лидваль, Густав Гельрих, Александр фон Гоген, Лев Ке</w:t>
      </w:r>
      <w:r>
        <w:rPr>
          <w:sz w:val="28"/>
          <w:highlight w:val="white"/>
        </w:rPr>
        <w:t>кушев.</w:t>
      </w:r>
      <w:r>
        <w:rPr>
          <w:sz w:val="28"/>
        </w:rPr>
        <w:t xml:space="preserve"> Кружок «Мир искусства», Врубель, Васнецов, Серов.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Тема6.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>Всемирные промышленные выставки XIX - начала XX века</w:t>
      </w:r>
      <w:r>
        <w:rPr>
          <w:sz w:val="28"/>
        </w:rPr>
        <w:t>.</w:t>
      </w:r>
    </w:p>
    <w:p w:rsidR="007A399A" w:rsidRDefault="001C29FF">
      <w:pPr>
        <w:pStyle w:val="af"/>
        <w:ind w:firstLine="708"/>
        <w:jc w:val="both"/>
        <w:rPr>
          <w:b/>
          <w:sz w:val="28"/>
        </w:rPr>
      </w:pPr>
      <w:r>
        <w:rPr>
          <w:sz w:val="28"/>
        </w:rPr>
        <w:t>Эпоха промышленной революции в Европе. Техника как искусство. Промышленные выставки 19 века и их вклад в развитие дизайна.</w:t>
      </w:r>
    </w:p>
    <w:p w:rsidR="007A399A" w:rsidRDefault="001C29FF">
      <w:pPr>
        <w:pStyle w:val="af"/>
        <w:ind w:firstLine="708"/>
        <w:jc w:val="both"/>
        <w:rPr>
          <w:color w:val="FF0000"/>
          <w:sz w:val="28"/>
        </w:rPr>
      </w:pPr>
      <w:r>
        <w:rPr>
          <w:sz w:val="28"/>
        </w:rPr>
        <w:t>Тема 7.</w:t>
      </w:r>
      <w:r>
        <w:rPr>
          <w:sz w:val="28"/>
        </w:rPr>
        <w:t xml:space="preserve">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>Германский художественно-промышленный союз и его история</w:t>
      </w:r>
      <w:r>
        <w:rPr>
          <w:sz w:val="28"/>
        </w:rPr>
        <w:t>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>Германский художественно-промышленный союз - Веркбунд. Многогранность и комплексность разработки Петером Беренсом продукции концерна ДЭГ в н. XX в.</w:t>
      </w:r>
    </w:p>
    <w:p w:rsidR="007A399A" w:rsidRDefault="001C29FF">
      <w:pPr>
        <w:pStyle w:val="af"/>
        <w:ind w:firstLine="708"/>
        <w:jc w:val="both"/>
        <w:rPr>
          <w:sz w:val="28"/>
          <w:highlight w:val="white"/>
        </w:rPr>
      </w:pPr>
      <w:r>
        <w:rPr>
          <w:sz w:val="28"/>
        </w:rPr>
        <w:t>Тема 8.</w:t>
      </w:r>
      <w:r>
        <w:rPr>
          <w:b/>
          <w:sz w:val="28"/>
        </w:rPr>
        <w:t xml:space="preserve"> Лекция:</w:t>
      </w:r>
      <w:r>
        <w:rPr>
          <w:sz w:val="28"/>
          <w:highlight w:val="white"/>
        </w:rPr>
        <w:t>Германский Веркбунд.</w:t>
      </w:r>
    </w:p>
    <w:p w:rsidR="007A399A" w:rsidRDefault="001C29FF">
      <w:pPr>
        <w:pStyle w:val="af"/>
        <w:ind w:firstLine="708"/>
        <w:jc w:val="both"/>
        <w:rPr>
          <w:sz w:val="28"/>
          <w:highlight w:val="white"/>
        </w:rPr>
      </w:pPr>
      <w:r>
        <w:rPr>
          <w:sz w:val="28"/>
        </w:rPr>
        <w:t>Возни</w:t>
      </w:r>
      <w:r>
        <w:rPr>
          <w:sz w:val="28"/>
        </w:rPr>
        <w:t>кновение идей функционализма в Европе. Германский Веркбунд.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Тема9.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>Хронология развития дизайна в первой половине XX века.</w:t>
      </w:r>
    </w:p>
    <w:p w:rsidR="007A399A" w:rsidRDefault="001C29FF">
      <w:pPr>
        <w:pStyle w:val="af"/>
        <w:ind w:firstLine="708"/>
        <w:jc w:val="both"/>
        <w:rPr>
          <w:sz w:val="28"/>
          <w:highlight w:val="white"/>
        </w:rPr>
      </w:pPr>
      <w:r>
        <w:rPr>
          <w:sz w:val="28"/>
        </w:rPr>
        <w:t xml:space="preserve">Тема 10.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>Баухауз. История первой школы промышленного проектирования и её преподаватели.</w:t>
      </w:r>
    </w:p>
    <w:p w:rsidR="007A399A" w:rsidRDefault="001C29FF">
      <w:pPr>
        <w:pStyle w:val="af"/>
        <w:ind w:firstLine="708"/>
        <w:jc w:val="both"/>
        <w:rPr>
          <w:sz w:val="28"/>
          <w:highlight w:val="white"/>
        </w:rPr>
      </w:pPr>
      <w:r>
        <w:rPr>
          <w:sz w:val="28"/>
        </w:rPr>
        <w:lastRenderedPageBreak/>
        <w:t>БАУХАУЗ: 1919-1933 гг; Новые п</w:t>
      </w:r>
      <w:r>
        <w:rPr>
          <w:sz w:val="28"/>
        </w:rPr>
        <w:t>едагогические принципы; В. Гропиус, В. Кандинский, Й.Иттен, П. Клее, Мисс Ван дер Роэ.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Тема 11.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 xml:space="preserve">Особенности развития советского дизайна довоенного периода. 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ВХУТЕМАС – ВХУТЕИН. Научно- исследовательская и учебная лаборатория. Роль школ в </w:t>
      </w:r>
      <w:r>
        <w:rPr>
          <w:sz w:val="28"/>
        </w:rPr>
        <w:t>формировании производственного искусства.</w:t>
      </w:r>
    </w:p>
    <w:p w:rsidR="007A399A" w:rsidRDefault="001C29FF">
      <w:pPr>
        <w:pStyle w:val="af"/>
        <w:ind w:firstLine="708"/>
        <w:jc w:val="both"/>
        <w:rPr>
          <w:sz w:val="28"/>
          <w:highlight w:val="white"/>
        </w:rPr>
      </w:pPr>
      <w:r>
        <w:rPr>
          <w:sz w:val="28"/>
        </w:rPr>
        <w:t xml:space="preserve">Тема 12.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>Влияние русского авангардного искусства на становление дизайна.</w:t>
      </w:r>
    </w:p>
    <w:p w:rsidR="007A399A" w:rsidRDefault="001C29FF">
      <w:pPr>
        <w:pStyle w:val="af"/>
        <w:ind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Архитектурно-художественное творчество в Советской России;производственное искусство,</w:t>
      </w:r>
      <w:r>
        <w:rPr>
          <w:sz w:val="28"/>
        </w:rPr>
        <w:t xml:space="preserve"> беспредметное искусство.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Тема 13. </w:t>
      </w:r>
      <w:r>
        <w:rPr>
          <w:b/>
          <w:sz w:val="28"/>
        </w:rPr>
        <w:t>Лекция:</w:t>
      </w:r>
      <w:r>
        <w:rPr>
          <w:sz w:val="28"/>
          <w:highlight w:val="white"/>
        </w:rPr>
        <w:t>Констр</w:t>
      </w:r>
      <w:r>
        <w:rPr>
          <w:sz w:val="28"/>
          <w:highlight w:val="white"/>
        </w:rPr>
        <w:t>уктивизм – новая концепция формообразования в художественном творчестве.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Что такое конструктивизм? </w:t>
      </w:r>
      <w:r>
        <w:rPr>
          <w:sz w:val="28"/>
        </w:rPr>
        <w:t>История возникновения течения.</w:t>
      </w:r>
      <w:r>
        <w:rPr>
          <w:sz w:val="28"/>
        </w:rPr>
        <w:t>Теория конструктивизма.Конструктивизм - ранний функционализм.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Тема 14.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 xml:space="preserve">Предвоенный дизайн 1930 – 1940-х гг. в Европе и </w:t>
      </w:r>
      <w:r>
        <w:rPr>
          <w:sz w:val="28"/>
          <w:highlight w:val="white"/>
        </w:rPr>
        <w:t>США.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rStyle w:val="26"/>
          <w:rFonts w:ascii="Times New Roman" w:hAnsi="Times New Roman"/>
          <w:sz w:val="28"/>
        </w:rPr>
        <w:t>Европа после первой мировой войны. От функционализма к Арт-Деко. Аэростиль, пионеры обтекаемых форм. Американский дизайн в период всемирной депрессии.Органичный дизайн в Европе. Дизайн Третьего Рейха, Германия.Предвоенный дизайн в СССР.</w:t>
      </w:r>
    </w:p>
    <w:p w:rsidR="007A399A" w:rsidRDefault="001C29FF">
      <w:pPr>
        <w:pStyle w:val="af"/>
        <w:ind w:firstLine="708"/>
        <w:jc w:val="both"/>
        <w:rPr>
          <w:b/>
          <w:sz w:val="28"/>
        </w:rPr>
      </w:pPr>
      <w:r>
        <w:rPr>
          <w:b/>
          <w:sz w:val="28"/>
          <w:highlight w:val="white"/>
        </w:rPr>
        <w:t>Раздел 3. Разв</w:t>
      </w:r>
      <w:r>
        <w:rPr>
          <w:b/>
          <w:sz w:val="28"/>
          <w:highlight w:val="white"/>
        </w:rPr>
        <w:t>итие дизайна во второй половине XX века</w:t>
      </w:r>
    </w:p>
    <w:p w:rsidR="007A399A" w:rsidRDefault="001C29FF">
      <w:pPr>
        <w:pStyle w:val="af"/>
        <w:ind w:firstLine="708"/>
        <w:jc w:val="both"/>
        <w:rPr>
          <w:sz w:val="28"/>
          <w:highlight w:val="white"/>
        </w:rPr>
      </w:pPr>
      <w:r>
        <w:rPr>
          <w:sz w:val="28"/>
        </w:rPr>
        <w:t xml:space="preserve">Тема 1.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>Итальянская линия в дизайне, понимание дизайна как части культуры. Стиль «Оливетти».</w:t>
      </w:r>
    </w:p>
    <w:p w:rsidR="007A399A" w:rsidRDefault="001C29FF">
      <w:pPr>
        <w:pStyle w:val="af"/>
        <w:ind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>Итальянское экономическое чудо - Оливетти, Фиат. Скандинавский дизайн, региональные тенденции в дизайн-проектирован</w:t>
      </w:r>
      <w:r>
        <w:rPr>
          <w:sz w:val="28"/>
          <w:highlight w:val="white"/>
        </w:rPr>
        <w:t>ии. Традиции и новации.</w:t>
      </w:r>
    </w:p>
    <w:p w:rsidR="007A399A" w:rsidRDefault="001C29FF">
      <w:pPr>
        <w:pStyle w:val="af"/>
        <w:ind w:firstLine="708"/>
        <w:jc w:val="both"/>
        <w:rPr>
          <w:sz w:val="28"/>
        </w:rPr>
      </w:pPr>
      <w:r>
        <w:rPr>
          <w:sz w:val="28"/>
        </w:rPr>
        <w:t xml:space="preserve">Тема 2. </w:t>
      </w:r>
      <w:r>
        <w:rPr>
          <w:b/>
          <w:sz w:val="28"/>
        </w:rPr>
        <w:t xml:space="preserve">Лекция: </w:t>
      </w:r>
      <w:r>
        <w:rPr>
          <w:sz w:val="28"/>
          <w:highlight w:val="white"/>
        </w:rPr>
        <w:t>Феномен японского дизайна.</w:t>
      </w:r>
    </w:p>
    <w:p w:rsidR="007A399A" w:rsidRDefault="001C29FF">
      <w:pPr>
        <w:pStyle w:val="af"/>
        <w:ind w:firstLine="708"/>
        <w:jc w:val="both"/>
        <w:rPr>
          <w:b/>
          <w:sz w:val="28"/>
        </w:rPr>
      </w:pPr>
      <w:r>
        <w:rPr>
          <w:sz w:val="28"/>
          <w:highlight w:val="white"/>
        </w:rPr>
        <w:t>Японский дизайн - традиционная и актуальная проектная культураДизайн и экология; городские ландшафты.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Тема 3. </w:t>
      </w:r>
      <w:r>
        <w:rPr>
          <w:b/>
          <w:sz w:val="28"/>
        </w:rPr>
        <w:t>Лекция</w:t>
      </w:r>
      <w:r>
        <w:rPr>
          <w:sz w:val="28"/>
        </w:rPr>
        <w:t>:</w:t>
      </w:r>
      <w:r>
        <w:rPr>
          <w:sz w:val="28"/>
          <w:highlight w:val="white"/>
        </w:rPr>
        <w:t>Стримлайн. Эксперименты с новыми материалами и дизайн-утопии.</w:t>
      </w:r>
    </w:p>
    <w:p w:rsidR="007A399A" w:rsidRDefault="001C29FF">
      <w:pPr>
        <w:spacing w:before="80" w:after="80"/>
        <w:ind w:right="450"/>
        <w:rPr>
          <w:sz w:val="28"/>
        </w:rPr>
      </w:pPr>
      <w:r>
        <w:rPr>
          <w:sz w:val="28"/>
        </w:rPr>
        <w:t>Становление промышленного дизайна в США. Пионеры американского дизайна.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Тема 4. </w:t>
      </w:r>
      <w:r>
        <w:rPr>
          <w:b/>
          <w:sz w:val="28"/>
        </w:rPr>
        <w:t>Лекция</w:t>
      </w:r>
      <w:r>
        <w:rPr>
          <w:sz w:val="28"/>
        </w:rPr>
        <w:t>:</w:t>
      </w:r>
      <w:r>
        <w:rPr>
          <w:sz w:val="28"/>
          <w:highlight w:val="white"/>
        </w:rPr>
        <w:t>Массовая культура и промышленное производство.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  <w:highlight w:val="white"/>
        </w:rPr>
        <w:t>Поп-дизайнАльтернативный дизайн; эксперименты с антидизайном</w:t>
      </w:r>
      <w:r>
        <w:rPr>
          <w:sz w:val="28"/>
        </w:rPr>
        <w:t xml:space="preserve">. </w:t>
      </w:r>
      <w:r>
        <w:rPr>
          <w:sz w:val="28"/>
          <w:highlight w:val="white"/>
        </w:rPr>
        <w:t>Алхимия: ре-дизайн.Миниатюризация; исчезновение предметов; ф</w:t>
      </w:r>
      <w:r>
        <w:rPr>
          <w:sz w:val="28"/>
          <w:highlight w:val="white"/>
        </w:rPr>
        <w:t>ирма Сони</w:t>
      </w:r>
      <w:r>
        <w:rPr>
          <w:sz w:val="28"/>
        </w:rPr>
        <w:t xml:space="preserve">. </w:t>
      </w:r>
      <w:r>
        <w:rPr>
          <w:sz w:val="28"/>
          <w:highlight w:val="white"/>
        </w:rPr>
        <w:t>Минимализм;Марио Ботта, Штефан Веверка.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Тема 5. </w:t>
      </w:r>
      <w:r>
        <w:rPr>
          <w:b/>
          <w:sz w:val="28"/>
        </w:rPr>
        <w:t>Лекция</w:t>
      </w:r>
      <w:r>
        <w:rPr>
          <w:sz w:val="28"/>
        </w:rPr>
        <w:t xml:space="preserve">: </w:t>
      </w:r>
      <w:r>
        <w:rPr>
          <w:sz w:val="28"/>
          <w:highlight w:val="white"/>
        </w:rPr>
        <w:t>Постмодерн. Арт-дизайн.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  <w:highlight w:val="white"/>
        </w:rPr>
        <w:lastRenderedPageBreak/>
        <w:t>Постмодерн</w:t>
      </w:r>
      <w:r>
        <w:rPr>
          <w:sz w:val="28"/>
        </w:rPr>
        <w:t xml:space="preserve">. </w:t>
      </w:r>
      <w:r>
        <w:rPr>
          <w:sz w:val="28"/>
          <w:highlight w:val="white"/>
        </w:rPr>
        <w:t>Арт-дизайн</w:t>
      </w:r>
      <w:r>
        <w:rPr>
          <w:sz w:val="28"/>
        </w:rPr>
        <w:t xml:space="preserve">. </w:t>
      </w:r>
      <w:r>
        <w:rPr>
          <w:sz w:val="28"/>
          <w:highlight w:val="white"/>
        </w:rPr>
        <w:t>Мемфис: новый дизайн</w:t>
      </w:r>
      <w:r>
        <w:rPr>
          <w:sz w:val="28"/>
        </w:rPr>
        <w:t xml:space="preserve">. </w:t>
      </w:r>
      <w:r>
        <w:rPr>
          <w:sz w:val="28"/>
          <w:highlight w:val="white"/>
        </w:rPr>
        <w:t>Хай-тек - стиль высоких технологий.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Тема 6. </w:t>
      </w:r>
      <w:r>
        <w:rPr>
          <w:b/>
          <w:sz w:val="28"/>
        </w:rPr>
        <w:t>Лекция</w:t>
      </w:r>
      <w:r>
        <w:rPr>
          <w:sz w:val="28"/>
        </w:rPr>
        <w:t>:</w:t>
      </w:r>
      <w:r>
        <w:rPr>
          <w:sz w:val="28"/>
          <w:highlight w:val="white"/>
        </w:rPr>
        <w:t>Основные направления Советского дизайна во второй половине XX века</w:t>
      </w:r>
      <w:r>
        <w:rPr>
          <w:sz w:val="28"/>
        </w:rPr>
        <w:t>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</w:rPr>
        <w:t>Особенности развития советского дизайна второй половины ХХ века. Создание первых дизайнерских бюро. Фирменный стиль в советском дизайне. Возникновение ВНИИТЭ: принципы и задачи. Метод «дизайн-программ» в промышленности. Эксперименты и утопии. Сенежская сту</w:t>
      </w:r>
      <w:r>
        <w:rPr>
          <w:sz w:val="28"/>
        </w:rPr>
        <w:t>дия.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Тема 7. </w:t>
      </w:r>
      <w:r>
        <w:rPr>
          <w:b/>
          <w:sz w:val="28"/>
        </w:rPr>
        <w:t>Лекция:</w:t>
      </w:r>
      <w:r>
        <w:rPr>
          <w:sz w:val="28"/>
          <w:highlight w:val="white"/>
        </w:rPr>
        <w:t>Дизайн в XXI веке. Особенности мышления дизайнера в разработке дизайн-проектов.</w:t>
      </w:r>
    </w:p>
    <w:p w:rsidR="007A399A" w:rsidRDefault="001C29FF">
      <w:pPr>
        <w:pStyle w:val="af"/>
        <w:ind w:firstLine="709"/>
        <w:jc w:val="both"/>
        <w:rPr>
          <w:sz w:val="28"/>
        </w:rPr>
      </w:pPr>
      <w:r>
        <w:rPr>
          <w:sz w:val="28"/>
          <w:highlight w:val="white"/>
        </w:rPr>
        <w:t>Дизайн в контексте современной проектной и художественной культуры</w:t>
      </w:r>
      <w:r>
        <w:rPr>
          <w:sz w:val="28"/>
        </w:rPr>
        <w:t>. Системный подход и человеческий фактор. Дизайн-проектирование в исторических стилях. Про</w:t>
      </w:r>
      <w:r>
        <w:rPr>
          <w:sz w:val="28"/>
        </w:rPr>
        <w:t>ектирование дизайн-объектов «в маске», «в стиле», «в образе».</w:t>
      </w:r>
      <w:r>
        <w:rPr>
          <w:sz w:val="28"/>
          <w:highlight w:val="white"/>
        </w:rPr>
        <w:t>Новые формы дизайна в условиях постиндустриального общества; компьютерные технологии и эволюционное проектирование.</w:t>
      </w:r>
    </w:p>
    <w:p w:rsidR="007A399A" w:rsidRDefault="001C29FF">
      <w:pPr>
        <w:widowControl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5.2. Требования к формам и содержанию текущего, промежуточного, итогового контр</w:t>
      </w:r>
      <w:r>
        <w:rPr>
          <w:b/>
          <w:sz w:val="28"/>
          <w:u w:val="single"/>
        </w:rPr>
        <w:t>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554"/>
        <w:gridCol w:w="1108"/>
        <w:gridCol w:w="4296"/>
        <w:gridCol w:w="2737"/>
      </w:tblGrid>
      <w:tr w:rsidR="007A399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Формы контроля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Обоснование степени сложности</w:t>
            </w:r>
          </w:p>
        </w:tc>
      </w:tr>
      <w:tr w:rsidR="007A399A">
        <w:trPr>
          <w:trHeight w:val="156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Контр. работа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Письменные ответы по темам лекционных занятий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Степень сложности определяется индивидуальными способностями </w:t>
            </w:r>
            <w:r>
              <w:rPr>
                <w:sz w:val="28"/>
              </w:rPr>
              <w:t>учащегося и требованиями программы.</w:t>
            </w:r>
          </w:p>
        </w:tc>
      </w:tr>
      <w:tr w:rsidR="007A399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Контр. работа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 xml:space="preserve">Письменные ответы по темам лекционных занятий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</w:tc>
      </w:tr>
    </w:tbl>
    <w:p w:rsidR="007A399A" w:rsidRDefault="007A399A">
      <w:pPr>
        <w:widowControl w:val="0"/>
        <w:jc w:val="both"/>
        <w:rPr>
          <w:sz w:val="28"/>
        </w:rPr>
      </w:pPr>
    </w:p>
    <w:p w:rsidR="007A399A" w:rsidRDefault="001C29FF">
      <w:pPr>
        <w:ind w:firstLine="708"/>
        <w:jc w:val="both"/>
        <w:rPr>
          <w:sz w:val="28"/>
        </w:rPr>
      </w:pPr>
      <w:r>
        <w:rPr>
          <w:sz w:val="28"/>
        </w:rPr>
        <w:t xml:space="preserve">Текущий контроль по дисциплине «История дизайна» </w:t>
      </w:r>
      <w:r>
        <w:rPr>
          <w:sz w:val="28"/>
        </w:rPr>
        <w:t>осуществляется по итогам работы студента в течении занятий семестра, активности на занятиях, участия в обсуждениях, своевременного представления итогов самостоятельной работы и домашних работ.</w:t>
      </w:r>
    </w:p>
    <w:p w:rsidR="007A399A" w:rsidRDefault="001C29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Промежуточный контроль осуществляется подведения итогов при нал</w:t>
      </w:r>
      <w:r>
        <w:rPr>
          <w:sz w:val="28"/>
        </w:rPr>
        <w:t>ичии посещений занятий студентом, выполнении самостоятельных работ (качественно и вовремя), итогов по домашним работам.</w:t>
      </w:r>
    </w:p>
    <w:p w:rsidR="007A399A" w:rsidRDefault="001C29FF">
      <w:pPr>
        <w:ind w:firstLine="708"/>
        <w:jc w:val="both"/>
        <w:rPr>
          <w:sz w:val="28"/>
        </w:rPr>
      </w:pPr>
      <w:r>
        <w:rPr>
          <w:sz w:val="28"/>
        </w:rPr>
        <w:t>Итоговый контроль - контрольная работа по примерным вопросам в конце семестра. Итоговая оценка складывается из оценок за самостоятельные</w:t>
      </w:r>
      <w:r>
        <w:rPr>
          <w:sz w:val="28"/>
        </w:rPr>
        <w:t>, домашние работы, выполненные в течении семестра, контрольную итоговую работу.</w:t>
      </w:r>
    </w:p>
    <w:p w:rsidR="007A399A" w:rsidRDefault="007A399A">
      <w:pPr>
        <w:pStyle w:val="af"/>
        <w:rPr>
          <w:sz w:val="28"/>
        </w:rPr>
      </w:pPr>
    </w:p>
    <w:p w:rsidR="007A399A" w:rsidRDefault="001C29FF">
      <w:pPr>
        <w:ind w:firstLine="709"/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Вопросы к контрольной работе (3 семестр)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>Дизайн в современном обществе. Сущность и социальная значимость будущей профессии дизайнера.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>Предметное окружение человека с древнейш</w:t>
      </w:r>
      <w:r>
        <w:rPr>
          <w:sz w:val="28"/>
        </w:rPr>
        <w:t xml:space="preserve">их времен. 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 xml:space="preserve">Материальная культура и развитие технологий в средневековой Европе. 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 xml:space="preserve">Различные виды ремесел и формы предприятий в России в XVIII-XIX вв. 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 xml:space="preserve">Периодизация культуры и искусства Западной Европы Нового времени. 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>Наука как фактор технического прогресса</w:t>
      </w:r>
      <w:r>
        <w:rPr>
          <w:sz w:val="28"/>
        </w:rPr>
        <w:t xml:space="preserve"> XVII – начала XIX веков.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 xml:space="preserve">Движение "Искусств и ремесел". Творчество У. Морриса. Теоретические концепции искусства Дж. Рёскина. 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 xml:space="preserve">Концепции промышленного искусства в творчестве Д.Рёскина, Г.Земпера, Ф. Рело. 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>Период модерна в культуре и искусстве Западной Ев</w:t>
      </w:r>
      <w:r>
        <w:rPr>
          <w:sz w:val="28"/>
        </w:rPr>
        <w:t>ропы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 xml:space="preserve">Особенности проявления модерна в странах западной Европы в конце XIX - начале XX вв. 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 xml:space="preserve">Ведущие архитекторы и художники стиля модерн в России. 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>Всемирные промышленные выставки XIX - начала XX века.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>Германский художественно-промышленный союз и его истори</w:t>
      </w:r>
      <w:r>
        <w:rPr>
          <w:sz w:val="28"/>
        </w:rPr>
        <w:t xml:space="preserve">я. </w:t>
      </w:r>
    </w:p>
    <w:p w:rsidR="007A399A" w:rsidRDefault="001C29FF">
      <w:pPr>
        <w:pStyle w:val="af"/>
        <w:numPr>
          <w:ilvl w:val="3"/>
          <w:numId w:val="1"/>
        </w:numPr>
        <w:ind w:left="284" w:firstLine="0"/>
        <w:rPr>
          <w:sz w:val="28"/>
        </w:rPr>
      </w:pPr>
      <w:r>
        <w:rPr>
          <w:sz w:val="28"/>
        </w:rPr>
        <w:t>Германский Веркбунд.</w:t>
      </w:r>
    </w:p>
    <w:p w:rsidR="007A399A" w:rsidRDefault="001C29F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Вопросы к контрольной работе (4 семестр)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Хронология развития дизайна в первой половине XX века.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Баухауз. История первой школы промышленного проектирования и её преподаватели.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развития советского дизайна довоенного перио</w:t>
      </w:r>
      <w:r>
        <w:rPr>
          <w:rFonts w:ascii="Times New Roman" w:hAnsi="Times New Roman"/>
          <w:sz w:val="28"/>
        </w:rPr>
        <w:t xml:space="preserve">да. 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Влияние русского авангардного искусства на становление дизайна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Конструктивизм – новая концепция формообразования в художественном творчестве. 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Предвоенный дизайн 1930 – 1940-х гг. в Европе и США.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Итальянская линия в дизайне, понимание дизайна как част</w:t>
      </w:r>
      <w:r>
        <w:rPr>
          <w:rFonts w:ascii="Times New Roman" w:hAnsi="Times New Roman"/>
          <w:sz w:val="28"/>
        </w:rPr>
        <w:t xml:space="preserve">и культуры. </w:t>
      </w:r>
      <w:r>
        <w:rPr>
          <w:rFonts w:ascii="Times New Roman" w:hAnsi="Times New Roman"/>
          <w:sz w:val="28"/>
        </w:rPr>
        <w:lastRenderedPageBreak/>
        <w:t xml:space="preserve">Стиль «Оливетти». 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Феномен японского дизайна. 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Стримлайн. Экспериме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нты с новыми материалами и дизайн-утопии. 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Массовая культура и промышленное производство.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Постмодерн. Арт-дизайн.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Советского дизайна во второй половине XX в</w:t>
      </w:r>
      <w:r>
        <w:rPr>
          <w:rFonts w:ascii="Times New Roman" w:hAnsi="Times New Roman"/>
          <w:sz w:val="28"/>
        </w:rPr>
        <w:t>ека</w:t>
      </w:r>
    </w:p>
    <w:p w:rsidR="007A399A" w:rsidRDefault="001C29FF">
      <w:pPr>
        <w:pStyle w:val="a3"/>
        <w:numPr>
          <w:ilvl w:val="6"/>
          <w:numId w:val="1"/>
        </w:numPr>
        <w:ind w:left="28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Дизайн в XXI веке. Особенности мышления дизайнера в разработке дизайн-проектов.</w:t>
      </w:r>
    </w:p>
    <w:p w:rsidR="007A399A" w:rsidRDefault="001C29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6. Учебно-методическое и информационное обеспечение курса.</w:t>
      </w:r>
    </w:p>
    <w:p w:rsidR="007A399A" w:rsidRDefault="007A399A">
      <w:pPr>
        <w:jc w:val="center"/>
        <w:rPr>
          <w:b/>
          <w:sz w:val="28"/>
        </w:rPr>
      </w:pPr>
    </w:p>
    <w:p w:rsidR="007A399A" w:rsidRDefault="001C29FF">
      <w:pPr>
        <w:ind w:firstLine="709"/>
        <w:jc w:val="both"/>
        <w:rPr>
          <w:sz w:val="28"/>
        </w:rPr>
      </w:pPr>
      <w:r>
        <w:rPr>
          <w:sz w:val="28"/>
        </w:rPr>
        <w:t xml:space="preserve">Для осуществления образовательного процесса по модулю также рекомендуется использовать мультимедийные средства </w:t>
      </w:r>
      <w:r>
        <w:rPr>
          <w:sz w:val="28"/>
        </w:rPr>
        <w:t>для демонстрации мультимедийных методических пособий (визуальный ряд).</w:t>
      </w:r>
    </w:p>
    <w:p w:rsidR="007A399A" w:rsidRDefault="001C29FF">
      <w:pPr>
        <w:pStyle w:val="ad"/>
      </w:pPr>
      <w:r>
        <w:t>При организации коммуникации со студентами рекомендуется использование информационных технологий для представления информации, выдачи рекомендаций и консультирования по оперативным вопр</w:t>
      </w:r>
      <w:r>
        <w:t>осам.</w:t>
      </w:r>
    </w:p>
    <w:p w:rsidR="007A399A" w:rsidRDefault="007A399A">
      <w:pPr>
        <w:rPr>
          <w:b/>
          <w:sz w:val="28"/>
          <w:u w:val="single"/>
        </w:rPr>
      </w:pPr>
    </w:p>
    <w:p w:rsidR="007A399A" w:rsidRDefault="001C29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7. Материально-техническое обеспечение курса</w:t>
      </w:r>
    </w:p>
    <w:p w:rsidR="007A399A" w:rsidRDefault="001C29FF">
      <w:pPr>
        <w:jc w:val="center"/>
        <w:rPr>
          <w:b/>
          <w:sz w:val="28"/>
        </w:rPr>
      </w:pPr>
      <w:r>
        <w:rPr>
          <w:b/>
          <w:sz w:val="28"/>
        </w:rPr>
        <w:t xml:space="preserve"> Обеспечение дисциплины средствами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3"/>
        <w:gridCol w:w="3379"/>
        <w:gridCol w:w="2723"/>
      </w:tblGrid>
      <w:tr w:rsidR="007A399A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Наименование и описание средств обучения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Вид занятия, в котором используется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Число обеспечиваемых часов</w:t>
            </w:r>
          </w:p>
        </w:tc>
      </w:tr>
      <w:tr w:rsidR="007A399A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1.Столы рабочие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 xml:space="preserve">Лекции, самостоятельная работа на </w:t>
            </w:r>
            <w:r>
              <w:rPr>
                <w:sz w:val="28"/>
              </w:rPr>
              <w:t>занятии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7A399A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2.Стулья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Лекции, самостоятельная работа на занятии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7A399A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3. Компьютер, монитор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Лекции, самостоятельная работа на занятии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99A" w:rsidRDefault="001C29FF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7A399A" w:rsidRDefault="007A399A">
      <w:pPr>
        <w:widowControl w:val="0"/>
        <w:jc w:val="both"/>
        <w:rPr>
          <w:sz w:val="28"/>
        </w:rPr>
      </w:pPr>
    </w:p>
    <w:p w:rsidR="007A399A" w:rsidRDefault="007A399A">
      <w:pPr>
        <w:widowControl w:val="0"/>
        <w:jc w:val="both"/>
        <w:rPr>
          <w:sz w:val="28"/>
        </w:rPr>
      </w:pPr>
    </w:p>
    <w:p w:rsidR="007A399A" w:rsidRDefault="001C29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8. Методические рекомендации преподавателям.</w:t>
      </w:r>
    </w:p>
    <w:p w:rsidR="007A399A" w:rsidRDefault="007A399A">
      <w:pPr>
        <w:rPr>
          <w:b/>
          <w:sz w:val="28"/>
          <w:u w:val="single"/>
        </w:rPr>
      </w:pPr>
    </w:p>
    <w:p w:rsidR="007A399A" w:rsidRDefault="001C29FF">
      <w:pPr>
        <w:jc w:val="both"/>
        <w:rPr>
          <w:b/>
          <w:sz w:val="28"/>
        </w:rPr>
      </w:pPr>
      <w:r>
        <w:rPr>
          <w:b/>
          <w:sz w:val="28"/>
        </w:rPr>
        <w:t>Основные требования к проведению аудиторных занятий.</w:t>
      </w:r>
    </w:p>
    <w:p w:rsidR="007A399A" w:rsidRDefault="001C29FF">
      <w:pPr>
        <w:ind w:firstLine="567"/>
        <w:jc w:val="both"/>
        <w:rPr>
          <w:sz w:val="28"/>
        </w:rPr>
      </w:pPr>
      <w:r>
        <w:rPr>
          <w:sz w:val="28"/>
        </w:rPr>
        <w:t xml:space="preserve">Освоение дисциплины </w:t>
      </w:r>
      <w:r>
        <w:rPr>
          <w:sz w:val="28"/>
        </w:rPr>
        <w:t>строится преимущественно на лекционной работе в аудитории и ведется завершенными циклами. Лекции сопровождаются демонстрацией иллюстративного материала (схемы, таблицы, слайды и т.п.). Домашние задания и задания для самостоятельной работы способствуют закр</w:t>
      </w:r>
      <w:r>
        <w:rPr>
          <w:sz w:val="28"/>
        </w:rPr>
        <w:t>еплению усвоенного на аудиторных занятиях материала. Результаты работы оцениваются с использованием балльной системы. В коллективных обсуждениях в активной и интерактивной формах происходит анализ результатов и промежуточных стадий работы, постоянный диало</w:t>
      </w:r>
      <w:r>
        <w:rPr>
          <w:sz w:val="28"/>
        </w:rPr>
        <w:t xml:space="preserve">г по схеме «студент-педагог». Это дает возможность сравнивать себя с другими, </w:t>
      </w:r>
      <w:r>
        <w:rPr>
          <w:sz w:val="28"/>
        </w:rPr>
        <w:lastRenderedPageBreak/>
        <w:t>корректировать самооценку, развивать коммуникативные способности в профессиональной сфере, повышать творческий потенциал.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 xml:space="preserve">Основные рекомендуемые организационные формы подготовки </w:t>
      </w:r>
      <w:r>
        <w:rPr>
          <w:sz w:val="28"/>
        </w:rPr>
        <w:t>в рамках дисциплины: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- лекции (лекция-беседа, проблемная лекция, вводная лекция);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- индивидуальные и групповые консультации и творческая дискуссия (обсуждение творческих результатов, рефлексия);</w:t>
      </w:r>
    </w:p>
    <w:p w:rsidR="007A399A" w:rsidRDefault="001C29FF">
      <w:pPr>
        <w:jc w:val="both"/>
        <w:rPr>
          <w:sz w:val="28"/>
        </w:rPr>
      </w:pPr>
      <w:r>
        <w:rPr>
          <w:sz w:val="28"/>
        </w:rPr>
        <w:t>- исследовательские (самостоятельные творческие занятия анали</w:t>
      </w:r>
      <w:r>
        <w:rPr>
          <w:sz w:val="28"/>
        </w:rPr>
        <w:t>тического характера с последующей презентацией творческих результатов).</w:t>
      </w:r>
    </w:p>
    <w:p w:rsidR="007A399A" w:rsidRDefault="007A399A">
      <w:pPr>
        <w:jc w:val="both"/>
        <w:rPr>
          <w:sz w:val="28"/>
        </w:rPr>
      </w:pPr>
    </w:p>
    <w:p w:rsidR="007A399A" w:rsidRDefault="001C29FF">
      <w:pPr>
        <w:jc w:val="both"/>
        <w:rPr>
          <w:b/>
          <w:sz w:val="28"/>
        </w:rPr>
      </w:pPr>
      <w:r>
        <w:rPr>
          <w:b/>
          <w:sz w:val="28"/>
        </w:rPr>
        <w:t>Методические рекомендации по организации и проведению лекций (вводных, лекций-бесед, проблемных лекций и т.п.).</w:t>
      </w:r>
    </w:p>
    <w:p w:rsidR="007A399A" w:rsidRDefault="001C29FF">
      <w:pPr>
        <w:ind w:firstLine="709"/>
        <w:jc w:val="both"/>
        <w:rPr>
          <w:sz w:val="28"/>
        </w:rPr>
      </w:pPr>
      <w:r>
        <w:rPr>
          <w:sz w:val="28"/>
        </w:rPr>
        <w:t>Вводная лекция проводится на первом занятии с целью обозначить основные</w:t>
      </w:r>
      <w:r>
        <w:rPr>
          <w:sz w:val="28"/>
        </w:rPr>
        <w:t xml:space="preserve"> цели и задачи дисциплины, план работы, требования к самостоятельным и домашним заданиям и правила аттестации. Теоретический лекционный курс строиться в форме проблемного диалога, что позволяет вовлечь студентов в процесс познания, а также выяснить уровень</w:t>
      </w:r>
      <w:r>
        <w:rPr>
          <w:sz w:val="28"/>
        </w:rPr>
        <w:t xml:space="preserve"> их знаний. Теоретический курс по возможности должен интегрировать знания из различных областей культуры, науки и искусства, что позволит студентам синтезировать знания из смежных теоретических дисциплин. Кроме того, лекционный материал должен обеспечивать</w:t>
      </w:r>
      <w:r>
        <w:rPr>
          <w:sz w:val="28"/>
        </w:rPr>
        <w:t>ся соответствующим «визуальным рядом» (слайды, таблицы, схемы и т.п.), поскольку для студентов-дизайнеров важно развитие визуального опыта и формирование профессионального «визуального словаря форм».</w:t>
      </w:r>
    </w:p>
    <w:p w:rsidR="007A399A" w:rsidRDefault="007A399A">
      <w:pPr>
        <w:ind w:firstLine="709"/>
        <w:jc w:val="both"/>
        <w:rPr>
          <w:sz w:val="28"/>
        </w:rPr>
      </w:pPr>
    </w:p>
    <w:p w:rsidR="007A399A" w:rsidRDefault="001C29FF">
      <w:pPr>
        <w:jc w:val="both"/>
        <w:rPr>
          <w:b/>
          <w:sz w:val="28"/>
        </w:rPr>
      </w:pPr>
      <w:r>
        <w:rPr>
          <w:b/>
          <w:sz w:val="28"/>
        </w:rPr>
        <w:t>Методические рекомендации по организации и проведению и</w:t>
      </w:r>
      <w:r>
        <w:rPr>
          <w:b/>
          <w:sz w:val="28"/>
        </w:rPr>
        <w:t>ндивидуальных и групповых консультаций (групповое обсуждение итогов, творческая дискуссия).</w:t>
      </w:r>
    </w:p>
    <w:p w:rsidR="007A399A" w:rsidRDefault="001C29FF">
      <w:pPr>
        <w:ind w:firstLine="851"/>
        <w:jc w:val="both"/>
        <w:rPr>
          <w:b/>
          <w:sz w:val="28"/>
        </w:rPr>
      </w:pPr>
      <w:r>
        <w:rPr>
          <w:sz w:val="28"/>
        </w:rPr>
        <w:t>В ходе занятия преподаватель оказывает индивидуальные и групповые консультации, что позволяет контролировать учебный процесс и своевременно корректировать ход работ</w:t>
      </w:r>
      <w:r>
        <w:rPr>
          <w:sz w:val="28"/>
        </w:rPr>
        <w:t>ы и выполнение задания. В свою очередь студенты получат возможность проанализировать и сравнить работы(самооценка) и в дальнейшем реализовывать свои творческие учебные результаты на основе использования модели поведения «стремление к лидеру».</w:t>
      </w:r>
    </w:p>
    <w:p w:rsidR="007A399A" w:rsidRDefault="001C29FF">
      <w:pPr>
        <w:ind w:firstLine="851"/>
        <w:jc w:val="both"/>
        <w:rPr>
          <w:b/>
          <w:sz w:val="28"/>
        </w:rPr>
      </w:pPr>
      <w:r>
        <w:rPr>
          <w:sz w:val="28"/>
        </w:rPr>
        <w:t>Индивидуальны</w:t>
      </w:r>
      <w:r>
        <w:rPr>
          <w:sz w:val="28"/>
        </w:rPr>
        <w:t>е консультации проводятся ведущим преподавателем в форме беседы и позволяют учитывать личностные и профессиональные особенности конкретного студента,корректировать правильность выполнения задания. Замечания носят характер рекомендаций,направляют студента н</w:t>
      </w:r>
      <w:r>
        <w:rPr>
          <w:sz w:val="28"/>
        </w:rPr>
        <w:t>а самостоятельное отыскание и исправление ошибочных решений,образности, художественности в зависимости от поставленных задач.</w:t>
      </w:r>
    </w:p>
    <w:p w:rsidR="007A399A" w:rsidRDefault="001C29FF">
      <w:pPr>
        <w:ind w:firstLine="851"/>
        <w:jc w:val="both"/>
        <w:rPr>
          <w:sz w:val="28"/>
        </w:rPr>
      </w:pPr>
      <w:r>
        <w:rPr>
          <w:sz w:val="28"/>
        </w:rPr>
        <w:t>Групповые консультации или групповое обсуждение итогов проходит форме творческой дискуссии во время аудиторных занятий.</w:t>
      </w:r>
    </w:p>
    <w:p w:rsidR="007A399A" w:rsidRDefault="007A399A">
      <w:pPr>
        <w:ind w:firstLine="851"/>
        <w:jc w:val="both"/>
        <w:rPr>
          <w:b/>
          <w:sz w:val="28"/>
        </w:rPr>
      </w:pPr>
    </w:p>
    <w:p w:rsidR="007A399A" w:rsidRDefault="001C29FF">
      <w:pPr>
        <w:jc w:val="both"/>
        <w:rPr>
          <w:b/>
          <w:sz w:val="28"/>
        </w:rPr>
      </w:pPr>
      <w:r>
        <w:rPr>
          <w:b/>
          <w:sz w:val="28"/>
        </w:rPr>
        <w:t xml:space="preserve">Основные </w:t>
      </w:r>
      <w:r>
        <w:rPr>
          <w:b/>
          <w:sz w:val="28"/>
        </w:rPr>
        <w:t>требования к проведению самостоятельной работы студентов.</w:t>
      </w:r>
    </w:p>
    <w:p w:rsidR="007A399A" w:rsidRDefault="001C29FF">
      <w:pPr>
        <w:ind w:firstLine="851"/>
        <w:jc w:val="both"/>
        <w:rPr>
          <w:sz w:val="28"/>
        </w:rPr>
      </w:pPr>
      <w:r>
        <w:rPr>
          <w:sz w:val="28"/>
        </w:rPr>
        <w:t>В процессе самостоятельной работы в рамках дисциплины происходит качественная переработка и преобразование информации, полученной в ходе лекционного курса. Самостоятельная работа обеспечивает непрер</w:t>
      </w:r>
      <w:r>
        <w:rPr>
          <w:sz w:val="28"/>
        </w:rPr>
        <w:t>ывность и системный характер познавательной деятельности, развивает творческую активность будущих специалистов, способствует более глубокому усвоению изучаемого материала, формирует навыки исследовательской работы в области искусства и проектирования, орие</w:t>
      </w:r>
      <w:r>
        <w:rPr>
          <w:sz w:val="28"/>
        </w:rPr>
        <w:t>нтирует студента на умение транслировать полученные теоретические знания и практические умения на специальные проектные дисциплины.</w:t>
      </w:r>
    </w:p>
    <w:p w:rsidR="007A399A" w:rsidRDefault="001C29FF">
      <w:pPr>
        <w:ind w:firstLine="851"/>
        <w:jc w:val="both"/>
        <w:rPr>
          <w:sz w:val="28"/>
        </w:rPr>
      </w:pPr>
      <w:r>
        <w:rPr>
          <w:sz w:val="28"/>
        </w:rPr>
        <w:t>Одной из основных организационных форм подготовки в рамках дисциплины являются исследовательские задания, предполагающие сам</w:t>
      </w:r>
      <w:r>
        <w:rPr>
          <w:sz w:val="28"/>
        </w:rPr>
        <w:t>остоятельную творческую работу аналитического характера с последующей презентацией творческих результатов. Такие задания способствуют систематизации и расширению теоретических знаний, полученных на лекционных занятиях, в том числе смежных модулей, формиров</w:t>
      </w:r>
      <w:r>
        <w:rPr>
          <w:sz w:val="28"/>
        </w:rPr>
        <w:t>анию и развитию навыков поиска и анализа различного рода информации, продуктивного мышления.</w:t>
      </w:r>
    </w:p>
    <w:p w:rsidR="007A399A" w:rsidRDefault="001C29FF">
      <w:pPr>
        <w:ind w:firstLine="851"/>
        <w:jc w:val="both"/>
        <w:rPr>
          <w:sz w:val="28"/>
        </w:rPr>
      </w:pPr>
      <w:r>
        <w:rPr>
          <w:sz w:val="28"/>
        </w:rPr>
        <w:t>Выполнение исследовательских заданий (как в аудитории, так и вне аудитории) предусматривает углубленное изучение той или иной темы и предполагает поиск дополнитель</w:t>
      </w:r>
      <w:r>
        <w:rPr>
          <w:sz w:val="28"/>
        </w:rPr>
        <w:t>ной литературы с целью сбора информации по заданной теме.</w:t>
      </w:r>
    </w:p>
    <w:p w:rsidR="007A399A" w:rsidRDefault="001C29FF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студентов проводиться в следующих видах:</w:t>
      </w:r>
    </w:p>
    <w:p w:rsidR="007A399A" w:rsidRDefault="001C29FF">
      <w:pPr>
        <w:ind w:firstLine="567"/>
        <w:jc w:val="both"/>
        <w:rPr>
          <w:sz w:val="28"/>
        </w:rPr>
      </w:pPr>
      <w:r>
        <w:rPr>
          <w:sz w:val="28"/>
        </w:rPr>
        <w:t>- исследование и анализ литературы, связанной с темой творческого задания;</w:t>
      </w:r>
    </w:p>
    <w:p w:rsidR="007A399A" w:rsidRDefault="001C29FF">
      <w:pPr>
        <w:ind w:firstLine="567"/>
        <w:jc w:val="both"/>
        <w:rPr>
          <w:sz w:val="28"/>
        </w:rPr>
      </w:pPr>
      <w:r>
        <w:rPr>
          <w:sz w:val="28"/>
        </w:rPr>
        <w:t>- выполнение домашних заданий.</w:t>
      </w:r>
    </w:p>
    <w:p w:rsidR="007A399A" w:rsidRDefault="007A399A">
      <w:pPr>
        <w:widowControl w:val="0"/>
        <w:jc w:val="both"/>
        <w:rPr>
          <w:sz w:val="28"/>
        </w:rPr>
      </w:pPr>
    </w:p>
    <w:p w:rsidR="007A399A" w:rsidRDefault="007A399A">
      <w:pPr>
        <w:widowControl w:val="0"/>
        <w:jc w:val="both"/>
        <w:rPr>
          <w:sz w:val="28"/>
        </w:rPr>
      </w:pPr>
    </w:p>
    <w:p w:rsidR="007A399A" w:rsidRDefault="001C29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9. Методические </w:t>
      </w:r>
      <w:r>
        <w:rPr>
          <w:b/>
          <w:sz w:val="28"/>
          <w:u w:val="single"/>
        </w:rPr>
        <w:t>рекомендации по организации самостоятельной работы студентов.</w:t>
      </w:r>
    </w:p>
    <w:p w:rsidR="007A399A" w:rsidRDefault="007A399A">
      <w:pPr>
        <w:rPr>
          <w:b/>
          <w:sz w:val="28"/>
          <w:u w:val="single"/>
        </w:rPr>
      </w:pPr>
    </w:p>
    <w:p w:rsidR="007A399A" w:rsidRDefault="001C29FF">
      <w:pPr>
        <w:ind w:firstLine="993"/>
        <w:rPr>
          <w:sz w:val="28"/>
        </w:rPr>
      </w:pPr>
      <w:r>
        <w:rPr>
          <w:sz w:val="28"/>
        </w:rPr>
        <w:t>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препод</w:t>
      </w:r>
      <w:r>
        <w:rPr>
          <w:sz w:val="28"/>
        </w:rPr>
        <w:t xml:space="preserve">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7A399A" w:rsidRDefault="001C29FF">
      <w:pPr>
        <w:ind w:firstLine="993"/>
        <w:rPr>
          <w:sz w:val="28"/>
        </w:rPr>
      </w:pPr>
      <w:r>
        <w:rPr>
          <w:sz w:val="28"/>
        </w:rPr>
        <w:t>Самостоятельная раб</w:t>
      </w:r>
      <w:r>
        <w:rPr>
          <w:sz w:val="28"/>
        </w:rPr>
        <w:t>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7A399A" w:rsidRDefault="001C29FF">
      <w:pPr>
        <w:rPr>
          <w:sz w:val="28"/>
        </w:rPr>
      </w:pPr>
      <w:r>
        <w:rPr>
          <w:sz w:val="28"/>
        </w:rPr>
        <w:t>Самостоятельная работа студентов (СРС) это активная форма индивидуальной деятельност</w:t>
      </w:r>
      <w:r>
        <w:rPr>
          <w:sz w:val="28"/>
        </w:rPr>
        <w:t xml:space="preserve">и, направленная на завершение выполненного </w:t>
      </w:r>
      <w:r>
        <w:rPr>
          <w:sz w:val="28"/>
        </w:rPr>
        <w:lastRenderedPageBreak/>
        <w:t>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7A399A" w:rsidRDefault="001C29FF">
      <w:pPr>
        <w:ind w:firstLine="993"/>
        <w:rPr>
          <w:sz w:val="28"/>
        </w:rPr>
      </w:pPr>
      <w:r>
        <w:rPr>
          <w:sz w:val="28"/>
        </w:rPr>
        <w:t>Целью разрабатываемой системы самостоятельных раб</w:t>
      </w:r>
      <w:r>
        <w:rPr>
          <w:sz w:val="28"/>
        </w:rPr>
        <w:t>от по дисциплине «Основы композиции» является выработать умение самостоятельно завершать работу и готовить ее к экспонированию.</w:t>
      </w:r>
    </w:p>
    <w:p w:rsidR="007A399A" w:rsidRDefault="001C29FF">
      <w:pPr>
        <w:rPr>
          <w:sz w:val="28"/>
        </w:rPr>
      </w:pPr>
      <w:r>
        <w:rPr>
          <w:sz w:val="28"/>
        </w:rPr>
        <w:t>Самостоятельная работа является обязательной. Педагог должен на каждом уроке проверять самостоятельную работу студентов, без кот</w:t>
      </w:r>
      <w:r>
        <w:rPr>
          <w:sz w:val="28"/>
        </w:rPr>
        <w:t xml:space="preserve">орой невозможно дальнейшее развитие совершенствование приобретенных навыков и умений у студентов, а также закрепление полученных знаний. </w:t>
      </w:r>
    </w:p>
    <w:p w:rsidR="007A399A" w:rsidRDefault="001C29FF">
      <w:pPr>
        <w:ind w:firstLine="993"/>
        <w:rPr>
          <w:sz w:val="28"/>
        </w:rPr>
      </w:pPr>
      <w:r>
        <w:rPr>
          <w:sz w:val="28"/>
        </w:rPr>
        <w:t>Цели самостоятельной работы: систематизация и закрепление теоретических знаний; углубление и расширение знаний; развит</w:t>
      </w:r>
      <w:r>
        <w:rPr>
          <w:sz w:val="28"/>
        </w:rPr>
        <w:t>ие творческой инициативы; формирование самостоятельного мышления, способностей к саморазвитию.</w:t>
      </w:r>
    </w:p>
    <w:p w:rsidR="007A399A" w:rsidRDefault="007A399A">
      <w:pPr>
        <w:widowControl w:val="0"/>
        <w:jc w:val="both"/>
        <w:rPr>
          <w:sz w:val="28"/>
        </w:rPr>
      </w:pPr>
    </w:p>
    <w:p w:rsidR="007A399A" w:rsidRDefault="001C29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10. Перечень основной и дополнительной учебной литературы.</w:t>
      </w:r>
    </w:p>
    <w:p w:rsidR="007A399A" w:rsidRDefault="001C29FF">
      <w:pPr>
        <w:rPr>
          <w:b/>
          <w:sz w:val="28"/>
        </w:rPr>
      </w:pPr>
      <w:r>
        <w:rPr>
          <w:b/>
          <w:sz w:val="28"/>
        </w:rPr>
        <w:t>Основная литература</w:t>
      </w:r>
    </w:p>
    <w:p w:rsidR="007A399A" w:rsidRDefault="007A399A">
      <w:pPr>
        <w:pStyle w:val="a3"/>
        <w:jc w:val="both"/>
        <w:rPr>
          <w:rFonts w:ascii="Times New Roman" w:hAnsi="Times New Roman"/>
          <w:sz w:val="28"/>
        </w:rPr>
      </w:pPr>
    </w:p>
    <w:p w:rsidR="007A399A" w:rsidRDefault="001C29FF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Кузвесова, Н. Л.  История дизайна: от викторианского стиля до ар-деко : учебное </w:t>
      </w:r>
      <w:r>
        <w:rPr>
          <w:sz w:val="28"/>
        </w:rPr>
        <w:t>пособие для среднего профессионального образования / Н. Л. Кузвесова. — 2-е изд., испр. и доп. — Москва : Издательство Юрайт, 2023. — 139 с. — (Профессиональное образование). </w:t>
      </w:r>
    </w:p>
    <w:p w:rsidR="007A399A" w:rsidRDefault="007A399A">
      <w:pPr>
        <w:widowControl w:val="0"/>
        <w:jc w:val="both"/>
        <w:rPr>
          <w:sz w:val="28"/>
        </w:rPr>
      </w:pPr>
    </w:p>
    <w:p w:rsidR="007A399A" w:rsidRDefault="001C29FF">
      <w:pPr>
        <w:rPr>
          <w:b/>
          <w:sz w:val="28"/>
        </w:rPr>
      </w:pPr>
      <w:r>
        <w:rPr>
          <w:b/>
          <w:sz w:val="28"/>
        </w:rPr>
        <w:t>Дополнительная литература:</w:t>
      </w:r>
    </w:p>
    <w:p w:rsidR="007A399A" w:rsidRDefault="007A399A">
      <w:pPr>
        <w:rPr>
          <w:b/>
          <w:sz w:val="28"/>
        </w:rPr>
      </w:pPr>
    </w:p>
    <w:p w:rsidR="007A399A" w:rsidRDefault="001C29FF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Курило Л.В. История архитектурных стилей: учебник. </w:t>
      </w:r>
      <w:r>
        <w:rPr>
          <w:sz w:val="28"/>
        </w:rPr>
        <w:t>- Москва : Советский спорт, 2012 // ЭБС «Университетская библиотека онлайн»</w:t>
      </w:r>
    </w:p>
    <w:p w:rsidR="007A399A" w:rsidRDefault="001C29FF">
      <w:pPr>
        <w:numPr>
          <w:ilvl w:val="0"/>
          <w:numId w:val="7"/>
        </w:numPr>
        <w:rPr>
          <w:sz w:val="28"/>
        </w:rPr>
      </w:pPr>
      <w:r>
        <w:rPr>
          <w:sz w:val="28"/>
        </w:rPr>
        <w:t>Смирнова Л.Э. История и теория дизайна: учебное. - Красноярск, 2014 // ЭБС «Университетская библиотека онлайн»</w:t>
      </w:r>
    </w:p>
    <w:p w:rsidR="007A399A" w:rsidRDefault="007A399A">
      <w:pPr>
        <w:ind w:left="720"/>
        <w:rPr>
          <w:sz w:val="28"/>
        </w:rPr>
      </w:pPr>
    </w:p>
    <w:p w:rsidR="007A399A" w:rsidRDefault="001C29FF">
      <w:pPr>
        <w:ind w:left="708"/>
        <w:jc w:val="both"/>
        <w:rPr>
          <w:i/>
          <w:sz w:val="28"/>
        </w:rPr>
      </w:pPr>
      <w:r>
        <w:rPr>
          <w:sz w:val="28"/>
        </w:rPr>
        <w:t xml:space="preserve">К дополнительным источникам так же относятся компьютерные </w:t>
      </w:r>
      <w:r>
        <w:rPr>
          <w:sz w:val="28"/>
        </w:rPr>
        <w:t>презентации по темам, интернет сайты, посвящённые архитектуре и дизайну, методический фонд специальности.</w:t>
      </w:r>
    </w:p>
    <w:p w:rsidR="007A399A" w:rsidRDefault="007A399A">
      <w:pPr>
        <w:ind w:left="360"/>
        <w:rPr>
          <w:sz w:val="28"/>
        </w:rPr>
      </w:pPr>
    </w:p>
    <w:sectPr w:rsidR="007A399A" w:rsidSect="007A399A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FF" w:rsidRDefault="001C29FF" w:rsidP="007A399A">
      <w:r>
        <w:separator/>
      </w:r>
    </w:p>
  </w:endnote>
  <w:endnote w:type="continuationSeparator" w:id="1">
    <w:p w:rsidR="001C29FF" w:rsidRDefault="001C29FF" w:rsidP="007A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A" w:rsidRDefault="007A399A">
    <w:pPr>
      <w:framePr w:wrap="around" w:vAnchor="text" w:hAnchor="margin" w:y="1"/>
    </w:pPr>
    <w:r>
      <w:fldChar w:fldCharType="begin"/>
    </w:r>
    <w:r w:rsidR="001C29FF">
      <w:instrText xml:space="preserve">PAGE </w:instrText>
    </w:r>
    <w:r w:rsidR="00F56A12">
      <w:fldChar w:fldCharType="separate"/>
    </w:r>
    <w:r w:rsidR="00A0119D">
      <w:rPr>
        <w:noProof/>
      </w:rPr>
      <w:t>3</w:t>
    </w:r>
    <w:r>
      <w:fldChar w:fldCharType="end"/>
    </w:r>
  </w:p>
  <w:p w:rsidR="007A399A" w:rsidRDefault="007A399A">
    <w:pPr>
      <w:pStyle w:val="ab"/>
      <w:jc w:val="center"/>
    </w:pPr>
  </w:p>
  <w:p w:rsidR="007A399A" w:rsidRDefault="007A39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FF" w:rsidRDefault="001C29FF" w:rsidP="007A399A">
      <w:r>
        <w:separator/>
      </w:r>
    </w:p>
  </w:footnote>
  <w:footnote w:type="continuationSeparator" w:id="1">
    <w:p w:rsidR="001C29FF" w:rsidRDefault="001C29FF" w:rsidP="007A3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C84"/>
    <w:multiLevelType w:val="multilevel"/>
    <w:tmpl w:val="2D56C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213"/>
    <w:multiLevelType w:val="multilevel"/>
    <w:tmpl w:val="9258A4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205473BA"/>
    <w:multiLevelType w:val="multilevel"/>
    <w:tmpl w:val="03BA6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0D205BB"/>
    <w:multiLevelType w:val="multilevel"/>
    <w:tmpl w:val="14B48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578B7"/>
    <w:multiLevelType w:val="multilevel"/>
    <w:tmpl w:val="BB4E53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37D0DC7"/>
    <w:multiLevelType w:val="multilevel"/>
    <w:tmpl w:val="6E6828C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747C794A"/>
    <w:multiLevelType w:val="multilevel"/>
    <w:tmpl w:val="BF26A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9A"/>
    <w:rsid w:val="001C29FF"/>
    <w:rsid w:val="003C5A60"/>
    <w:rsid w:val="007A399A"/>
    <w:rsid w:val="00A0119D"/>
    <w:rsid w:val="00F5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99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A399A"/>
    <w:pPr>
      <w:keepNext/>
      <w:tabs>
        <w:tab w:val="left" w:pos="2835"/>
        <w:tab w:val="left" w:pos="7230"/>
      </w:tabs>
      <w:outlineLvl w:val="0"/>
    </w:pPr>
  </w:style>
  <w:style w:type="paragraph" w:styleId="2">
    <w:name w:val="heading 2"/>
    <w:next w:val="a"/>
    <w:link w:val="20"/>
    <w:uiPriority w:val="9"/>
    <w:qFormat/>
    <w:rsid w:val="007A399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A399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A399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A399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99A"/>
    <w:rPr>
      <w:sz w:val="24"/>
    </w:rPr>
  </w:style>
  <w:style w:type="paragraph" w:customStyle="1" w:styleId="12">
    <w:name w:val="Знак сноски1"/>
    <w:link w:val="13"/>
    <w:rsid w:val="007A399A"/>
    <w:rPr>
      <w:vertAlign w:val="superscript"/>
    </w:rPr>
  </w:style>
  <w:style w:type="character" w:customStyle="1" w:styleId="13">
    <w:name w:val="Знак сноски1"/>
    <w:link w:val="12"/>
    <w:rsid w:val="007A399A"/>
    <w:rPr>
      <w:vertAlign w:val="superscript"/>
    </w:rPr>
  </w:style>
  <w:style w:type="paragraph" w:styleId="21">
    <w:name w:val="toc 2"/>
    <w:next w:val="a"/>
    <w:link w:val="22"/>
    <w:uiPriority w:val="39"/>
    <w:rsid w:val="007A399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A399A"/>
    <w:rPr>
      <w:rFonts w:ascii="XO Thames" w:hAnsi="XO Thames"/>
      <w:sz w:val="28"/>
    </w:rPr>
  </w:style>
  <w:style w:type="paragraph" w:styleId="a3">
    <w:name w:val="Plain Text"/>
    <w:basedOn w:val="a"/>
    <w:link w:val="a4"/>
    <w:rsid w:val="007A399A"/>
    <w:pPr>
      <w:widowControl w:val="0"/>
    </w:pPr>
    <w:rPr>
      <w:rFonts w:ascii="Courier New" w:hAnsi="Courier New"/>
    </w:rPr>
  </w:style>
  <w:style w:type="character" w:customStyle="1" w:styleId="a4">
    <w:name w:val="Текст Знак"/>
    <w:basedOn w:val="1"/>
    <w:link w:val="a3"/>
    <w:rsid w:val="007A399A"/>
    <w:rPr>
      <w:rFonts w:ascii="Courier New" w:hAnsi="Courier New"/>
    </w:rPr>
  </w:style>
  <w:style w:type="paragraph" w:styleId="41">
    <w:name w:val="toc 4"/>
    <w:next w:val="a"/>
    <w:link w:val="42"/>
    <w:uiPriority w:val="39"/>
    <w:rsid w:val="007A399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A399A"/>
    <w:rPr>
      <w:rFonts w:ascii="XO Thames" w:hAnsi="XO Thames"/>
      <w:sz w:val="28"/>
    </w:rPr>
  </w:style>
  <w:style w:type="paragraph" w:customStyle="1" w:styleId="a5">
    <w:name w:val="Стиль"/>
    <w:link w:val="a6"/>
    <w:rsid w:val="007A399A"/>
    <w:pPr>
      <w:widowControl w:val="0"/>
    </w:pPr>
    <w:rPr>
      <w:rFonts w:ascii="Arial" w:hAnsi="Arial"/>
      <w:sz w:val="24"/>
    </w:rPr>
  </w:style>
  <w:style w:type="character" w:customStyle="1" w:styleId="a6">
    <w:name w:val="Стиль"/>
    <w:link w:val="a5"/>
    <w:rsid w:val="007A399A"/>
    <w:rPr>
      <w:rFonts w:ascii="Arial" w:hAnsi="Arial"/>
      <w:sz w:val="24"/>
    </w:rPr>
  </w:style>
  <w:style w:type="paragraph" w:styleId="6">
    <w:name w:val="toc 6"/>
    <w:next w:val="a"/>
    <w:link w:val="60"/>
    <w:uiPriority w:val="39"/>
    <w:rsid w:val="007A399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A399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A399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A399A"/>
    <w:rPr>
      <w:rFonts w:ascii="XO Thames" w:hAnsi="XO Thames"/>
      <w:sz w:val="28"/>
    </w:rPr>
  </w:style>
  <w:style w:type="paragraph" w:customStyle="1" w:styleId="14">
    <w:name w:val="Строгий1"/>
    <w:link w:val="15"/>
    <w:rsid w:val="007A399A"/>
    <w:rPr>
      <w:b/>
    </w:rPr>
  </w:style>
  <w:style w:type="character" w:customStyle="1" w:styleId="15">
    <w:name w:val="Строгий1"/>
    <w:link w:val="14"/>
    <w:rsid w:val="007A399A"/>
    <w:rPr>
      <w:b/>
    </w:rPr>
  </w:style>
  <w:style w:type="paragraph" w:styleId="23">
    <w:name w:val="Body Text Indent 2"/>
    <w:basedOn w:val="a"/>
    <w:link w:val="24"/>
    <w:rsid w:val="007A399A"/>
    <w:pPr>
      <w:spacing w:line="360" w:lineRule="auto"/>
      <w:ind w:firstLine="68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7A399A"/>
    <w:rPr>
      <w:sz w:val="28"/>
    </w:rPr>
  </w:style>
  <w:style w:type="character" w:customStyle="1" w:styleId="30">
    <w:name w:val="Заголовок 3 Знак"/>
    <w:link w:val="3"/>
    <w:rsid w:val="007A399A"/>
    <w:rPr>
      <w:rFonts w:ascii="XO Thames" w:hAnsi="XO Thames"/>
      <w:b/>
      <w:sz w:val="26"/>
    </w:rPr>
  </w:style>
  <w:style w:type="paragraph" w:customStyle="1" w:styleId="25">
    <w:name w:val="Основной текст (2)_"/>
    <w:link w:val="26"/>
    <w:rsid w:val="007A399A"/>
    <w:rPr>
      <w:rFonts w:ascii="Tahoma" w:hAnsi="Tahoma"/>
      <w:sz w:val="14"/>
      <w:highlight w:val="white"/>
    </w:rPr>
  </w:style>
  <w:style w:type="character" w:customStyle="1" w:styleId="26">
    <w:name w:val="Основной текст (2)_"/>
    <w:link w:val="25"/>
    <w:rsid w:val="007A399A"/>
    <w:rPr>
      <w:rFonts w:ascii="Tahoma" w:hAnsi="Tahoma"/>
      <w:sz w:val="14"/>
      <w:highlight w:val="white"/>
    </w:rPr>
  </w:style>
  <w:style w:type="paragraph" w:styleId="a7">
    <w:name w:val="List"/>
    <w:basedOn w:val="a"/>
    <w:link w:val="a8"/>
    <w:rsid w:val="007A399A"/>
    <w:pPr>
      <w:ind w:left="360" w:hanging="360"/>
    </w:pPr>
  </w:style>
  <w:style w:type="character" w:customStyle="1" w:styleId="a8">
    <w:name w:val="Список Знак"/>
    <w:basedOn w:val="1"/>
    <w:link w:val="a7"/>
    <w:rsid w:val="007A399A"/>
  </w:style>
  <w:style w:type="paragraph" w:styleId="a9">
    <w:name w:val="header"/>
    <w:basedOn w:val="a"/>
    <w:link w:val="aa"/>
    <w:rsid w:val="007A39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7A399A"/>
  </w:style>
  <w:style w:type="paragraph" w:customStyle="1" w:styleId="16">
    <w:name w:val="Номер строки1"/>
    <w:link w:val="17"/>
    <w:rsid w:val="007A399A"/>
  </w:style>
  <w:style w:type="character" w:customStyle="1" w:styleId="17">
    <w:name w:val="Номер строки1"/>
    <w:link w:val="16"/>
    <w:rsid w:val="007A399A"/>
  </w:style>
  <w:style w:type="paragraph" w:customStyle="1" w:styleId="18">
    <w:name w:val="Основной шрифт абзаца1"/>
    <w:link w:val="19"/>
    <w:rsid w:val="007A399A"/>
  </w:style>
  <w:style w:type="character" w:customStyle="1" w:styleId="19">
    <w:name w:val="Основной шрифт абзаца1"/>
    <w:link w:val="18"/>
    <w:rsid w:val="007A399A"/>
  </w:style>
  <w:style w:type="paragraph" w:styleId="31">
    <w:name w:val="toc 3"/>
    <w:next w:val="a"/>
    <w:link w:val="32"/>
    <w:uiPriority w:val="39"/>
    <w:rsid w:val="007A399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A399A"/>
    <w:rPr>
      <w:rFonts w:ascii="XO Thames" w:hAnsi="XO Thames"/>
      <w:sz w:val="28"/>
    </w:rPr>
  </w:style>
  <w:style w:type="paragraph" w:styleId="ab">
    <w:name w:val="footer"/>
    <w:basedOn w:val="a"/>
    <w:link w:val="ac"/>
    <w:rsid w:val="007A39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7A399A"/>
  </w:style>
  <w:style w:type="paragraph" w:styleId="ad">
    <w:name w:val="Normal (Web)"/>
    <w:basedOn w:val="a"/>
    <w:link w:val="ae"/>
    <w:rsid w:val="007A399A"/>
    <w:pPr>
      <w:ind w:firstLine="720"/>
      <w:contextualSpacing/>
      <w:jc w:val="both"/>
    </w:pPr>
    <w:rPr>
      <w:sz w:val="28"/>
    </w:rPr>
  </w:style>
  <w:style w:type="character" w:customStyle="1" w:styleId="ae">
    <w:name w:val="Обычный (веб) Знак"/>
    <w:basedOn w:val="1"/>
    <w:link w:val="ad"/>
    <w:rsid w:val="007A399A"/>
    <w:rPr>
      <w:sz w:val="28"/>
    </w:rPr>
  </w:style>
  <w:style w:type="paragraph" w:styleId="af">
    <w:name w:val="Body Text"/>
    <w:basedOn w:val="a"/>
    <w:link w:val="af0"/>
    <w:rsid w:val="007A399A"/>
    <w:pPr>
      <w:spacing w:after="120"/>
    </w:pPr>
  </w:style>
  <w:style w:type="character" w:customStyle="1" w:styleId="af0">
    <w:name w:val="Основной текст Знак"/>
    <w:basedOn w:val="1"/>
    <w:link w:val="af"/>
    <w:rsid w:val="007A399A"/>
  </w:style>
  <w:style w:type="paragraph" w:styleId="af1">
    <w:name w:val="Body Text Indent"/>
    <w:basedOn w:val="a"/>
    <w:link w:val="af2"/>
    <w:rsid w:val="007A399A"/>
    <w:pPr>
      <w:spacing w:after="120"/>
      <w:ind w:left="360"/>
    </w:pPr>
  </w:style>
  <w:style w:type="character" w:customStyle="1" w:styleId="af2">
    <w:name w:val="Основной текст с отступом Знак"/>
    <w:basedOn w:val="1"/>
    <w:link w:val="af1"/>
    <w:rsid w:val="007A399A"/>
  </w:style>
  <w:style w:type="character" w:customStyle="1" w:styleId="50">
    <w:name w:val="Заголовок 5 Знак"/>
    <w:link w:val="5"/>
    <w:rsid w:val="007A399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A399A"/>
  </w:style>
  <w:style w:type="paragraph" w:customStyle="1" w:styleId="27">
    <w:name w:val="Знак2"/>
    <w:basedOn w:val="a"/>
    <w:link w:val="28"/>
    <w:rsid w:val="007A399A"/>
    <w:pPr>
      <w:tabs>
        <w:tab w:val="left" w:pos="708"/>
      </w:tabs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2"/>
    <w:basedOn w:val="1"/>
    <w:link w:val="27"/>
    <w:rsid w:val="007A399A"/>
    <w:rPr>
      <w:rFonts w:ascii="Verdana" w:hAnsi="Verdana"/>
      <w:sz w:val="20"/>
    </w:rPr>
  </w:style>
  <w:style w:type="paragraph" w:customStyle="1" w:styleId="1a">
    <w:name w:val="Гиперссылка1"/>
    <w:link w:val="af3"/>
    <w:rsid w:val="007A399A"/>
    <w:rPr>
      <w:color w:val="0000FF"/>
      <w:u w:val="single"/>
    </w:rPr>
  </w:style>
  <w:style w:type="character" w:styleId="af3">
    <w:name w:val="Hyperlink"/>
    <w:link w:val="1a"/>
    <w:rsid w:val="007A399A"/>
    <w:rPr>
      <w:color w:val="0000FF"/>
      <w:u w:val="single"/>
    </w:rPr>
  </w:style>
  <w:style w:type="paragraph" w:customStyle="1" w:styleId="Footnote">
    <w:name w:val="Footnote"/>
    <w:link w:val="Footnote0"/>
    <w:rsid w:val="007A399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A399A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7A399A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7A399A"/>
    <w:rPr>
      <w:rFonts w:ascii="XO Thames" w:hAnsi="XO Thames"/>
      <w:b/>
      <w:sz w:val="28"/>
    </w:rPr>
  </w:style>
  <w:style w:type="paragraph" w:customStyle="1" w:styleId="1d">
    <w:name w:val="Выделение1"/>
    <w:link w:val="1e"/>
    <w:rsid w:val="007A399A"/>
    <w:rPr>
      <w:i/>
    </w:rPr>
  </w:style>
  <w:style w:type="character" w:customStyle="1" w:styleId="1e">
    <w:name w:val="Выделение1"/>
    <w:link w:val="1d"/>
    <w:rsid w:val="007A399A"/>
    <w:rPr>
      <w:i/>
    </w:rPr>
  </w:style>
  <w:style w:type="paragraph" w:customStyle="1" w:styleId="HeaderandFooter">
    <w:name w:val="Header and Footer"/>
    <w:link w:val="HeaderandFooter0"/>
    <w:rsid w:val="007A399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A399A"/>
    <w:rPr>
      <w:rFonts w:ascii="XO Thames" w:hAnsi="XO Thames"/>
    </w:rPr>
  </w:style>
  <w:style w:type="paragraph" w:customStyle="1" w:styleId="WW-Absatz-Standardschriftart">
    <w:name w:val="WW-Absatz-Standardschriftart"/>
    <w:link w:val="WW-Absatz-Standardschriftart0"/>
    <w:rsid w:val="007A399A"/>
  </w:style>
  <w:style w:type="character" w:customStyle="1" w:styleId="WW-Absatz-Standardschriftart0">
    <w:name w:val="WW-Absatz-Standardschriftart"/>
    <w:link w:val="WW-Absatz-Standardschriftart"/>
    <w:rsid w:val="007A399A"/>
  </w:style>
  <w:style w:type="paragraph" w:styleId="9">
    <w:name w:val="toc 9"/>
    <w:next w:val="a"/>
    <w:link w:val="90"/>
    <w:uiPriority w:val="39"/>
    <w:rsid w:val="007A399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A399A"/>
    <w:rPr>
      <w:rFonts w:ascii="XO Thames" w:hAnsi="XO Thames"/>
      <w:sz w:val="28"/>
    </w:rPr>
  </w:style>
  <w:style w:type="paragraph" w:customStyle="1" w:styleId="apple-converted-space">
    <w:name w:val="apple-converted-space"/>
    <w:basedOn w:val="18"/>
    <w:link w:val="apple-converted-space0"/>
    <w:rsid w:val="007A399A"/>
  </w:style>
  <w:style w:type="character" w:customStyle="1" w:styleId="apple-converted-space0">
    <w:name w:val="apple-converted-space"/>
    <w:basedOn w:val="19"/>
    <w:link w:val="apple-converted-space"/>
    <w:rsid w:val="007A399A"/>
  </w:style>
  <w:style w:type="paragraph" w:styleId="29">
    <w:name w:val="List 2"/>
    <w:basedOn w:val="a"/>
    <w:link w:val="2a"/>
    <w:rsid w:val="007A399A"/>
    <w:pPr>
      <w:ind w:left="566" w:hanging="283"/>
    </w:pPr>
    <w:rPr>
      <w:rFonts w:ascii="Arial" w:hAnsi="Arial"/>
    </w:rPr>
  </w:style>
  <w:style w:type="character" w:customStyle="1" w:styleId="2a">
    <w:name w:val="Список 2 Знак"/>
    <w:basedOn w:val="1"/>
    <w:link w:val="29"/>
    <w:rsid w:val="007A399A"/>
    <w:rPr>
      <w:rFonts w:ascii="Arial" w:hAnsi="Arial"/>
    </w:rPr>
  </w:style>
  <w:style w:type="paragraph" w:styleId="8">
    <w:name w:val="toc 8"/>
    <w:next w:val="a"/>
    <w:link w:val="80"/>
    <w:uiPriority w:val="39"/>
    <w:rsid w:val="007A399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A399A"/>
    <w:rPr>
      <w:rFonts w:ascii="XO Thames" w:hAnsi="XO Thames"/>
      <w:sz w:val="28"/>
    </w:rPr>
  </w:style>
  <w:style w:type="paragraph" w:customStyle="1" w:styleId="af4">
    <w:name w:val="Знак Знак"/>
    <w:basedOn w:val="a"/>
    <w:link w:val="af5"/>
    <w:rsid w:val="007A399A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character" w:customStyle="1" w:styleId="af5">
    <w:name w:val="Знак Знак"/>
    <w:basedOn w:val="1"/>
    <w:link w:val="af4"/>
    <w:rsid w:val="007A399A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7A399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A399A"/>
    <w:rPr>
      <w:rFonts w:ascii="XO Thames" w:hAnsi="XO Thames"/>
      <w:sz w:val="28"/>
    </w:rPr>
  </w:style>
  <w:style w:type="paragraph" w:styleId="af6">
    <w:name w:val="No Spacing"/>
    <w:link w:val="af7"/>
    <w:rsid w:val="007A399A"/>
    <w:rPr>
      <w:sz w:val="24"/>
    </w:rPr>
  </w:style>
  <w:style w:type="character" w:customStyle="1" w:styleId="af7">
    <w:name w:val="Без интервала Знак"/>
    <w:link w:val="af6"/>
    <w:rsid w:val="007A399A"/>
    <w:rPr>
      <w:sz w:val="24"/>
    </w:rPr>
  </w:style>
  <w:style w:type="paragraph" w:customStyle="1" w:styleId="2b">
    <w:name w:val="Основной текст (2)"/>
    <w:basedOn w:val="a"/>
    <w:link w:val="2c"/>
    <w:rsid w:val="007A399A"/>
    <w:pPr>
      <w:widowControl w:val="0"/>
      <w:spacing w:line="163" w:lineRule="exact"/>
      <w:ind w:left="340" w:hanging="340"/>
    </w:pPr>
    <w:rPr>
      <w:rFonts w:ascii="Tahoma" w:hAnsi="Tahoma"/>
      <w:sz w:val="14"/>
    </w:rPr>
  </w:style>
  <w:style w:type="character" w:customStyle="1" w:styleId="2c">
    <w:name w:val="Основной текст (2)"/>
    <w:basedOn w:val="1"/>
    <w:link w:val="2b"/>
    <w:rsid w:val="007A399A"/>
    <w:rPr>
      <w:rFonts w:ascii="Tahoma" w:hAnsi="Tahoma"/>
      <w:sz w:val="14"/>
    </w:rPr>
  </w:style>
  <w:style w:type="paragraph" w:customStyle="1" w:styleId="WW8Num7z0">
    <w:name w:val="WW8Num7z0"/>
    <w:link w:val="WW8Num7z00"/>
    <w:rsid w:val="007A399A"/>
    <w:rPr>
      <w:rFonts w:ascii="Symbol" w:hAnsi="Symbol"/>
    </w:rPr>
  </w:style>
  <w:style w:type="character" w:customStyle="1" w:styleId="WW8Num7z00">
    <w:name w:val="WW8Num7z0"/>
    <w:link w:val="WW8Num7z0"/>
    <w:rsid w:val="007A399A"/>
    <w:rPr>
      <w:rFonts w:ascii="Symbol" w:hAnsi="Symbol"/>
    </w:rPr>
  </w:style>
  <w:style w:type="paragraph" w:customStyle="1" w:styleId="33">
    <w:name w:val="Основной текст (3)"/>
    <w:basedOn w:val="a"/>
    <w:link w:val="34"/>
    <w:rsid w:val="007A399A"/>
    <w:pPr>
      <w:widowControl w:val="0"/>
      <w:spacing w:line="163" w:lineRule="exact"/>
      <w:ind w:left="340" w:hanging="340"/>
      <w:jc w:val="both"/>
    </w:pPr>
    <w:rPr>
      <w:rFonts w:ascii="Tahoma" w:hAnsi="Tahoma"/>
      <w:b/>
      <w:sz w:val="15"/>
    </w:rPr>
  </w:style>
  <w:style w:type="character" w:customStyle="1" w:styleId="34">
    <w:name w:val="Основной текст (3)"/>
    <w:basedOn w:val="1"/>
    <w:link w:val="33"/>
    <w:rsid w:val="007A399A"/>
    <w:rPr>
      <w:rFonts w:ascii="Tahoma" w:hAnsi="Tahoma"/>
      <w:b/>
      <w:sz w:val="15"/>
    </w:rPr>
  </w:style>
  <w:style w:type="paragraph" w:customStyle="1" w:styleId="2d">
    <w:name w:val="Основной шрифт абзаца2"/>
    <w:link w:val="af8"/>
    <w:rsid w:val="007A399A"/>
  </w:style>
  <w:style w:type="paragraph" w:styleId="af8">
    <w:name w:val="Subtitle"/>
    <w:basedOn w:val="a"/>
    <w:link w:val="af9"/>
    <w:uiPriority w:val="11"/>
    <w:qFormat/>
    <w:rsid w:val="007A399A"/>
    <w:pPr>
      <w:tabs>
        <w:tab w:val="left" w:pos="993"/>
      </w:tabs>
      <w:ind w:right="-568"/>
      <w:jc w:val="center"/>
    </w:pPr>
  </w:style>
  <w:style w:type="character" w:customStyle="1" w:styleId="af9">
    <w:name w:val="Подзаголовок Знак"/>
    <w:basedOn w:val="1"/>
    <w:link w:val="af8"/>
    <w:rsid w:val="007A399A"/>
  </w:style>
  <w:style w:type="paragraph" w:customStyle="1" w:styleId="toc10">
    <w:name w:val="toc 10"/>
    <w:next w:val="a"/>
    <w:link w:val="toc100"/>
    <w:uiPriority w:val="39"/>
    <w:rsid w:val="007A399A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7A399A"/>
    <w:rPr>
      <w:rFonts w:ascii="XO Thames" w:hAnsi="XO Thames"/>
      <w:sz w:val="28"/>
    </w:rPr>
  </w:style>
  <w:style w:type="paragraph" w:styleId="afa">
    <w:name w:val="Title"/>
    <w:next w:val="a"/>
    <w:link w:val="afb"/>
    <w:uiPriority w:val="10"/>
    <w:qFormat/>
    <w:rsid w:val="007A399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7A399A"/>
    <w:rPr>
      <w:rFonts w:ascii="XO Thames" w:hAnsi="XO Thames"/>
      <w:b/>
      <w:caps/>
      <w:sz w:val="40"/>
    </w:rPr>
  </w:style>
  <w:style w:type="paragraph" w:customStyle="1" w:styleId="1f">
    <w:name w:val="Гиперссылка1"/>
    <w:link w:val="1f0"/>
    <w:rsid w:val="007A399A"/>
    <w:rPr>
      <w:color w:val="0563C1"/>
      <w:u w:val="single"/>
    </w:rPr>
  </w:style>
  <w:style w:type="character" w:customStyle="1" w:styleId="1f0">
    <w:name w:val="Гиперссылка1"/>
    <w:link w:val="1f"/>
    <w:rsid w:val="007A399A"/>
    <w:rPr>
      <w:color w:val="0563C1"/>
      <w:u w:val="single"/>
    </w:rPr>
  </w:style>
  <w:style w:type="character" w:customStyle="1" w:styleId="40">
    <w:name w:val="Заголовок 4 Знак"/>
    <w:link w:val="4"/>
    <w:rsid w:val="007A399A"/>
    <w:rPr>
      <w:rFonts w:ascii="XO Thames" w:hAnsi="XO Thames"/>
      <w:b/>
      <w:sz w:val="24"/>
    </w:rPr>
  </w:style>
  <w:style w:type="paragraph" w:customStyle="1" w:styleId="1f1">
    <w:name w:val="Обычный1"/>
    <w:link w:val="1f2"/>
    <w:rsid w:val="007A399A"/>
    <w:rPr>
      <w:sz w:val="24"/>
    </w:rPr>
  </w:style>
  <w:style w:type="character" w:customStyle="1" w:styleId="1f2">
    <w:name w:val="Обычный1"/>
    <w:link w:val="1f1"/>
    <w:rsid w:val="007A399A"/>
    <w:rPr>
      <w:sz w:val="24"/>
    </w:rPr>
  </w:style>
  <w:style w:type="character" w:customStyle="1" w:styleId="20">
    <w:name w:val="Заголовок 2 Знак"/>
    <w:link w:val="2"/>
    <w:rsid w:val="007A399A"/>
    <w:rPr>
      <w:rFonts w:ascii="XO Thames" w:hAnsi="XO Thames"/>
      <w:b/>
      <w:sz w:val="28"/>
    </w:rPr>
  </w:style>
  <w:style w:type="table" w:styleId="1f3">
    <w:name w:val="Table Grid 1"/>
    <w:basedOn w:val="a1"/>
    <w:rsid w:val="007A399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39"/>
    <w:rsid w:val="007A3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noki53.ru%2Fabout%2Fprogramma-vospitaniya.php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3996</Words>
  <Characters>22780</Characters>
  <Application>Microsoft Office Word</Application>
  <DocSecurity>0</DocSecurity>
  <Lines>189</Lines>
  <Paragraphs>53</Paragraphs>
  <ScaleCrop>false</ScaleCrop>
  <Company/>
  <LinksUpToDate>false</LinksUpToDate>
  <CharactersWithSpaces>26723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2023-10-23T12:41:00Z</dcterms:created>
  <dcterms:modified xsi:type="dcterms:W3CDTF">2023-10-23T12:43:00Z</dcterms:modified>
</cp:coreProperties>
</file>