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465"/>
        <w:tblW w:w="0" w:type="auto"/>
        <w:tblBorders>
          <w:insideV w:val="single" w:sz="4" w:space="0" w:color="auto"/>
        </w:tblBorders>
        <w:tblLook w:val="00A0"/>
      </w:tblPr>
      <w:tblGrid>
        <w:gridCol w:w="9811"/>
      </w:tblGrid>
      <w:tr w:rsidR="002F61A3" w:rsidRPr="00106CDE">
        <w:tc>
          <w:tcPr>
            <w:tcW w:w="9571" w:type="dxa"/>
          </w:tcPr>
          <w:p w:rsidR="002F61A3" w:rsidRPr="007B0644" w:rsidRDefault="002F61A3" w:rsidP="005B57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162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6.25pt;height:673.5pt">
                  <v:imagedata r:id="rId5" o:title=""/>
                </v:shape>
              </w:pict>
            </w:r>
          </w:p>
        </w:tc>
      </w:tr>
    </w:tbl>
    <w:p w:rsidR="002F61A3" w:rsidRDefault="002F61A3" w:rsidP="00A122B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F61A3" w:rsidRDefault="002F61A3" w:rsidP="00A122B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F61A3" w:rsidRDefault="002F61A3" w:rsidP="005B57E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416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pict>
          <v:shape id="_x0000_i1026" type="#_x0000_t75" style="width:464.25pt;height:656.25pt">
            <v:imagedata r:id="rId6" o:title=""/>
          </v:shape>
        </w:pict>
      </w: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F61A3" w:rsidRDefault="002F61A3" w:rsidP="00A122B7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F61A3" w:rsidRDefault="002F61A3" w:rsidP="00A122B7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F61A3" w:rsidRPr="007B0644" w:rsidRDefault="002F61A3" w:rsidP="00A122B7">
      <w:pPr>
        <w:widowControl w:val="0"/>
        <w:numPr>
          <w:ilvl w:val="0"/>
          <w:numId w:val="8"/>
        </w:numPr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Введение.</w:t>
      </w: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 w:eastAsia="ru-RU"/>
        </w:rPr>
      </w:pPr>
    </w:p>
    <w:p w:rsidR="002F61A3" w:rsidRPr="007B0644" w:rsidRDefault="002F61A3" w:rsidP="005B57EA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</w:rPr>
        <w:t>Рабочая программа учебной дисциплины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Производственная практика (преддипломная)», ПДП.ОО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Производственная практика (преддипломная)»,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является частью основной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образовательной программы в соответствии с ФГОС по специальности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12D3D">
        <w:rPr>
          <w:rFonts w:ascii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54.02.01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«Дизайн»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(по отраслям) 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углубленной подготовки в части освоения основного</w:t>
      </w:r>
      <w:r w:rsidRPr="005B57E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вида (ПК 1.1 – 1.10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2.1-2.7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) профессиональной деятельности:</w:t>
      </w:r>
    </w:p>
    <w:p w:rsidR="002F61A3" w:rsidRPr="007B0644" w:rsidRDefault="002F61A3" w:rsidP="005B57EA">
      <w:pPr>
        <w:widowControl w:val="0"/>
        <w:tabs>
          <w:tab w:val="right" w:pos="1080"/>
          <w:tab w:val="right" w:pos="12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 1.1. Изображать человека и окружающую предметно-пространственную среду средствами академического рисунка и живописи;</w:t>
      </w:r>
    </w:p>
    <w:p w:rsidR="002F61A3" w:rsidRPr="007B0644" w:rsidRDefault="002F61A3" w:rsidP="005B57EA">
      <w:pPr>
        <w:shd w:val="clear" w:color="auto" w:fill="FFFFFF"/>
        <w:spacing w:after="0" w:line="322" w:lineRule="exact"/>
        <w:ind w:right="14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 1.2. Применять знания о закономерностях построения художественной формы и особенностях ее восприятия.</w:t>
      </w:r>
    </w:p>
    <w:p w:rsidR="002F61A3" w:rsidRPr="007B0644" w:rsidRDefault="002F61A3" w:rsidP="005B57EA">
      <w:pPr>
        <w:shd w:val="clear" w:color="auto" w:fill="FFFFFF"/>
        <w:tabs>
          <w:tab w:val="left" w:pos="1469"/>
          <w:tab w:val="left" w:pos="2246"/>
          <w:tab w:val="left" w:pos="3965"/>
          <w:tab w:val="left" w:pos="5602"/>
          <w:tab w:val="left" w:pos="7584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 1.3. Проводить работу по целевому сбору, анализу исходных данных, подготовительного материала,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выполнять </w:t>
      </w:r>
      <w:r w:rsidRPr="007B0644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необходимые 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пред проектные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исследования.</w:t>
      </w:r>
    </w:p>
    <w:p w:rsidR="002F61A3" w:rsidRPr="007B0644" w:rsidRDefault="002F61A3" w:rsidP="005B57EA">
      <w:pPr>
        <w:shd w:val="clear" w:color="auto" w:fill="FFFFFF"/>
        <w:spacing w:after="0" w:line="322" w:lineRule="exact"/>
        <w:ind w:right="14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 1.4. Владеть основными принципами, метода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ми и приемами работы над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проектом.</w:t>
      </w:r>
    </w:p>
    <w:p w:rsidR="002F61A3" w:rsidRPr="007B0644" w:rsidRDefault="002F61A3" w:rsidP="005B57EA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1.5. Владеть классическими изобразительными и техническими приемами, материалами и средствами проектной графики и макетирования.</w:t>
      </w:r>
    </w:p>
    <w:p w:rsidR="002F61A3" w:rsidRPr="007B0644" w:rsidRDefault="002F61A3" w:rsidP="005B57EA">
      <w:pPr>
        <w:shd w:val="clear" w:color="auto" w:fill="FFFFFF"/>
        <w:tabs>
          <w:tab w:val="left" w:pos="1886"/>
          <w:tab w:val="left" w:pos="3691"/>
          <w:tab w:val="left" w:pos="5803"/>
          <w:tab w:val="left" w:pos="7747"/>
        </w:tabs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ПК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1.6. Учитывать при проектировании особенности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материалов,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технологии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изготовления,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особенности</w:t>
      </w: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современного</w:t>
      </w:r>
    </w:p>
    <w:p w:rsidR="002F61A3" w:rsidRPr="007B0644" w:rsidRDefault="002F61A3" w:rsidP="005B57EA">
      <w:pPr>
        <w:shd w:val="clear" w:color="auto" w:fill="FFFFFF"/>
        <w:spacing w:after="0" w:line="322" w:lineRule="exac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производственного оборудования.</w:t>
      </w:r>
    </w:p>
    <w:p w:rsidR="002F61A3" w:rsidRPr="007B0644" w:rsidRDefault="002F61A3" w:rsidP="005B57EA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1.7. Использовать компьютерные технологии при реализации творческого замысла.</w:t>
      </w:r>
    </w:p>
    <w:p w:rsidR="002F61A3" w:rsidRPr="007B0644" w:rsidRDefault="002F61A3" w:rsidP="005B57EA">
      <w:pPr>
        <w:shd w:val="clear" w:color="auto" w:fill="FFFFFF"/>
        <w:spacing w:after="0" w:line="240" w:lineRule="auto"/>
        <w:ind w:right="10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1.8. Находить художественные специфические средства, новые образно-пластические решения для каждой творческой задачи.</w:t>
      </w:r>
    </w:p>
    <w:p w:rsidR="002F61A3" w:rsidRPr="007B0644" w:rsidRDefault="002F61A3" w:rsidP="005B57EA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ПК 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.9. Осуществлять процесс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проектирования.</w:t>
      </w:r>
    </w:p>
    <w:p w:rsidR="002F61A3" w:rsidRDefault="002F61A3" w:rsidP="005B57EA">
      <w:pPr>
        <w:shd w:val="clear" w:color="auto" w:fill="FFFFFF"/>
        <w:tabs>
          <w:tab w:val="left" w:pos="1464"/>
          <w:tab w:val="left" w:pos="2237"/>
          <w:tab w:val="left" w:pos="9134"/>
        </w:tabs>
        <w:spacing w:after="0" w:line="322" w:lineRule="exact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ПК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7B0644">
        <w:rPr>
          <w:rFonts w:ascii="Times New Roman" w:hAnsi="Times New Roman" w:cs="Times New Roman"/>
          <w:spacing w:val="-3"/>
          <w:sz w:val="28"/>
          <w:szCs w:val="28"/>
          <w:lang w:eastAsia="ru-RU"/>
        </w:rPr>
        <w:t>1.10. 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Разрабатывать техническое  задание 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дизайнерскую продукцию.</w:t>
      </w:r>
    </w:p>
    <w:p w:rsidR="002F61A3" w:rsidRPr="00B65D79" w:rsidRDefault="002F61A3" w:rsidP="005B57EA">
      <w:pPr>
        <w:pStyle w:val="NoSpacing"/>
        <w:ind w:firstLine="708"/>
        <w:rPr>
          <w:sz w:val="28"/>
          <w:szCs w:val="28"/>
        </w:rPr>
      </w:pPr>
      <w:r w:rsidRPr="00B65D79">
        <w:rPr>
          <w:sz w:val="28"/>
          <w:szCs w:val="28"/>
        </w:rPr>
        <w:t>ПК 2.1. Осуществлять преподавательскую и учебно-методическую деятельность в детских школах искусств, детских художественных школах, других учреждениях дополнительного образования, в общеобразовательных учреждениях, учреждениях СПО.</w:t>
      </w:r>
    </w:p>
    <w:p w:rsidR="002F61A3" w:rsidRPr="00B65D79" w:rsidRDefault="002F61A3" w:rsidP="005B57EA">
      <w:pPr>
        <w:pStyle w:val="NoSpacing"/>
        <w:ind w:firstLine="708"/>
        <w:rPr>
          <w:sz w:val="28"/>
          <w:szCs w:val="28"/>
        </w:rPr>
      </w:pPr>
      <w:r w:rsidRPr="00B65D79">
        <w:rPr>
          <w:sz w:val="28"/>
          <w:szCs w:val="28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2F61A3" w:rsidRPr="00B65D79" w:rsidRDefault="002F61A3" w:rsidP="005B57EA">
      <w:pPr>
        <w:pStyle w:val="NoSpacing"/>
        <w:ind w:firstLine="708"/>
        <w:rPr>
          <w:sz w:val="28"/>
          <w:szCs w:val="28"/>
        </w:rPr>
      </w:pPr>
      <w:r w:rsidRPr="00B65D79">
        <w:rPr>
          <w:sz w:val="28"/>
          <w:szCs w:val="28"/>
        </w:rPr>
        <w:t>ПК 2.3. Использовать базовые знания и практический опыт по организации и анализу учебного процесса, методике подготовки и проведения урока.</w:t>
      </w:r>
    </w:p>
    <w:p w:rsidR="002F61A3" w:rsidRPr="00B65D79" w:rsidRDefault="002F61A3" w:rsidP="005B57EA">
      <w:pPr>
        <w:pStyle w:val="NoSpacing"/>
        <w:ind w:firstLine="708"/>
        <w:rPr>
          <w:sz w:val="28"/>
          <w:szCs w:val="28"/>
        </w:rPr>
      </w:pPr>
      <w:r w:rsidRPr="00B65D79">
        <w:rPr>
          <w:sz w:val="28"/>
          <w:szCs w:val="28"/>
        </w:rPr>
        <w:t>ПК 2.4. Применять классические и современные методы преподавания.</w:t>
      </w:r>
    </w:p>
    <w:p w:rsidR="002F61A3" w:rsidRPr="00B65D79" w:rsidRDefault="002F61A3" w:rsidP="005B57EA">
      <w:pPr>
        <w:pStyle w:val="NoSpacing"/>
        <w:ind w:firstLine="708"/>
        <w:rPr>
          <w:sz w:val="28"/>
          <w:szCs w:val="28"/>
        </w:rPr>
      </w:pPr>
      <w:r w:rsidRPr="00B65D79">
        <w:rPr>
          <w:sz w:val="28"/>
          <w:szCs w:val="28"/>
        </w:rPr>
        <w:t>ПК 2.5. Использовать индивидуальные методы и приемы работы с учетом возрастных, психологических и физиологических особенностей обучающихся.</w:t>
      </w:r>
    </w:p>
    <w:p w:rsidR="002F61A3" w:rsidRPr="00B65D79" w:rsidRDefault="002F61A3" w:rsidP="005B57EA">
      <w:pPr>
        <w:pStyle w:val="NoSpacing"/>
        <w:ind w:firstLine="708"/>
        <w:rPr>
          <w:sz w:val="28"/>
          <w:szCs w:val="28"/>
        </w:rPr>
      </w:pPr>
      <w:r w:rsidRPr="00B65D79">
        <w:rPr>
          <w:sz w:val="28"/>
          <w:szCs w:val="28"/>
        </w:rPr>
        <w:t>ПК 2.6. Планировать развитие профессиональных умений обучающихся.</w:t>
      </w:r>
    </w:p>
    <w:p w:rsidR="002F61A3" w:rsidRPr="00B65D79" w:rsidRDefault="002F61A3" w:rsidP="005B57EA">
      <w:pPr>
        <w:pStyle w:val="NoSpacing"/>
        <w:ind w:firstLine="708"/>
        <w:rPr>
          <w:sz w:val="28"/>
          <w:szCs w:val="28"/>
        </w:rPr>
      </w:pPr>
      <w:r w:rsidRPr="00B65D79">
        <w:rPr>
          <w:spacing w:val="-15"/>
          <w:sz w:val="28"/>
          <w:szCs w:val="28"/>
        </w:rPr>
        <w:t xml:space="preserve">ПК 2.7. Владеть  </w:t>
      </w:r>
      <w:r w:rsidRPr="00B65D79">
        <w:rPr>
          <w:spacing w:val="-14"/>
          <w:sz w:val="28"/>
          <w:szCs w:val="28"/>
        </w:rPr>
        <w:t xml:space="preserve">культурой  устной  и </w:t>
      </w:r>
      <w:r w:rsidRPr="00B65D79">
        <w:rPr>
          <w:spacing w:val="-11"/>
          <w:sz w:val="28"/>
          <w:szCs w:val="28"/>
        </w:rPr>
        <w:t xml:space="preserve">письменной речи, </w:t>
      </w:r>
      <w:r w:rsidRPr="00B65D79">
        <w:rPr>
          <w:sz w:val="28"/>
          <w:szCs w:val="28"/>
        </w:rPr>
        <w:t>профессиональной терминологией.</w:t>
      </w:r>
    </w:p>
    <w:p w:rsidR="002F61A3" w:rsidRPr="007B0644" w:rsidRDefault="002F61A3" w:rsidP="005B57E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Дизайнер -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преподаватель должен обладать (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ОК. 1–10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) общими компетенциями,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включающими в себя способность:</w:t>
      </w:r>
    </w:p>
    <w:p w:rsidR="002F61A3" w:rsidRPr="007B0644" w:rsidRDefault="002F61A3" w:rsidP="005B57EA">
      <w:pPr>
        <w:shd w:val="clear" w:color="auto" w:fill="FFFFFF"/>
        <w:spacing w:after="0" w:line="228" w:lineRule="auto"/>
        <w:ind w:left="5" w:right="10" w:firstLine="7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2F61A3" w:rsidRPr="007B0644" w:rsidRDefault="002F61A3" w:rsidP="005B57EA">
      <w:pPr>
        <w:shd w:val="clear" w:color="auto" w:fill="FFFFFF"/>
        <w:spacing w:after="0" w:line="228" w:lineRule="auto"/>
        <w:ind w:left="5"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2. Организовывать собственную деятельность, определять методы и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способы выполнения профессиональных задач, оценивать их эффективность и качество.</w:t>
      </w:r>
    </w:p>
    <w:p w:rsidR="002F61A3" w:rsidRPr="007B0644" w:rsidRDefault="002F61A3" w:rsidP="005B57EA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3. Решать проблемы, оценивать риски и принимать решения в нестандартных ситуациях.</w:t>
      </w:r>
    </w:p>
    <w:p w:rsidR="002F61A3" w:rsidRPr="007B0644" w:rsidRDefault="002F61A3" w:rsidP="005B57EA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F61A3" w:rsidRPr="007B0644" w:rsidRDefault="002F61A3" w:rsidP="005B57EA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2F61A3" w:rsidRPr="007B0644" w:rsidRDefault="002F61A3" w:rsidP="005B57EA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6. Работать в коллективе, обеспечивать его сплочение, эффективно общаться с коллегами, руководством.</w:t>
      </w:r>
    </w:p>
    <w:p w:rsidR="002F61A3" w:rsidRPr="007B0644" w:rsidRDefault="002F61A3" w:rsidP="005B57EA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2F61A3" w:rsidRPr="007B0644" w:rsidRDefault="002F61A3" w:rsidP="005B57EA">
      <w:pPr>
        <w:shd w:val="clear" w:color="auto" w:fill="FFFFFF"/>
        <w:spacing w:after="0" w:line="322" w:lineRule="exact"/>
        <w:ind w:right="1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F61A3" w:rsidRDefault="002F61A3" w:rsidP="005B57EA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B0644">
        <w:rPr>
          <w:rFonts w:ascii="Times New Roman" w:hAnsi="Times New Roman" w:cs="Times New Roman"/>
          <w:sz w:val="28"/>
          <w:szCs w:val="28"/>
          <w:lang w:eastAsia="ar-SA"/>
        </w:rPr>
        <w:t>ОК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  <w:r w:rsidRPr="007B0644">
        <w:rPr>
          <w:rFonts w:ascii="Times New Roman" w:hAnsi="Times New Roman" w:cs="Times New Roman"/>
          <w:sz w:val="28"/>
          <w:szCs w:val="28"/>
          <w:lang w:eastAsia="ar-SA"/>
        </w:rPr>
        <w:t> 9. Ориентироваться в условиях частой смены технологий в профессиональной деятельности.</w:t>
      </w:r>
    </w:p>
    <w:p w:rsidR="002F61A3" w:rsidRDefault="002F61A3" w:rsidP="005B57EA">
      <w:pPr>
        <w:pStyle w:val="List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095B">
        <w:rPr>
          <w:rFonts w:ascii="Times New Roman" w:hAnsi="Times New Roman" w:cs="Times New Roman"/>
          <w:sz w:val="28"/>
          <w:szCs w:val="28"/>
        </w:rPr>
        <w:t>ОК 10.</w:t>
      </w:r>
      <w:r w:rsidRPr="00D3095B">
        <w:rPr>
          <w:rFonts w:ascii="Times New Roman" w:hAnsi="Times New Roman" w:cs="Times New Roman"/>
          <w:sz w:val="28"/>
          <w:szCs w:val="28"/>
        </w:rPr>
        <w:tab/>
        <w:t>Исполнять воинскую обязанность, в том числе с применением полученных профессиональных знаний (для юношей).</w:t>
      </w:r>
    </w:p>
    <w:p w:rsidR="002F61A3" w:rsidRDefault="002F61A3" w:rsidP="005B57EA">
      <w:pPr>
        <w:pStyle w:val="List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61A3" w:rsidRPr="007B0644" w:rsidRDefault="002F61A3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Рабочая программа учебной дисциплины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Производственная практика (преддипломная)»,</w:t>
      </w: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является частью основной образовательной программы,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может быть использована в следующих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2.1.областях профессиональной деятельности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выпускников углубленной подготовки в культуре и искусстве:</w:t>
      </w:r>
    </w:p>
    <w:p w:rsidR="002F61A3" w:rsidRPr="007B0644" w:rsidRDefault="002F61A3" w:rsidP="00A122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художественное проектирование объектов дизайна, дизайна среды, промышленного дизайна, арт-дизайна; </w:t>
      </w:r>
      <w:r w:rsidRPr="007B0644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образование художественное в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детских школах искусств, детских художественных школах, других образовательных учреждениях дополнительного образования, общеобразовательных учреждениях, учреждениях СПО.</w:t>
      </w:r>
    </w:p>
    <w:p w:rsidR="002F61A3" w:rsidRPr="007B0644" w:rsidRDefault="002F61A3" w:rsidP="00A122B7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F61A3" w:rsidRPr="007B0644" w:rsidRDefault="002F61A3" w:rsidP="00A122B7">
      <w:pPr>
        <w:shd w:val="clear" w:color="auto" w:fill="FFFFFF"/>
        <w:spacing w:after="0" w:line="322" w:lineRule="exact"/>
        <w:ind w:right="5"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Default="002F61A3" w:rsidP="00E3461A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Учебная дисциплина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Производственная практика (преддипломная)»,</w:t>
      </w:r>
    </w:p>
    <w:p w:rsidR="002F61A3" w:rsidRPr="007B0644" w:rsidRDefault="002F61A3" w:rsidP="00E3461A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в структуре основной профессиональной образовательной программы принадлежит к профессиональномумодулю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ПДП.00 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Производственная практика (преддипломная)».</w:t>
      </w: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2. Цель и задачи дисциплины.</w:t>
      </w: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FB3CBF" w:rsidRDefault="002F61A3" w:rsidP="00A122B7">
      <w:pPr>
        <w:pStyle w:val="ListParagraph"/>
        <w:numPr>
          <w:ilvl w:val="0"/>
          <w:numId w:val="9"/>
        </w:numPr>
        <w:tabs>
          <w:tab w:val="num" w:pos="1276"/>
        </w:tabs>
        <w:ind w:left="1276" w:hanging="283"/>
        <w:jc w:val="both"/>
        <w:rPr>
          <w:sz w:val="28"/>
          <w:szCs w:val="28"/>
        </w:rPr>
      </w:pPr>
      <w:r w:rsidRPr="00FB3CBF">
        <w:rPr>
          <w:sz w:val="28"/>
          <w:szCs w:val="28"/>
        </w:rPr>
        <w:t>подготовка к практической деятельности по решению профессиональных задач;</w:t>
      </w:r>
    </w:p>
    <w:p w:rsidR="002F61A3" w:rsidRPr="00FB3CBF" w:rsidRDefault="002F61A3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овладение профессиональной лексикой;</w:t>
      </w:r>
    </w:p>
    <w:p w:rsidR="002F61A3" w:rsidRPr="00FB3CBF" w:rsidRDefault="002F61A3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закрепление и углубление знаний, полученных в процессе обучения,</w:t>
      </w:r>
    </w:p>
    <w:p w:rsidR="002F61A3" w:rsidRPr="00FB3CBF" w:rsidRDefault="002F61A3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приобретение умений по таким видам профессиональной деятельности как сбор и оформление необходимой информации, а также выработка вариантов концептуальных решений.</w:t>
      </w:r>
    </w:p>
    <w:p w:rsidR="002F61A3" w:rsidRPr="007B0644" w:rsidRDefault="002F61A3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Default="002F61A3" w:rsidP="00A122B7">
      <w:pPr>
        <w:pStyle w:val="ListParagraph"/>
        <w:numPr>
          <w:ilvl w:val="0"/>
          <w:numId w:val="9"/>
        </w:numPr>
        <w:tabs>
          <w:tab w:val="num" w:pos="1276"/>
        </w:tabs>
        <w:ind w:left="1276" w:hanging="283"/>
        <w:jc w:val="both"/>
        <w:rPr>
          <w:sz w:val="28"/>
          <w:szCs w:val="28"/>
        </w:rPr>
      </w:pPr>
      <w:r w:rsidRPr="007B0644">
        <w:rPr>
          <w:b/>
          <w:bCs/>
          <w:sz w:val="28"/>
          <w:szCs w:val="28"/>
        </w:rPr>
        <w:t>Задачами курса являются:</w:t>
      </w:r>
    </w:p>
    <w:p w:rsidR="002F61A3" w:rsidRPr="00FB3CBF" w:rsidRDefault="002F61A3" w:rsidP="00A122B7">
      <w:pPr>
        <w:pStyle w:val="ListParagraph"/>
        <w:rPr>
          <w:sz w:val="28"/>
          <w:szCs w:val="28"/>
        </w:rPr>
      </w:pPr>
    </w:p>
    <w:p w:rsidR="002F61A3" w:rsidRPr="00FB3CBF" w:rsidRDefault="002F61A3" w:rsidP="00A122B7">
      <w:pPr>
        <w:pStyle w:val="ListParagraph"/>
        <w:numPr>
          <w:ilvl w:val="0"/>
          <w:numId w:val="9"/>
        </w:numPr>
        <w:tabs>
          <w:tab w:val="num" w:pos="1276"/>
        </w:tabs>
        <w:ind w:left="1276" w:hanging="283"/>
        <w:jc w:val="both"/>
        <w:rPr>
          <w:sz w:val="28"/>
          <w:szCs w:val="28"/>
        </w:rPr>
      </w:pPr>
      <w:r w:rsidRPr="00FB3CBF">
        <w:rPr>
          <w:sz w:val="28"/>
          <w:szCs w:val="28"/>
        </w:rPr>
        <w:t>подготовка к практической деятельности по решению профессиональных задач;</w:t>
      </w:r>
    </w:p>
    <w:p w:rsidR="002F61A3" w:rsidRPr="00FB3CBF" w:rsidRDefault="002F61A3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овладение профессиональной лексикой;</w:t>
      </w:r>
    </w:p>
    <w:p w:rsidR="002F61A3" w:rsidRPr="00FB3CBF" w:rsidRDefault="002F61A3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закрепление и углубление знаний, полученных в процессе обучения,</w:t>
      </w:r>
    </w:p>
    <w:p w:rsidR="002F61A3" w:rsidRPr="00FB3CBF" w:rsidRDefault="002F61A3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приобретение умений по таким видам профессиональной деятельности как сбор и офор</w:t>
      </w:r>
      <w:r>
        <w:rPr>
          <w:rFonts w:ascii="Times New Roman" w:hAnsi="Times New Roman" w:cs="Times New Roman"/>
          <w:sz w:val="28"/>
          <w:szCs w:val="28"/>
          <w:lang w:eastAsia="ru-RU"/>
        </w:rPr>
        <w:t>мление необходимой информации</w:t>
      </w:r>
      <w:r w:rsidRPr="00FB3CBF">
        <w:rPr>
          <w:rFonts w:ascii="Times New Roman" w:hAnsi="Times New Roman" w:cs="Times New Roman"/>
          <w:sz w:val="28"/>
          <w:szCs w:val="28"/>
          <w:lang w:eastAsia="ru-RU"/>
        </w:rPr>
        <w:t>, а также выработка вариантов концептуальных решений.</w:t>
      </w:r>
    </w:p>
    <w:p w:rsidR="002F61A3" w:rsidRPr="007B0644" w:rsidRDefault="002F61A3" w:rsidP="00A122B7">
      <w:pPr>
        <w:spacing w:after="0" w:line="240" w:lineRule="auto"/>
        <w:ind w:firstLine="6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3. Требования к уровню освоения содержания курса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В результате освоения   курса студент должен: </w:t>
      </w:r>
    </w:p>
    <w:p w:rsidR="002F61A3" w:rsidRPr="007B0644" w:rsidRDefault="002F61A3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иметь практический опыт:</w:t>
      </w:r>
    </w:p>
    <w:p w:rsidR="002F61A3" w:rsidRPr="007B0644" w:rsidRDefault="002F61A3" w:rsidP="00A122B7">
      <w:pPr>
        <w:spacing w:after="0" w:line="240" w:lineRule="auto"/>
        <w:ind w:firstLine="61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использования разнообразных изобразительных и технических приемов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 выполнении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проекта, методов макетирования;</w:t>
      </w:r>
    </w:p>
    <w:p w:rsidR="002F61A3" w:rsidRDefault="002F61A3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уметь:</w:t>
      </w:r>
    </w:p>
    <w:p w:rsidR="002F61A3" w:rsidRPr="00CB6B8D" w:rsidRDefault="002F61A3" w:rsidP="00A122B7">
      <w:pPr>
        <w:numPr>
          <w:ilvl w:val="0"/>
          <w:numId w:val="10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B8D">
        <w:rPr>
          <w:rFonts w:ascii="Times New Roman" w:hAnsi="Times New Roman" w:cs="Times New Roman"/>
          <w:sz w:val="28"/>
          <w:szCs w:val="28"/>
          <w:lang w:eastAsia="ru-RU"/>
        </w:rPr>
        <w:t>применять знания, полученные в процессе обучения, для решения профессиональных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задач</w:t>
      </w:r>
      <w:r w:rsidRPr="00CB6B8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F61A3" w:rsidRPr="00CB6B8D" w:rsidRDefault="002F61A3" w:rsidP="00A122B7">
      <w:pPr>
        <w:numPr>
          <w:ilvl w:val="0"/>
          <w:numId w:val="10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B8D">
        <w:rPr>
          <w:rFonts w:ascii="Times New Roman" w:hAnsi="Times New Roman" w:cs="Times New Roman"/>
          <w:sz w:val="28"/>
          <w:szCs w:val="28"/>
          <w:lang w:eastAsia="ru-RU"/>
        </w:rPr>
        <w:t>планировать рабочий процесс в соответствии с этапами проектирования;</w:t>
      </w:r>
    </w:p>
    <w:p w:rsidR="002F61A3" w:rsidRPr="00CB6B8D" w:rsidRDefault="002F61A3" w:rsidP="00A122B7">
      <w:pPr>
        <w:numPr>
          <w:ilvl w:val="0"/>
          <w:numId w:val="10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B8D">
        <w:rPr>
          <w:rFonts w:ascii="Times New Roman" w:hAnsi="Times New Roman" w:cs="Times New Roman"/>
          <w:sz w:val="28"/>
          <w:szCs w:val="28"/>
          <w:lang w:eastAsia="ru-RU"/>
        </w:rPr>
        <w:t>отбирать и систематизировать необходимую информаци</w:t>
      </w:r>
      <w:r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CB6B8D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F61A3" w:rsidRPr="00CB6B8D" w:rsidRDefault="002F61A3" w:rsidP="00A122B7">
      <w:pPr>
        <w:numPr>
          <w:ilvl w:val="0"/>
          <w:numId w:val="10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6B8D">
        <w:rPr>
          <w:rFonts w:ascii="Times New Roman" w:hAnsi="Times New Roman" w:cs="Times New Roman"/>
          <w:sz w:val="28"/>
          <w:szCs w:val="28"/>
          <w:lang w:eastAsia="ru-RU"/>
        </w:rPr>
        <w:t xml:space="preserve">владеть профессиональной лексикой; </w:t>
      </w:r>
    </w:p>
    <w:p w:rsidR="002F61A3" w:rsidRPr="00CB6B8D" w:rsidRDefault="002F61A3" w:rsidP="00A122B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F61A3" w:rsidRPr="007B0644" w:rsidRDefault="002F61A3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2F61A3" w:rsidRPr="00FB3CBF" w:rsidRDefault="002F61A3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 xml:space="preserve">тему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производственной практики</w:t>
      </w:r>
      <w:r w:rsidRPr="00FB3CB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F61A3" w:rsidRPr="00FB3CBF" w:rsidRDefault="002F61A3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 xml:space="preserve">цели и задачи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производственной практики</w:t>
      </w:r>
      <w:r w:rsidRPr="00FB3CB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F61A3" w:rsidRPr="00FB3CBF" w:rsidRDefault="002F61A3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этапы проектирования и способы поиска концептуальных решений проекта;</w:t>
      </w:r>
    </w:p>
    <w:p w:rsidR="002F61A3" w:rsidRPr="00FB3CBF" w:rsidRDefault="002F61A3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необходимую информацию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попроизводственной практике</w:t>
      </w:r>
      <w:r w:rsidRPr="00FB3CBF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F61A3" w:rsidRPr="00FB3CBF" w:rsidRDefault="002F61A3" w:rsidP="00A122B7">
      <w:pPr>
        <w:numPr>
          <w:ilvl w:val="0"/>
          <w:numId w:val="9"/>
        </w:numPr>
        <w:tabs>
          <w:tab w:val="num" w:pos="1276"/>
        </w:tabs>
        <w:spacing w:after="0" w:line="24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3CBF">
        <w:rPr>
          <w:rFonts w:ascii="Times New Roman" w:hAnsi="Times New Roman" w:cs="Times New Roman"/>
          <w:sz w:val="28"/>
          <w:szCs w:val="28"/>
          <w:lang w:eastAsia="ru-RU"/>
        </w:rPr>
        <w:t>профессиональную лексику.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4. Объем дисциплины, виды учебной работы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Производственная практика (преддипломная)»,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>обязательная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учебная нагрузка студента – 108  часов, время изучения –  8  семестр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. Форма итогового контроля 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8  семестр- зачет</w:t>
      </w:r>
      <w:r w:rsidRPr="007B0644">
        <w:rPr>
          <w:rFonts w:ascii="Times New Roman" w:hAnsi="Times New Roman" w:cs="Times New Roman"/>
          <w:color w:val="000000"/>
          <w:sz w:val="28"/>
          <w:szCs w:val="28"/>
        </w:rPr>
        <w:t xml:space="preserve">.   </w:t>
      </w:r>
    </w:p>
    <w:p w:rsidR="002F61A3" w:rsidRPr="007B0644" w:rsidRDefault="002F61A3" w:rsidP="00A122B7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2F61A3" w:rsidRPr="007B0644" w:rsidRDefault="002F61A3" w:rsidP="00A122B7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2F61A3" w:rsidRPr="00C111E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111E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Тематический план. </w:t>
      </w:r>
    </w:p>
    <w:p w:rsidR="002F61A3" w:rsidRPr="00C111E4" w:rsidRDefault="002F61A3" w:rsidP="00A122B7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61A3" w:rsidRDefault="002F61A3" w:rsidP="00C111E4">
      <w:pPr>
        <w:tabs>
          <w:tab w:val="left" w:pos="7035"/>
        </w:tabs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11E4">
        <w:rPr>
          <w:rFonts w:ascii="Times New Roman" w:hAnsi="Times New Roman" w:cs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54.02.01</w:t>
      </w:r>
      <w:r w:rsidRPr="00C111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«Дизайн»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(по отраслям)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2F61A3" w:rsidRPr="00C111E4" w:rsidRDefault="002F61A3" w:rsidP="00A122B7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11E4">
        <w:rPr>
          <w:rFonts w:ascii="Times New Roman" w:hAnsi="Times New Roman" w:cs="Times New Roman"/>
          <w:color w:val="000000"/>
          <w:sz w:val="28"/>
          <w:szCs w:val="28"/>
        </w:rPr>
        <w:t>Отрасль «Дизайн костюма»</w:t>
      </w:r>
    </w:p>
    <w:p w:rsidR="002F61A3" w:rsidRPr="00C111E4" w:rsidRDefault="002F61A3" w:rsidP="00A122B7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Дисциплина </w:t>
      </w:r>
      <w:r w:rsidRPr="00C111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«Производственная практика (преддипломная)»</w:t>
      </w:r>
    </w:p>
    <w:p w:rsidR="002F61A3" w:rsidRPr="00C111E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11E4">
        <w:rPr>
          <w:rFonts w:ascii="Times New Roman" w:hAnsi="Times New Roman" w:cs="Times New Roman"/>
          <w:sz w:val="28"/>
          <w:szCs w:val="28"/>
          <w:lang w:eastAsia="ru-RU"/>
        </w:rPr>
        <w:t>Форма обучения – очная</w:t>
      </w:r>
    </w:p>
    <w:p w:rsidR="002F61A3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003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5502"/>
        <w:gridCol w:w="1134"/>
        <w:gridCol w:w="2130"/>
        <w:gridCol w:w="1237"/>
      </w:tblGrid>
      <w:tr w:rsidR="002F61A3" w:rsidRPr="00106CDE">
        <w:trPr>
          <w:cantSplit/>
          <w:trHeight w:val="1092"/>
        </w:trPr>
        <w:tc>
          <w:tcPr>
            <w:tcW w:w="5502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разделов и тем</w:t>
            </w:r>
          </w:p>
        </w:tc>
        <w:tc>
          <w:tcPr>
            <w:tcW w:w="1134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Макс.</w:t>
            </w:r>
          </w:p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нагр.</w:t>
            </w:r>
          </w:p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студ. ч</w:t>
            </w:r>
          </w:p>
        </w:tc>
        <w:tc>
          <w:tcPr>
            <w:tcW w:w="2130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аудиторных часов при очной форме обучения</w:t>
            </w:r>
          </w:p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 групп.уроки</w:t>
            </w:r>
          </w:p>
        </w:tc>
        <w:tc>
          <w:tcPr>
            <w:tcW w:w="1237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Самост.</w:t>
            </w:r>
          </w:p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раб.</w:t>
            </w:r>
          </w:p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студ.</w:t>
            </w:r>
          </w:p>
        </w:tc>
      </w:tr>
      <w:tr w:rsidR="002F61A3" w:rsidRPr="00106CDE">
        <w:trPr>
          <w:cantSplit/>
        </w:trPr>
        <w:tc>
          <w:tcPr>
            <w:tcW w:w="5502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семестр</w:t>
            </w:r>
          </w:p>
        </w:tc>
        <w:tc>
          <w:tcPr>
            <w:tcW w:w="1134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0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61A3" w:rsidRPr="00106CDE">
        <w:trPr>
          <w:cantSplit/>
        </w:trPr>
        <w:tc>
          <w:tcPr>
            <w:tcW w:w="5502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1. </w:t>
            </w:r>
            <w:r w:rsidRPr="003740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Подготовительный этап</w:t>
            </w:r>
          </w:p>
        </w:tc>
        <w:tc>
          <w:tcPr>
            <w:tcW w:w="1134" w:type="dxa"/>
          </w:tcPr>
          <w:p w:rsidR="002F61A3" w:rsidRPr="00374013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30" w:type="dxa"/>
          </w:tcPr>
          <w:p w:rsidR="002F61A3" w:rsidRPr="00374013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3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61A3" w:rsidRPr="00106CDE">
        <w:trPr>
          <w:cantSplit/>
        </w:trPr>
        <w:tc>
          <w:tcPr>
            <w:tcW w:w="5502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2.</w:t>
            </w:r>
            <w:r w:rsidRPr="003740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Предпроектный этап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2F61A3" w:rsidRPr="007B0644" w:rsidRDefault="002F61A3" w:rsidP="00C111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30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3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61A3" w:rsidRPr="00106CDE">
        <w:trPr>
          <w:cantSplit/>
        </w:trPr>
        <w:tc>
          <w:tcPr>
            <w:tcW w:w="5502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3. </w:t>
            </w:r>
            <w:r w:rsidRPr="003740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Проектный этап: поиск образной системы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130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3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61A3" w:rsidRPr="00106CDE">
        <w:trPr>
          <w:cantSplit/>
        </w:trPr>
        <w:tc>
          <w:tcPr>
            <w:tcW w:w="5502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 4.</w:t>
            </w:r>
            <w:r w:rsidRPr="0037401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Технологический этап</w:t>
            </w:r>
          </w:p>
        </w:tc>
        <w:tc>
          <w:tcPr>
            <w:tcW w:w="1134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130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237" w:type="dxa"/>
          </w:tcPr>
          <w:p w:rsidR="002F61A3" w:rsidRPr="007B0644" w:rsidRDefault="002F61A3" w:rsidP="00A122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61A3" w:rsidRPr="00106CDE">
        <w:trPr>
          <w:cantSplit/>
        </w:trPr>
        <w:tc>
          <w:tcPr>
            <w:tcW w:w="5502" w:type="dxa"/>
          </w:tcPr>
          <w:p w:rsidR="002F61A3" w:rsidRPr="007B0644" w:rsidRDefault="002F61A3" w:rsidP="00C111E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ВСЕГО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134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2130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23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61A3" w:rsidRPr="00106CDE">
        <w:trPr>
          <w:cantSplit/>
        </w:trPr>
        <w:tc>
          <w:tcPr>
            <w:tcW w:w="5502" w:type="dxa"/>
          </w:tcPr>
          <w:p w:rsidR="002F61A3" w:rsidRPr="007B0644" w:rsidRDefault="002F61A3" w:rsidP="005A04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0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  <w:r w:rsidRPr="007B0644">
        <w:rPr>
          <w:rFonts w:ascii="Arial" w:hAnsi="Arial" w:cs="Arial"/>
          <w:b/>
          <w:bCs/>
          <w:sz w:val="28"/>
          <w:szCs w:val="28"/>
          <w:lang w:eastAsia="ru-RU"/>
        </w:rPr>
        <w:t>Распределение учебной нагрузки по семестрам.</w:t>
      </w: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F61A3" w:rsidRDefault="002F61A3" w:rsidP="00C111E4">
      <w:pPr>
        <w:tabs>
          <w:tab w:val="left" w:pos="7035"/>
        </w:tabs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11E4">
        <w:rPr>
          <w:rFonts w:ascii="Times New Roman" w:hAnsi="Times New Roman" w:cs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54.02.01</w:t>
      </w:r>
      <w:r w:rsidRPr="00C111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«Дизайн»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(по отраслям)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2F61A3" w:rsidRPr="00C111E4" w:rsidRDefault="002F61A3" w:rsidP="00C111E4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11E4">
        <w:rPr>
          <w:rFonts w:ascii="Times New Roman" w:hAnsi="Times New Roman" w:cs="Times New Roman"/>
          <w:color w:val="000000"/>
          <w:sz w:val="28"/>
          <w:szCs w:val="28"/>
        </w:rPr>
        <w:t>Отрасль «Дизайн костюма»</w:t>
      </w:r>
    </w:p>
    <w:p w:rsidR="002F61A3" w:rsidRPr="00C111E4" w:rsidRDefault="002F61A3" w:rsidP="00C111E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Дисциплина </w:t>
      </w:r>
      <w:r w:rsidRPr="00C111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«Производственная практика (преддипломная)»</w:t>
      </w:r>
    </w:p>
    <w:p w:rsidR="002F61A3" w:rsidRPr="00C111E4" w:rsidRDefault="002F61A3" w:rsidP="00C111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11E4">
        <w:rPr>
          <w:rFonts w:ascii="Times New Roman" w:hAnsi="Times New Roman" w:cs="Times New Roman"/>
          <w:sz w:val="28"/>
          <w:szCs w:val="28"/>
          <w:lang w:eastAsia="ru-RU"/>
        </w:rPr>
        <w:t>Форма обучения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очная</w:t>
      </w: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8"/>
        <w:gridCol w:w="920"/>
        <w:gridCol w:w="1099"/>
        <w:gridCol w:w="1128"/>
        <w:gridCol w:w="1099"/>
        <w:gridCol w:w="1128"/>
        <w:gridCol w:w="925"/>
        <w:gridCol w:w="994"/>
      </w:tblGrid>
      <w:tr w:rsidR="002F61A3" w:rsidRPr="00106CDE">
        <w:tc>
          <w:tcPr>
            <w:tcW w:w="2277" w:type="dxa"/>
            <w:vMerge w:val="restart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919" w:type="dxa"/>
            <w:vMerge w:val="restart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6524" w:type="dxa"/>
            <w:gridSpan w:val="6"/>
          </w:tcPr>
          <w:p w:rsidR="002F61A3" w:rsidRPr="007B0644" w:rsidRDefault="002F61A3" w:rsidP="005A048D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Номера семестров</w:t>
            </w:r>
          </w:p>
        </w:tc>
      </w:tr>
      <w:tr w:rsidR="002F61A3" w:rsidRPr="00106CDE">
        <w:trPr>
          <w:trHeight w:val="292"/>
        </w:trPr>
        <w:tc>
          <w:tcPr>
            <w:tcW w:w="2277" w:type="dxa"/>
            <w:vMerge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19" w:type="dxa"/>
            <w:vMerge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2F61A3" w:rsidRPr="00E90BAE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2F61A3" w:rsidRPr="005A048D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2F61A3" w:rsidRPr="00E90BAE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49" w:type="dxa"/>
          </w:tcPr>
          <w:p w:rsidR="002F61A3" w:rsidRPr="00E90BAE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VIII</w:t>
            </w:r>
          </w:p>
        </w:tc>
      </w:tr>
      <w:tr w:rsidR="002F61A3" w:rsidRPr="00106CDE">
        <w:trPr>
          <w:trHeight w:val="1420"/>
        </w:trPr>
        <w:tc>
          <w:tcPr>
            <w:tcW w:w="2277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Аудиторные занятия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(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теоретические занятия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)</w:t>
            </w:r>
          </w:p>
        </w:tc>
        <w:tc>
          <w:tcPr>
            <w:tcW w:w="91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12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2F61A3" w:rsidRPr="007B0644" w:rsidRDefault="002F61A3" w:rsidP="005A048D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</w:tr>
      <w:tr w:rsidR="002F61A3" w:rsidRPr="00106CDE">
        <w:tc>
          <w:tcPr>
            <w:tcW w:w="2277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Самостоятельная работа</w:t>
            </w:r>
          </w:p>
        </w:tc>
        <w:tc>
          <w:tcPr>
            <w:tcW w:w="91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61A3" w:rsidRPr="00106CDE">
        <w:tc>
          <w:tcPr>
            <w:tcW w:w="2277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1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12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2F61A3" w:rsidRPr="007B0644" w:rsidRDefault="002F61A3" w:rsidP="005A048D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</w:tr>
      <w:tr w:rsidR="002F61A3" w:rsidRPr="00106CDE">
        <w:tc>
          <w:tcPr>
            <w:tcW w:w="2277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 итогового контроля</w:t>
            </w:r>
          </w:p>
        </w:tc>
        <w:tc>
          <w:tcPr>
            <w:tcW w:w="91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9" w:type="dxa"/>
          </w:tcPr>
          <w:p w:rsidR="002F61A3" w:rsidRPr="007B0644" w:rsidRDefault="002F61A3" w:rsidP="00A122B7">
            <w:pPr>
              <w:tabs>
                <w:tab w:val="left" w:pos="567"/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</w:tbl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5. Содержание дисциплины и требования к формам и содержанию текущего, промежуточного, итогового контроля .</w:t>
      </w:r>
    </w:p>
    <w:p w:rsidR="002F61A3" w:rsidRPr="007B0644" w:rsidRDefault="002F61A3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5.1.Содержание дисциплины</w:t>
      </w:r>
    </w:p>
    <w:p w:rsidR="002F61A3" w:rsidRPr="007B0644" w:rsidRDefault="002F61A3" w:rsidP="00A122B7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eastAsia="ru-RU"/>
        </w:rPr>
      </w:pPr>
    </w:p>
    <w:p w:rsidR="002F61A3" w:rsidRPr="008A6BF9" w:rsidRDefault="002F61A3" w:rsidP="00A122B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семестр</w:t>
      </w:r>
    </w:p>
    <w:p w:rsidR="002F61A3" w:rsidRPr="005A048D" w:rsidRDefault="002F61A3" w:rsidP="005A048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:rsidR="002F61A3" w:rsidRPr="005A048D" w:rsidRDefault="002F61A3" w:rsidP="005A048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5A048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1.Подготовительный этап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1. Выбор темы проекта. Постановка целей и задач проекта. Планирование рабочей деятельности.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Формирование введения для отчёта по преддипломной практике.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5A048D" w:rsidRDefault="002F61A3" w:rsidP="005A0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F61A3" w:rsidRPr="005A048D" w:rsidRDefault="002F61A3" w:rsidP="005A0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5A048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2. Предпроектный этап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Тема 1.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 xml:space="preserve"> Теоретическая часть.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Сбор, анализ и формирование материала по  теоретической части ВКР.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Написание реферата по  теоретической части ВКР.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Формирование Приложения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 xml:space="preserve"> по  теоретической части ВКР.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Тема 2.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>Исследовательская часть.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Сбор, анализ и формирование материала по  исследовательской части ВКР.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Написание реферата по  исследовательской части ВКР.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Формирование Приложения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 xml:space="preserve"> по  исследовательской части ВКР.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5A048D" w:rsidRDefault="002F61A3" w:rsidP="005A0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F61A3" w:rsidRPr="005A048D" w:rsidRDefault="002F61A3" w:rsidP="005A04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5A048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3. Проектный этап: поиск образной системы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Тема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>1. Поиск концептуальных решений.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Составление вербальных рядов.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Составление вербально-визуальных рядов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вариантов концептуальных решений.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Тема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>2. Поиск графической образной системы.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чёрно-белых фактур.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колористических ключей.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цветных фактур.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символов.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персонажей.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шрифтов.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стилистических направлений</w:t>
      </w:r>
      <w:r w:rsidRPr="005A048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композиционных решений.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Тема 3.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 xml:space="preserve"> Подведение итогов.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Формирование Приложения  по креативному этапу проектной части ВКР.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Формирование заключения для отчёта по преддипломной практике.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2F61A3" w:rsidRPr="005A048D" w:rsidRDefault="002F61A3" w:rsidP="005A048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</w:t>
      </w:r>
      <w:r w:rsidRPr="005A048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4. Технологический этап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Тема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>1. Оформление отчёта и приложения.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Оформление Приложения по практике.</w:t>
      </w:r>
    </w:p>
    <w:p w:rsidR="002F61A3" w:rsidRPr="005A048D" w:rsidRDefault="002F61A3" w:rsidP="005A048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Оформление отчёта по практике.</w:t>
      </w:r>
    </w:p>
    <w:p w:rsidR="002F61A3" w:rsidRPr="005A048D" w:rsidRDefault="002F61A3" w:rsidP="00564DA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F61A3" w:rsidRPr="007B0644" w:rsidRDefault="002F61A3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5.2. </w:t>
      </w:r>
      <w:r w:rsidRPr="007B0644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требования к формам и содержанию текущего, промежуточного, итогового контроля .</w:t>
      </w:r>
    </w:p>
    <w:p w:rsidR="002F61A3" w:rsidRPr="007B0644" w:rsidRDefault="002F61A3" w:rsidP="00A122B7">
      <w:pPr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2F61A3" w:rsidRDefault="002F61A3" w:rsidP="00C111E4">
      <w:pPr>
        <w:tabs>
          <w:tab w:val="left" w:pos="7035"/>
        </w:tabs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11E4">
        <w:rPr>
          <w:rFonts w:ascii="Times New Roman" w:hAnsi="Times New Roman" w:cs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54.02.01</w:t>
      </w:r>
      <w:r w:rsidRPr="00C111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«Дизайн»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(по отраслям)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2F61A3" w:rsidRPr="00C111E4" w:rsidRDefault="002F61A3" w:rsidP="00C111E4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11E4">
        <w:rPr>
          <w:rFonts w:ascii="Times New Roman" w:hAnsi="Times New Roman" w:cs="Times New Roman"/>
          <w:color w:val="000000"/>
          <w:sz w:val="28"/>
          <w:szCs w:val="28"/>
        </w:rPr>
        <w:t>Отрасль «Дизайн костюма»</w:t>
      </w:r>
    </w:p>
    <w:p w:rsidR="002F61A3" w:rsidRPr="00C111E4" w:rsidRDefault="002F61A3" w:rsidP="00C111E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Дисциплина </w:t>
      </w:r>
      <w:r w:rsidRPr="00C111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«Производственная практика (преддипломная)»</w:t>
      </w:r>
    </w:p>
    <w:p w:rsidR="002F61A3" w:rsidRPr="00C111E4" w:rsidRDefault="002F61A3" w:rsidP="00C111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11E4">
        <w:rPr>
          <w:rFonts w:ascii="Times New Roman" w:hAnsi="Times New Roman" w:cs="Times New Roman"/>
          <w:sz w:val="28"/>
          <w:szCs w:val="28"/>
          <w:lang w:eastAsia="ru-RU"/>
        </w:rPr>
        <w:t>Форма обучения – очная</w:t>
      </w:r>
    </w:p>
    <w:p w:rsidR="002F61A3" w:rsidRPr="007B0644" w:rsidRDefault="002F61A3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DA2A01" w:rsidRDefault="002F61A3" w:rsidP="00A12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A2A0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Подведение итогов практики</w:t>
      </w:r>
    </w:p>
    <w:p w:rsidR="002F61A3" w:rsidRPr="00DA2A01" w:rsidRDefault="002F61A3" w:rsidP="00A122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564DA8" w:rsidRDefault="002F61A3" w:rsidP="00564DA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4DA8">
        <w:rPr>
          <w:rFonts w:ascii="Times New Roman" w:hAnsi="Times New Roman" w:cs="Times New Roman"/>
          <w:sz w:val="28"/>
          <w:szCs w:val="28"/>
          <w:lang w:eastAsia="ru-RU"/>
        </w:rPr>
        <w:t>Все письменные работы, выполненные в ходе практических занятий, подшиваются в отчёт по преддипломной практике, а иллюстративные ряды, эскизы и графические работы оформляются в Приложение к преддипломной практике в порядке выполнения этапов проектирования. Наличие полного объёма правильно оформленных практических письменных и графических работ является допуском к зачёту по преддипломной практике.</w:t>
      </w:r>
    </w:p>
    <w:p w:rsidR="002F61A3" w:rsidRPr="00564DA8" w:rsidRDefault="002F61A3" w:rsidP="00564D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64DA8">
        <w:rPr>
          <w:rFonts w:ascii="Times New Roman" w:hAnsi="Times New Roman" w:cs="Times New Roman"/>
          <w:sz w:val="28"/>
          <w:szCs w:val="28"/>
          <w:lang w:eastAsia="ru-RU"/>
        </w:rPr>
        <w:t>По окончании преддипломной практики проводится зачёт по отчётам по преддипломной практике.</w:t>
      </w:r>
    </w:p>
    <w:p w:rsidR="002F61A3" w:rsidRPr="00564DA8" w:rsidRDefault="002F61A3" w:rsidP="00564DA8">
      <w:pPr>
        <w:tabs>
          <w:tab w:val="num" w:pos="12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64DA8">
        <w:rPr>
          <w:rFonts w:ascii="Times New Roman" w:hAnsi="Times New Roman" w:cs="Times New Roman"/>
          <w:sz w:val="28"/>
          <w:szCs w:val="28"/>
          <w:lang w:eastAsia="ru-RU"/>
        </w:rPr>
        <w:t xml:space="preserve">Рекомендуется при проведении преддипломной практики проводить промежуточный контроль работ, выполненных за каждые 2 – 3 дня практики. </w:t>
      </w:r>
    </w:p>
    <w:p w:rsidR="002F61A3" w:rsidRPr="00564DA8" w:rsidRDefault="002F61A3" w:rsidP="00564DA8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2F61A3" w:rsidRPr="00564DA8" w:rsidRDefault="002F61A3" w:rsidP="00564DA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F61A3" w:rsidRPr="007B0644" w:rsidRDefault="002F61A3" w:rsidP="005A048D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 знаний и умений студентов, </w:t>
      </w:r>
      <w:r w:rsidRPr="00E52B51">
        <w:rPr>
          <w:rFonts w:ascii="Times New Roman" w:hAnsi="Times New Roman" w:cs="Times New Roman"/>
          <w:color w:val="000000"/>
          <w:sz w:val="28"/>
          <w:szCs w:val="28"/>
        </w:rPr>
        <w:t>обучающихся дисциплине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Производственная практика (преддипломная)»,</w:t>
      </w: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помогает эффективно управлять учебно-воспитательными процессами и осуществлять качественную подготовку специалистов.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Благодаря контролю между преподавателями и студентами устанавливается “обратная связь”, которая позволяет оценить динамику освоения рабочего материала, действительный уровень владения системой знаний, умений и навыков и на основе их анализа выносить соответствующие коррективы в организацию учебного процесса.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Контроль знаний и умений студентов выполняет проверочную, обучающую, воспитательную и методическую функции. Показатели контроля служат главным основанием для суждения о результате учения.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Контроль дает большие возможности для развития личности студента, формирования его познавательных способностей, выработки субъективных само оценочных представлений, развития  потребности в самоконтроле. Контроль позволяет оценить методы преподавания, выбрать оптимальные варианты обучающей деятельности.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Контроль знаний и умений студентов отвечает следующим требованиям: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-планомерности и систематичности;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-объективности  (научной обоснованности);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-всесторонности уровня сформированной основ профессиональной деятельности;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-индивидуальности (учету индивидуального качества  студента);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 экономичности (оценке в короткий срок);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-тактичности (спокойной деловой обстановке).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Требования к контролю включают: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знания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-государственного образовательного стандарта;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-цели, задачи, содержание форм и методов обучения;</w:t>
      </w:r>
    </w:p>
    <w:p w:rsidR="002F61A3" w:rsidRPr="007B0644" w:rsidRDefault="002F61A3" w:rsidP="00A122B7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умения: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-организовать учебно-творческую деятельность;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-создавать предметно-пространственную среду, обеспечивающую условия для творческого развития;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-использовать современные инновационные технологии.         </w:t>
      </w:r>
    </w:p>
    <w:p w:rsidR="002F61A3" w:rsidRPr="007B0644" w:rsidRDefault="002F61A3" w:rsidP="00A122B7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Помогает проследить реализацию требований к уровню квалификации студента: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-готовность к профессиональной деятельности в качестве преподавателя дисциплин  в учреждениях дополнительного образования;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-разрабатывать авторские проекты, с учетом технологических требований;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-использовать полученные знания, умения, и навыки в профессиональной деятельности, применять графические, живописные и пластические методы разработки и оформления авторских работ;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-производить работу по отбору, анализу и обобщению подготовительного материала;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-производить новые художественно-пластические решения для каждой творческой задачи;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-разрабатывать художественно-графические  проекты  и воплощать их в материале;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-производить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экономический расчет на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проекты;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-обеспечивать правила безопасности профессиональной деятельности в процессе материального воплощения проектов;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-рационально организовать свой труд и рабочее место.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включает знания: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-основные этапы развития дизайна в современном обществе; 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-форм, методов проектирования, моделирования, макетирования художественных изделий с учетом современных социально экономических и эстетических требований;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-технологичес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кого процесса исполнения дизайн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проектов, а также физические и химические свойства материалов, применяемые при изготовлении изделий;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-целей, задач, содержания, принципов, форм, методов и средств обучения в сфере проектирования;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-методов управления и организации работы художественно-творческого процесса;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-закономерностей построения художественной формы и особенности восприятия;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-свойства  применяемых материалов и эстетические качества;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-сбора и систематизации подготовительного материала и способов применения для воплощения творческого замысла, использование информационных технологий в профессиональной деятельности.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Знания проверяются на всех уровнях усвоения: репродуктивном, творческом.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Требования к контролю являются, качественной реализацией требований  ГОС СПО, включает в себя следующие виды контроля: предварительный, текущий, рубежный (периодический), административный, итоговый.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Предварительный контроль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позволяет определить исходный уровень  знаний и умений по дисциплине, уровень познавательных возможностей, потребностей студентов к профессиональной деятельности, к саморазвитию.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Текущий контроль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Периодический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(рубежный)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контроль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позволяет  определить качество освоения студентами учебного материала по разделам, темам, дисциплинам.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Комплекс заданий составляет большую часть программы. Располагаются задания по степени трудности.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Стандартизированный контроль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позволяет оценить большое количество студентов. Он дает возможность получить студенту валидную (соответствие оценки ее целям по содержанию и степени трудности), надежную (устойчивость результатов оценки), стандартизированную оценку.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Административный контроль 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 на оценку качества реализации государственных образовательных стандартов по дисциплине.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Итоговый контроль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направлен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Результаты контроля знаний и умений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Оценка знаний и умений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студентов отвечает следующим требованиям: 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-объективности (действительный уровень усвоения учебного материала);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-индивидуальности характера (уровень знаний конкретного студента);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-гласности (должна быть оглашена);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-обоснованности (должна быть мотивированной и убеждающей, соотносящейся с самооценкой и мнением учебной группы).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Оценка выполнения задания в качественной форме: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100-90%  качественного исполнения- 5 (отлично)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90-75% правильного исполнения- 4 (хорошо)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75-50% правильного исполнения- 3 (удовлетворительно)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50%      правильного исполнения- 2 (неудовлетворительно)          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Критерии итоговых оценок знаний и умений студентов, обучающихся дисциплине «Дизайн-проектирование</w:t>
      </w:r>
      <w:r w:rsidRPr="007B06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  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5 (отлично) - за качественное исполнение задания, художественно-образное, графическое и колористическое решение, высокопрофессиональное  выполнение проекта.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4 (хорошо) -  за хорошее исполнение, владение художественно-графическим и колористическим решением, профессиональное выполнение проекта. За грамотное соблюдение технологического процесса, владение теоретическими и практическими знаниями. 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3 (удовлетворительно) - за удовлетворительное исполнение задания, недостаточное владение художественно-графическим и колористическим решением, удовлетворительное выполнение проекта.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2 (неудовлетворительно) - за допущенные ошибки в исполнении работы, неумение применять знания для решения практических задач.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Таким образом, совокупность видов, форм, методов контроля позволяет получить достаточно точную и объективную картину обучения студентов и добиться высокого качества подготовки студентов в соответствии с требованиями ГОС СПО.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          Оценка работ студентов производится предметно-цикловой комиссией.</w:t>
      </w:r>
    </w:p>
    <w:p w:rsidR="002F61A3" w:rsidRPr="007B0644" w:rsidRDefault="002F61A3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Учебно-методическое и информационное обеспечение курса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Карта учебно-методического обеспечения 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F61A3" w:rsidRDefault="002F61A3" w:rsidP="00C111E4">
      <w:pPr>
        <w:tabs>
          <w:tab w:val="left" w:pos="7035"/>
        </w:tabs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111E4">
        <w:rPr>
          <w:rFonts w:ascii="Times New Roman" w:hAnsi="Times New Roman" w:cs="Times New Roman"/>
          <w:color w:val="000000"/>
          <w:sz w:val="28"/>
          <w:szCs w:val="28"/>
        </w:rPr>
        <w:t>Специальность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54.02.01</w:t>
      </w:r>
      <w:r w:rsidRPr="00C111E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«Дизайн»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(по отраслям)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2F61A3" w:rsidRPr="00C111E4" w:rsidRDefault="002F61A3" w:rsidP="00C111E4">
      <w:pPr>
        <w:autoSpaceDN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11E4">
        <w:rPr>
          <w:rFonts w:ascii="Times New Roman" w:hAnsi="Times New Roman" w:cs="Times New Roman"/>
          <w:color w:val="000000"/>
          <w:sz w:val="28"/>
          <w:szCs w:val="28"/>
        </w:rPr>
        <w:t>Отрасль «Дизайн костюма»</w:t>
      </w:r>
    </w:p>
    <w:p w:rsidR="002F61A3" w:rsidRPr="00C111E4" w:rsidRDefault="002F61A3" w:rsidP="00C111E4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Дисциплина </w:t>
      </w:r>
      <w:r w:rsidRPr="00C111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«Производственная практика (преддипломная)»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11E4">
        <w:rPr>
          <w:rFonts w:ascii="Times New Roman" w:hAnsi="Times New Roman" w:cs="Times New Roman"/>
          <w:sz w:val="28"/>
          <w:szCs w:val="28"/>
          <w:lang w:eastAsia="ru-RU"/>
        </w:rPr>
        <w:t>Форма обучения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очная, всего -  108 часов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 1. Обеспечение дисциплины учебными изданиями.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92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1984"/>
        <w:gridCol w:w="1276"/>
        <w:gridCol w:w="1276"/>
        <w:gridCol w:w="1587"/>
      </w:tblGrid>
      <w:tr w:rsidR="002F61A3" w:rsidRPr="00106CDE">
        <w:tc>
          <w:tcPr>
            <w:tcW w:w="3801" w:type="dxa"/>
            <w:vMerge w:val="restart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Библиографическое описание </w:t>
            </w:r>
          </w:p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издания</w:t>
            </w:r>
          </w:p>
        </w:tc>
        <w:tc>
          <w:tcPr>
            <w:tcW w:w="1984" w:type="dxa"/>
            <w:vMerge w:val="restart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Вид занятия, </w:t>
            </w:r>
          </w:p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котором используется</w:t>
            </w:r>
          </w:p>
        </w:tc>
        <w:tc>
          <w:tcPr>
            <w:tcW w:w="1276" w:type="dxa"/>
            <w:vMerge w:val="restart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 обеспечи-ваемых часов</w:t>
            </w:r>
          </w:p>
        </w:tc>
        <w:tc>
          <w:tcPr>
            <w:tcW w:w="2863" w:type="dxa"/>
            <w:gridSpan w:val="2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экземпляров</w:t>
            </w:r>
          </w:p>
        </w:tc>
      </w:tr>
      <w:tr w:rsidR="002F61A3" w:rsidRPr="00106CDE">
        <w:tc>
          <w:tcPr>
            <w:tcW w:w="3801" w:type="dxa"/>
            <w:vMerge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Учебный кабинет</w:t>
            </w:r>
          </w:p>
        </w:tc>
        <w:tc>
          <w:tcPr>
            <w:tcW w:w="1587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Библиотека колледжа</w:t>
            </w:r>
          </w:p>
        </w:tc>
      </w:tr>
      <w:tr w:rsidR="002F61A3" w:rsidRPr="00106CDE">
        <w:tc>
          <w:tcPr>
            <w:tcW w:w="3801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1.Бердник, Т.О. Основы художественного проектирования одежды и эскизной графики: Учебник-Р.н.Д.: Феникс,2010.-352с.</w:t>
            </w:r>
          </w:p>
        </w:tc>
        <w:tc>
          <w:tcPr>
            <w:tcW w:w="1984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F61A3" w:rsidRPr="00106CDE">
        <w:tc>
          <w:tcPr>
            <w:tcW w:w="3801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Бердник, Т.О.Дизайн костюма: Учебник-Р.н.Д.: Феникс,2010.-370с.</w:t>
            </w:r>
          </w:p>
        </w:tc>
        <w:tc>
          <w:tcPr>
            <w:tcW w:w="1984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F61A3" w:rsidRPr="00106CDE">
        <w:tc>
          <w:tcPr>
            <w:tcW w:w="3801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Иттен, И. Искусство цвета. Учебник-М.:Д. Андронов,2004.-260с.</w:t>
            </w:r>
          </w:p>
        </w:tc>
        <w:tc>
          <w:tcPr>
            <w:tcW w:w="1984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F61A3" w:rsidRPr="00106CDE">
        <w:tc>
          <w:tcPr>
            <w:tcW w:w="3801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Кильпе, М.В.Композиция: Учебник-М.: Д. Андронов,2006.-345с.</w:t>
            </w:r>
          </w:p>
        </w:tc>
        <w:tc>
          <w:tcPr>
            <w:tcW w:w="1984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2F61A3" w:rsidRPr="00106CDE">
        <w:tc>
          <w:tcPr>
            <w:tcW w:w="3801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 Козлов,В.Н. Художественное оформление текстильных изделий: Учебник—М.: Л. и П.П.,2005.-295с.</w:t>
            </w:r>
          </w:p>
        </w:tc>
        <w:tc>
          <w:tcPr>
            <w:tcW w:w="1984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F61A3" w:rsidRPr="00106CDE">
        <w:tc>
          <w:tcPr>
            <w:tcW w:w="3801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 Козлова, Т.В. и др. Моделирование и художественное оформление женской и детской одежды: Учебник—М.:Легпрмиздат,2007.-420с.</w:t>
            </w:r>
          </w:p>
        </w:tc>
        <w:tc>
          <w:tcPr>
            <w:tcW w:w="1984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2F61A3" w:rsidRPr="00106CDE">
        <w:tc>
          <w:tcPr>
            <w:tcW w:w="3801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 Козлова, Т.В. Художественное проектирование костюма: Учебник-М.: Легпрмиздат,2006.-370с.</w:t>
            </w:r>
          </w:p>
        </w:tc>
        <w:tc>
          <w:tcPr>
            <w:tcW w:w="1984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F61A3" w:rsidRPr="00106CDE">
        <w:tc>
          <w:tcPr>
            <w:tcW w:w="3801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8.Светлова, Л.П. Азбука орнамента: Учебник—М.: Легпрмиздат,2004.-212с.</w:t>
            </w:r>
          </w:p>
        </w:tc>
        <w:tc>
          <w:tcPr>
            <w:tcW w:w="1984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 2. Обеспечение дисциплины учебно-методическими материалами (разработками)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92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2154"/>
        <w:gridCol w:w="1106"/>
        <w:gridCol w:w="1276"/>
        <w:gridCol w:w="1587"/>
      </w:tblGrid>
      <w:tr w:rsidR="002F61A3" w:rsidRPr="00106CDE">
        <w:tc>
          <w:tcPr>
            <w:tcW w:w="3801" w:type="dxa"/>
            <w:vMerge w:val="restart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Библиографическое описание </w:t>
            </w:r>
          </w:p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издания</w:t>
            </w:r>
          </w:p>
        </w:tc>
        <w:tc>
          <w:tcPr>
            <w:tcW w:w="2154" w:type="dxa"/>
            <w:vMerge w:val="restart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Вид занятия, </w:t>
            </w:r>
          </w:p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котором используется</w:t>
            </w:r>
          </w:p>
        </w:tc>
        <w:tc>
          <w:tcPr>
            <w:tcW w:w="1106" w:type="dxa"/>
            <w:vMerge w:val="restart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 обеспечи-ваемых часов</w:t>
            </w:r>
          </w:p>
        </w:tc>
        <w:tc>
          <w:tcPr>
            <w:tcW w:w="2863" w:type="dxa"/>
            <w:gridSpan w:val="2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экземпляров</w:t>
            </w:r>
          </w:p>
        </w:tc>
      </w:tr>
      <w:tr w:rsidR="002F61A3" w:rsidRPr="00106CDE">
        <w:tc>
          <w:tcPr>
            <w:tcW w:w="3801" w:type="dxa"/>
            <w:vMerge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54" w:type="dxa"/>
            <w:vMerge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06" w:type="dxa"/>
            <w:vMerge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Учебный кабинет</w:t>
            </w:r>
          </w:p>
        </w:tc>
        <w:tc>
          <w:tcPr>
            <w:tcW w:w="1587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Библиотека колледжа</w:t>
            </w:r>
          </w:p>
        </w:tc>
      </w:tr>
      <w:tr w:rsidR="002F61A3" w:rsidRPr="00106CDE">
        <w:tc>
          <w:tcPr>
            <w:tcW w:w="3801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1.Альхауэр,  Х. Д. Мода между спросом и предложением: Учебное пособие-М.:Легпрмиздат,2004.-242с </w:t>
            </w:r>
          </w:p>
        </w:tc>
        <w:tc>
          <w:tcPr>
            <w:tcW w:w="2154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F61A3" w:rsidRPr="00106CDE">
        <w:tc>
          <w:tcPr>
            <w:tcW w:w="3801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 Акилова, З.Т. и др.  Моделирование одежды на основе принципа трансформации: Учебное пособие-М.:Легпрмиздат,2006.-292с</w:t>
            </w:r>
          </w:p>
        </w:tc>
        <w:tc>
          <w:tcPr>
            <w:tcW w:w="2154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F61A3" w:rsidRPr="00106CDE">
        <w:tc>
          <w:tcPr>
            <w:tcW w:w="3801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3. Божко, Ю.Г. Основы архитектоники и комбинаторики формообразования: Учебное пособие-  Т.:Кунст.,2001.-160с. </w:t>
            </w:r>
          </w:p>
        </w:tc>
        <w:tc>
          <w:tcPr>
            <w:tcW w:w="2154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F61A3" w:rsidRPr="00106CDE">
        <w:tc>
          <w:tcPr>
            <w:tcW w:w="3801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Волкотруб, И.Т.Основы художественного конструирования: Учебное пособие-М.:Л. И П.П.,2008.-362с.</w:t>
            </w:r>
          </w:p>
        </w:tc>
        <w:tc>
          <w:tcPr>
            <w:tcW w:w="2154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2F61A3" w:rsidRPr="00106CDE">
        <w:tc>
          <w:tcPr>
            <w:tcW w:w="3801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5. Воронов, Н.В. Очерки истории отечественного дизайна: Учебное пособие - М.: Легпрмиздат,2009.-296с. </w:t>
            </w:r>
          </w:p>
        </w:tc>
        <w:tc>
          <w:tcPr>
            <w:tcW w:w="2154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F61A3" w:rsidRPr="00106CDE">
        <w:tc>
          <w:tcPr>
            <w:tcW w:w="3801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 Гика, М.Н.Эстетика пропорций в природе и искусстве: Учебное пособие-М.:Легпрмиздат,2010.-305с.</w:t>
            </w:r>
          </w:p>
        </w:tc>
        <w:tc>
          <w:tcPr>
            <w:tcW w:w="2154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2F61A3" w:rsidRPr="00106CDE">
        <w:tc>
          <w:tcPr>
            <w:tcW w:w="3801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7. Горина, Г.С. Моделирование формы одежды: Учебное пособие - М.: Тривиум,2010.-420с. </w:t>
            </w:r>
          </w:p>
        </w:tc>
        <w:tc>
          <w:tcPr>
            <w:tcW w:w="2154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F61A3" w:rsidRPr="00106CDE">
        <w:tc>
          <w:tcPr>
            <w:tcW w:w="3801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 Кащенко,О.Д. Покупателю об одежде и моде: Учебное пособие-М.:Искусство,2006.-385с.</w:t>
            </w:r>
          </w:p>
        </w:tc>
        <w:tc>
          <w:tcPr>
            <w:tcW w:w="2154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F61A3" w:rsidRPr="00106CDE">
        <w:tc>
          <w:tcPr>
            <w:tcW w:w="3801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 Козлова, Т.В. Моделирование и художественное  оформление женской и детской: Учебное пособие-М.:Молодая гвардия,2008.-325с.</w:t>
            </w:r>
          </w:p>
        </w:tc>
        <w:tc>
          <w:tcPr>
            <w:tcW w:w="2154" w:type="dxa"/>
          </w:tcPr>
          <w:p w:rsidR="002F61A3" w:rsidRPr="007B0644" w:rsidRDefault="002F61A3" w:rsidP="00A122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Практическая </w:t>
            </w:r>
            <w:r w:rsidRPr="007B064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</w:tc>
        <w:tc>
          <w:tcPr>
            <w:tcW w:w="110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276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87" w:type="dxa"/>
          </w:tcPr>
          <w:p w:rsidR="002F61A3" w:rsidRPr="007B0644" w:rsidRDefault="002F61A3" w:rsidP="00A12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F61A3" w:rsidRPr="008B63CA" w:rsidRDefault="002F61A3" w:rsidP="008B63C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B6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 Материально-техническое обеспечение курса.</w:t>
      </w:r>
    </w:p>
    <w:p w:rsidR="002F61A3" w:rsidRPr="008B63CA" w:rsidRDefault="002F61A3" w:rsidP="008B63C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B63C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Обеспечение дисциплины средствами обучения.</w:t>
      </w:r>
    </w:p>
    <w:p w:rsidR="002F61A3" w:rsidRPr="008B63CA" w:rsidRDefault="002F61A3" w:rsidP="008B63CA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92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718"/>
        <w:gridCol w:w="2159"/>
        <w:gridCol w:w="2158"/>
        <w:gridCol w:w="1888"/>
      </w:tblGrid>
      <w:tr w:rsidR="002F61A3" w:rsidRPr="00106CDE">
        <w:trPr>
          <w:trHeight w:val="850"/>
        </w:trPr>
        <w:tc>
          <w:tcPr>
            <w:tcW w:w="3718" w:type="dxa"/>
          </w:tcPr>
          <w:p w:rsidR="002F61A3" w:rsidRPr="008B63CA" w:rsidRDefault="002F61A3" w:rsidP="008B63CA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63C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и описание средств обучения</w:t>
            </w:r>
          </w:p>
        </w:tc>
        <w:tc>
          <w:tcPr>
            <w:tcW w:w="2159" w:type="dxa"/>
          </w:tcPr>
          <w:p w:rsidR="002F61A3" w:rsidRPr="008B63CA" w:rsidRDefault="002F61A3" w:rsidP="008B63CA">
            <w:pPr>
              <w:widowControl w:val="0"/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63C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Вид занятия, </w:t>
            </w:r>
          </w:p>
          <w:p w:rsidR="002F61A3" w:rsidRPr="008B63CA" w:rsidRDefault="002F61A3" w:rsidP="008B63CA">
            <w:pPr>
              <w:widowControl w:val="0"/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63C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котором используется</w:t>
            </w:r>
          </w:p>
        </w:tc>
        <w:tc>
          <w:tcPr>
            <w:tcW w:w="2158" w:type="dxa"/>
          </w:tcPr>
          <w:p w:rsidR="002F61A3" w:rsidRPr="008B63CA" w:rsidRDefault="002F61A3" w:rsidP="008B63CA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63C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Число обеспечиваемых часов</w:t>
            </w:r>
          </w:p>
        </w:tc>
        <w:tc>
          <w:tcPr>
            <w:tcW w:w="1888" w:type="dxa"/>
          </w:tcPr>
          <w:p w:rsidR="002F61A3" w:rsidRPr="008B63CA" w:rsidRDefault="002F61A3" w:rsidP="008B63CA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B63C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экземпляров</w:t>
            </w:r>
          </w:p>
        </w:tc>
      </w:tr>
      <w:tr w:rsidR="002F61A3" w:rsidRPr="00106CDE">
        <w:tc>
          <w:tcPr>
            <w:tcW w:w="3718" w:type="dxa"/>
          </w:tcPr>
          <w:p w:rsidR="002F61A3" w:rsidRPr="008B63CA" w:rsidRDefault="002F61A3" w:rsidP="008B63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B63C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Учебно-методическим и информационным обеспечением, включающим учебники, учебно-методические пособия, конспекты лекций, аудио и видео материалы.</w:t>
            </w:r>
          </w:p>
        </w:tc>
        <w:tc>
          <w:tcPr>
            <w:tcW w:w="2159" w:type="dxa"/>
          </w:tcPr>
          <w:p w:rsidR="002F61A3" w:rsidRPr="008B63CA" w:rsidRDefault="002F61A3" w:rsidP="008B63CA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B63C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Лекции. Самост.раб.</w:t>
            </w:r>
          </w:p>
        </w:tc>
        <w:tc>
          <w:tcPr>
            <w:tcW w:w="2158" w:type="dxa"/>
          </w:tcPr>
          <w:p w:rsidR="002F61A3" w:rsidRPr="008B63CA" w:rsidRDefault="002F61A3" w:rsidP="008B63CA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888" w:type="dxa"/>
          </w:tcPr>
          <w:p w:rsidR="002F61A3" w:rsidRPr="008B63CA" w:rsidRDefault="002F61A3" w:rsidP="008B63CA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F61A3" w:rsidRPr="007B0644" w:rsidRDefault="002F61A3" w:rsidP="00A122B7">
      <w:pPr>
        <w:spacing w:after="120" w:line="48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2F61A3" w:rsidRDefault="002F61A3" w:rsidP="005A048D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color w:val="000000"/>
          <w:sz w:val="28"/>
          <w:szCs w:val="28"/>
        </w:rPr>
        <w:t>Реализация учебной дисциплины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Производственная практика (преддипломная)»</w:t>
      </w:r>
      <w:r w:rsidRPr="00C111E4">
        <w:rPr>
          <w:rFonts w:ascii="Times New Roman" w:hAnsi="Times New Roman" w:cs="Times New Roman"/>
          <w:sz w:val="24"/>
          <w:szCs w:val="24"/>
          <w:lang w:eastAsia="ru-RU"/>
        </w:rPr>
        <w:t xml:space="preserve">»,  </w:t>
      </w:r>
      <w:r w:rsidRPr="0019642B">
        <w:rPr>
          <w:rFonts w:ascii="Times New Roman" w:hAnsi="Times New Roman" w:cs="Times New Roman"/>
          <w:sz w:val="28"/>
          <w:szCs w:val="28"/>
          <w:lang w:eastAsia="ru-RU"/>
        </w:rPr>
        <w:t>требует н</w:t>
      </w:r>
      <w:r>
        <w:rPr>
          <w:rFonts w:ascii="Times New Roman" w:hAnsi="Times New Roman" w:cs="Times New Roman"/>
          <w:sz w:val="28"/>
          <w:szCs w:val="28"/>
          <w:lang w:eastAsia="ru-RU"/>
        </w:rPr>
        <w:t>аличия мастерских для занятий.</w:t>
      </w:r>
    </w:p>
    <w:p w:rsidR="002F61A3" w:rsidRPr="007B0644" w:rsidRDefault="002F61A3" w:rsidP="00A122B7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8.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Методические рекомендации преподавателям.</w:t>
      </w:r>
    </w:p>
    <w:p w:rsidR="002F61A3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Все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разделы и  темы должны выполняться</w:t>
      </w: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 строго в определенном порядке.</w:t>
      </w:r>
    </w:p>
    <w:p w:rsidR="002F61A3" w:rsidRPr="005A048D" w:rsidRDefault="002F61A3" w:rsidP="00564DA8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Раздел 1. Подготовительный этап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.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>Тема 1.1. Выбор темы проекта. Постановка целей и задач проекта. Планирование рабочей деятельности.</w:t>
      </w:r>
    </w:p>
    <w:p w:rsidR="002F61A3" w:rsidRDefault="002F61A3" w:rsidP="00564D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Формирование введения для отчёта по преддипломной практике.</w:t>
      </w:r>
    </w:p>
    <w:p w:rsidR="002F61A3" w:rsidRPr="005A048D" w:rsidRDefault="002F61A3" w:rsidP="00564D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Раздел 2. Предпроектный этап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>Тема 2.1. Теоретическая часть.</w:t>
      </w:r>
    </w:p>
    <w:p w:rsidR="002F61A3" w:rsidRPr="005A048D" w:rsidRDefault="002F61A3" w:rsidP="00564D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Сбор, анализ и формирование материала по  теоретической части ВКР.</w:t>
      </w:r>
    </w:p>
    <w:p w:rsidR="002F61A3" w:rsidRPr="005A048D" w:rsidRDefault="002F61A3" w:rsidP="00564D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Написание реферата по  теоретической части ВКР.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Формирование Приложения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 xml:space="preserve"> по  теоретической части ВКР.Тема 2.2. Исследовательская часть. Сбор, анализ и формирование материала по  исследовательской части ВКР.Написание реферата по  исследовательской части ВКР.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Формирование Приложения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 xml:space="preserve"> по  исследовательской части ВКР.</w:t>
      </w:r>
    </w:p>
    <w:p w:rsidR="002F61A3" w:rsidRPr="005A048D" w:rsidRDefault="002F61A3" w:rsidP="00564D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Раздел 3. Проектный этап: поиск образной системы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>Тема 3.1. Поиск концептуальных решений. Составление вербальных рядов. Составление вербально-визуальных рядов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вариантов концептуальных решений.</w:t>
      </w:r>
    </w:p>
    <w:p w:rsidR="002F61A3" w:rsidRPr="005A048D" w:rsidRDefault="002F61A3" w:rsidP="00564D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Тема 3.2. Поиск графической образной системы. Поиск чёрно-белых фактур.</w:t>
      </w:r>
    </w:p>
    <w:p w:rsidR="002F61A3" w:rsidRPr="005A048D" w:rsidRDefault="002F61A3" w:rsidP="00564D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Поиск колористических ключей. Поиск цветных фактур. Поисксимволов. Поискперсонажей. Поискшрифтов. Поиск стилистических направлений</w:t>
      </w:r>
      <w:r w:rsidRPr="005A048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 xml:space="preserve"> Поиск композиционных решений. Тема 3.1. Подведение итогов.</w:t>
      </w:r>
    </w:p>
    <w:p w:rsidR="002F61A3" w:rsidRPr="005A048D" w:rsidRDefault="002F61A3" w:rsidP="00564D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Формирование Приложения  по креативному этапу проектной части ВКР.</w:t>
      </w:r>
    </w:p>
    <w:p w:rsidR="002F61A3" w:rsidRPr="005A048D" w:rsidRDefault="002F61A3" w:rsidP="00564D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Формирование заключения для отчёта по преддипломной практике.</w:t>
      </w:r>
    </w:p>
    <w:p w:rsidR="002F61A3" w:rsidRPr="005A048D" w:rsidRDefault="002F61A3" w:rsidP="00564DA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Раздел 4. Технологический этап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5A048D">
        <w:rPr>
          <w:rFonts w:ascii="Times New Roman" w:hAnsi="Times New Roman" w:cs="Times New Roman"/>
          <w:sz w:val="28"/>
          <w:szCs w:val="28"/>
          <w:lang w:eastAsia="ru-RU"/>
        </w:rPr>
        <w:t xml:space="preserve"> Тема 4.1. Оформление отчёта и приложения.</w:t>
      </w:r>
    </w:p>
    <w:p w:rsidR="002F61A3" w:rsidRPr="005A048D" w:rsidRDefault="002F61A3" w:rsidP="00564D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A048D">
        <w:rPr>
          <w:rFonts w:ascii="Times New Roman" w:hAnsi="Times New Roman" w:cs="Times New Roman"/>
          <w:sz w:val="28"/>
          <w:szCs w:val="28"/>
          <w:lang w:eastAsia="ru-RU"/>
        </w:rPr>
        <w:t>Оформление Приложения по практике. Оформление отчёта по практике.</w:t>
      </w: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61A3" w:rsidRPr="007B0644" w:rsidRDefault="002F61A3" w:rsidP="00A122B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 xml:space="preserve">10. 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Перечень основной и дополнительной учебной литературы.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Основная: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1.Бердник, Т.О. Основы художественного проектирования одежды и эскизной графики: Учебник-Р.н.Д.: Феникс,2010.-352с.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2. Бердник, Т.О.Дизайн костюма: Учебник-Р.н.Д.: Феникс,2010.-370с.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3. Иттен, И. Искусство цвета. Учебник-М.: Д. Андронов,2004.-260с.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4. Кильпе, М.В.Композиция: Учебник-М.: Д. Андронов,2006.-345с.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5. Козлов, В.Н. Художественное оформление текстильных изделий: Учебник—М.: Л. и П.П.,2005.-295с.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6. Козлова, Т.В. и др. Моделирование и художественное оформление женской и детской одежды: Учебник—М.: Легпрмиздат,2007.-420с.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7. Козлова, Т.В. Художественное проектирование костюма: Учебник-М.: Легпрмиздат,2006.-370с.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8.Светлова, Л.П. Азбука орнамента: Учебник—М.: Легпрмиздат,2004.-212с.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9. Шугаев, В. М. Орнамент на ткани: Учебник—М.: Андронов,2009.-314с.</w:t>
      </w:r>
    </w:p>
    <w:p w:rsidR="002F61A3" w:rsidRPr="007B0644" w:rsidRDefault="002F61A3" w:rsidP="00A122B7">
      <w:pPr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B06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Дополнительная: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1.Акилова, З.Т.Проектирование корсетных изделий: Учебное пособие-М.:Легпрмиздат,2004.-242с.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2. Бланк, А. Ф. и др. Моделирование и конструирование женской одежды: Учебное пособие-М.: Легпрмиздат,2006.-292с</w:t>
      </w:r>
      <w:r w:rsidRPr="007B064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3. Вийранд,Т.О. Молодежи об искусстве.-Т.:Кунст.,2001.-160с.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4. Горина, Г.С.Моделирование форм одежды: Учебное пособие-М.: Л. И П.П.,2008.-362с.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5.Дзеконьска-Козловская, А.Женская мода 20 века: Учебное пособие-М.: Легпрмиздат,2009.-296с.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6. Жак, Л.Техника кроя: Учебное пособие-М.: Легпрмиздат,2010.-305с.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7. Котторн, Н.С. История моды в 20 веке: Учебное пособие-М.: Тривиум,2010.-420с.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8. Ле ,Корбюзье. Архитектура 20 века: Учебное пособие-М.: Искусство,2006.-385с.</w:t>
      </w:r>
    </w:p>
    <w:p w:rsidR="002F61A3" w:rsidRPr="007B0644" w:rsidRDefault="002F61A3" w:rsidP="00A122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B0644">
        <w:rPr>
          <w:rFonts w:ascii="Times New Roman" w:hAnsi="Times New Roman" w:cs="Times New Roman"/>
          <w:sz w:val="28"/>
          <w:szCs w:val="28"/>
          <w:lang w:eastAsia="ru-RU"/>
        </w:rPr>
        <w:t>9.Нестеренко, О.И.Краткая энциклопедия дизайна: Учебное пособие-М.: Молодая гвардия,2008.-325с.</w:t>
      </w:r>
    </w:p>
    <w:p w:rsidR="002F61A3" w:rsidRDefault="002F61A3" w:rsidP="00A122B7"/>
    <w:p w:rsidR="002F61A3" w:rsidRDefault="002F61A3" w:rsidP="00CB778A">
      <w:pPr>
        <w:pStyle w:val="Subtitle"/>
        <w:rPr>
          <w:rFonts w:cs="Times New Roman"/>
        </w:rPr>
      </w:pPr>
    </w:p>
    <w:sectPr w:rsidR="002F61A3" w:rsidSect="00AD7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415B"/>
    <w:multiLevelType w:val="hybridMultilevel"/>
    <w:tmpl w:val="8CBA262E"/>
    <w:lvl w:ilvl="0" w:tplc="8F80909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092407"/>
    <w:multiLevelType w:val="hybridMultilevel"/>
    <w:tmpl w:val="634A9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440FE"/>
    <w:multiLevelType w:val="multilevel"/>
    <w:tmpl w:val="34C4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247248"/>
    <w:multiLevelType w:val="hybridMultilevel"/>
    <w:tmpl w:val="FFEA5866"/>
    <w:lvl w:ilvl="0" w:tplc="D654DB38">
      <w:numFmt w:val="bullet"/>
      <w:lvlText w:val="-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4">
    <w:nsid w:val="1E4F034F"/>
    <w:multiLevelType w:val="hybridMultilevel"/>
    <w:tmpl w:val="E5C0A36A"/>
    <w:lvl w:ilvl="0" w:tplc="BBC6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8B22C9"/>
    <w:multiLevelType w:val="multilevel"/>
    <w:tmpl w:val="33CEF504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6">
    <w:nsid w:val="428D6B2F"/>
    <w:multiLevelType w:val="hybridMultilevel"/>
    <w:tmpl w:val="92728AA2"/>
    <w:lvl w:ilvl="0" w:tplc="D654DB38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4C620154"/>
    <w:multiLevelType w:val="hybridMultilevel"/>
    <w:tmpl w:val="5B8EC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3690685"/>
    <w:multiLevelType w:val="hybridMultilevel"/>
    <w:tmpl w:val="94E4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6125D1"/>
    <w:multiLevelType w:val="hybridMultilevel"/>
    <w:tmpl w:val="852C8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895805"/>
    <w:multiLevelType w:val="hybridMultilevel"/>
    <w:tmpl w:val="2D46468E"/>
    <w:lvl w:ilvl="0" w:tplc="A09899DC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15" w:hanging="360"/>
      </w:pPr>
    </w:lvl>
    <w:lvl w:ilvl="2" w:tplc="0419001B">
      <w:start w:val="1"/>
      <w:numFmt w:val="lowerRoman"/>
      <w:lvlText w:val="%3."/>
      <w:lvlJc w:val="right"/>
      <w:pPr>
        <w:ind w:left="1935" w:hanging="180"/>
      </w:pPr>
    </w:lvl>
    <w:lvl w:ilvl="3" w:tplc="0419000F">
      <w:start w:val="1"/>
      <w:numFmt w:val="decimal"/>
      <w:lvlText w:val="%4."/>
      <w:lvlJc w:val="left"/>
      <w:pPr>
        <w:ind w:left="2655" w:hanging="360"/>
      </w:pPr>
    </w:lvl>
    <w:lvl w:ilvl="4" w:tplc="04190019">
      <w:start w:val="1"/>
      <w:numFmt w:val="lowerLetter"/>
      <w:lvlText w:val="%5."/>
      <w:lvlJc w:val="left"/>
      <w:pPr>
        <w:ind w:left="3375" w:hanging="360"/>
      </w:pPr>
    </w:lvl>
    <w:lvl w:ilvl="5" w:tplc="0419001B">
      <w:start w:val="1"/>
      <w:numFmt w:val="lowerRoman"/>
      <w:lvlText w:val="%6."/>
      <w:lvlJc w:val="right"/>
      <w:pPr>
        <w:ind w:left="4095" w:hanging="180"/>
      </w:pPr>
    </w:lvl>
    <w:lvl w:ilvl="6" w:tplc="0419000F">
      <w:start w:val="1"/>
      <w:numFmt w:val="decimal"/>
      <w:lvlText w:val="%7."/>
      <w:lvlJc w:val="left"/>
      <w:pPr>
        <w:ind w:left="4815" w:hanging="360"/>
      </w:pPr>
    </w:lvl>
    <w:lvl w:ilvl="7" w:tplc="04190019">
      <w:start w:val="1"/>
      <w:numFmt w:val="lowerLetter"/>
      <w:lvlText w:val="%8."/>
      <w:lvlJc w:val="left"/>
      <w:pPr>
        <w:ind w:left="5535" w:hanging="360"/>
      </w:pPr>
    </w:lvl>
    <w:lvl w:ilvl="8" w:tplc="0419001B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9"/>
  </w:num>
  <w:num w:numId="7">
    <w:abstractNumId w:val="5"/>
  </w:num>
  <w:num w:numId="8">
    <w:abstractNumId w:val="8"/>
  </w:num>
  <w:num w:numId="9">
    <w:abstractNumId w:val="6"/>
  </w:num>
  <w:num w:numId="10">
    <w:abstractNumId w:val="3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0644"/>
    <w:rsid w:val="00012E11"/>
    <w:rsid w:val="00023C78"/>
    <w:rsid w:val="00046829"/>
    <w:rsid w:val="00071B63"/>
    <w:rsid w:val="00094BD4"/>
    <w:rsid w:val="00106CDE"/>
    <w:rsid w:val="00116E19"/>
    <w:rsid w:val="001411B9"/>
    <w:rsid w:val="0019642B"/>
    <w:rsid w:val="00197E2D"/>
    <w:rsid w:val="001A5B6C"/>
    <w:rsid w:val="002609F1"/>
    <w:rsid w:val="00273B9E"/>
    <w:rsid w:val="002810FC"/>
    <w:rsid w:val="00284175"/>
    <w:rsid w:val="002F3C17"/>
    <w:rsid w:val="002F61A3"/>
    <w:rsid w:val="003521A3"/>
    <w:rsid w:val="00374013"/>
    <w:rsid w:val="003C4610"/>
    <w:rsid w:val="00423A94"/>
    <w:rsid w:val="004269A2"/>
    <w:rsid w:val="00453902"/>
    <w:rsid w:val="004F6E22"/>
    <w:rsid w:val="005208CB"/>
    <w:rsid w:val="00564DA8"/>
    <w:rsid w:val="005A048D"/>
    <w:rsid w:val="005B57EA"/>
    <w:rsid w:val="005B7254"/>
    <w:rsid w:val="00626698"/>
    <w:rsid w:val="00672446"/>
    <w:rsid w:val="00696D8E"/>
    <w:rsid w:val="006B1D98"/>
    <w:rsid w:val="006C4FF9"/>
    <w:rsid w:val="00731657"/>
    <w:rsid w:val="00751F8B"/>
    <w:rsid w:val="007B0644"/>
    <w:rsid w:val="007C1DDC"/>
    <w:rsid w:val="00864D23"/>
    <w:rsid w:val="008A6BF9"/>
    <w:rsid w:val="008B63CA"/>
    <w:rsid w:val="008E5028"/>
    <w:rsid w:val="00994B18"/>
    <w:rsid w:val="00A0767C"/>
    <w:rsid w:val="00A122B7"/>
    <w:rsid w:val="00A41620"/>
    <w:rsid w:val="00AC1C3D"/>
    <w:rsid w:val="00AD7B36"/>
    <w:rsid w:val="00B21090"/>
    <w:rsid w:val="00B4003F"/>
    <w:rsid w:val="00B65D79"/>
    <w:rsid w:val="00BB08DA"/>
    <w:rsid w:val="00C111E4"/>
    <w:rsid w:val="00CB6B8D"/>
    <w:rsid w:val="00CB778A"/>
    <w:rsid w:val="00D3095B"/>
    <w:rsid w:val="00DA2A01"/>
    <w:rsid w:val="00DE31DE"/>
    <w:rsid w:val="00E12D3D"/>
    <w:rsid w:val="00E1423C"/>
    <w:rsid w:val="00E3461A"/>
    <w:rsid w:val="00E52B51"/>
    <w:rsid w:val="00E90BAE"/>
    <w:rsid w:val="00EF107A"/>
    <w:rsid w:val="00F02F7E"/>
    <w:rsid w:val="00F219B3"/>
    <w:rsid w:val="00F34CE5"/>
    <w:rsid w:val="00FA1C71"/>
    <w:rsid w:val="00FB3CBF"/>
    <w:rsid w:val="00FE3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List" w:unhideWhenUsed="0"/>
    <w:lsdException w:name="List 2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 1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B36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B0644"/>
    <w:pPr>
      <w:keepNext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32"/>
      <w:sz w:val="32"/>
      <w:szCs w:val="32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74013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B0644"/>
    <w:rPr>
      <w:rFonts w:ascii="Cambria" w:hAnsi="Cambria" w:cs="Cambria"/>
      <w:b/>
      <w:bCs/>
      <w:kern w:val="32"/>
      <w:sz w:val="32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374013"/>
    <w:rPr>
      <w:rFonts w:ascii="Cambria" w:hAnsi="Cambria" w:cs="Cambria"/>
      <w:b/>
      <w:bCs/>
      <w:color w:val="4F81BD"/>
      <w:sz w:val="26"/>
      <w:szCs w:val="26"/>
    </w:rPr>
  </w:style>
  <w:style w:type="table" w:styleId="TableGrid1">
    <w:name w:val="Table Grid 1"/>
    <w:basedOn w:val="TableNormal"/>
    <w:uiPriority w:val="99"/>
    <w:rsid w:val="007B0644"/>
    <w:rPr>
      <w:rFonts w:ascii="Times New Roman" w:eastAsia="Times New Roman" w:hAnsi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rsid w:val="007B0644"/>
    <w:rPr>
      <w:vertAlign w:val="superscript"/>
    </w:rPr>
  </w:style>
  <w:style w:type="paragraph" w:styleId="NormalWeb">
    <w:name w:val="Normal (Web)"/>
    <w:aliases w:val="Обычный (Web)"/>
    <w:basedOn w:val="Normal"/>
    <w:autoRedefine/>
    <w:uiPriority w:val="99"/>
    <w:rsid w:val="007B0644"/>
    <w:pPr>
      <w:autoSpaceDN w:val="0"/>
      <w:spacing w:after="0" w:line="240" w:lineRule="auto"/>
      <w:jc w:val="both"/>
    </w:pPr>
    <w:rPr>
      <w:b/>
      <w:bCs/>
      <w:color w:val="000000"/>
      <w:sz w:val="28"/>
      <w:szCs w:val="28"/>
    </w:rPr>
  </w:style>
  <w:style w:type="paragraph" w:customStyle="1" w:styleId="2">
    <w:name w:val="Знак2"/>
    <w:basedOn w:val="Normal"/>
    <w:uiPriority w:val="99"/>
    <w:rsid w:val="007B0644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TableGrid">
    <w:name w:val="Table Grid"/>
    <w:basedOn w:val="TableNormal"/>
    <w:uiPriority w:val="99"/>
    <w:rsid w:val="007B0644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Стиль"/>
    <w:uiPriority w:val="99"/>
    <w:rsid w:val="007B064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a0">
    <w:name w:val="Знак Знак Знак Знак"/>
    <w:basedOn w:val="Normal"/>
    <w:uiPriority w:val="99"/>
    <w:rsid w:val="007B0644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List">
    <w:name w:val="List"/>
    <w:basedOn w:val="Normal"/>
    <w:uiPriority w:val="99"/>
    <w:rsid w:val="007B0644"/>
    <w:pPr>
      <w:spacing w:after="0" w:line="240" w:lineRule="auto"/>
      <w:ind w:left="283" w:hanging="283"/>
    </w:pPr>
    <w:rPr>
      <w:rFonts w:ascii="Arial" w:eastAsia="Times New Roman" w:hAnsi="Arial" w:cs="Arial"/>
      <w:sz w:val="24"/>
      <w:szCs w:val="24"/>
      <w:lang w:eastAsia="ar-SA"/>
    </w:rPr>
  </w:style>
  <w:style w:type="paragraph" w:styleId="List2">
    <w:name w:val="List 2"/>
    <w:basedOn w:val="Normal"/>
    <w:uiPriority w:val="99"/>
    <w:rsid w:val="007B0644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odyTextIndent">
    <w:name w:val="Body Text Indent"/>
    <w:aliases w:val="текст,Основной текст 1,Основной текст 1 Знак"/>
    <w:basedOn w:val="Normal"/>
    <w:link w:val="BodyTextIndentChar"/>
    <w:uiPriority w:val="99"/>
    <w:rsid w:val="007B064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aliases w:val="текст Char,Основной текст 1 Char,Основной текст 1 Знак Char"/>
    <w:basedOn w:val="DefaultParagraphFont"/>
    <w:link w:val="BodyTextIndent"/>
    <w:uiPriority w:val="99"/>
    <w:rsid w:val="007B0644"/>
    <w:rPr>
      <w:rFonts w:ascii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rsid w:val="007B064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rsid w:val="007B0644"/>
    <w:rPr>
      <w:rFonts w:ascii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7B064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7B0644"/>
    <w:rPr>
      <w:rFonts w:ascii="Times New Roman" w:eastAsia="Times New Roman" w:hAnsi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7B0644"/>
    <w:pPr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B0644"/>
    <w:rPr>
      <w:rFonts w:ascii="Arial" w:hAnsi="Arial" w:cs="Arial"/>
      <w:sz w:val="20"/>
      <w:szCs w:val="20"/>
      <w:lang w:eastAsia="ar-SA" w:bidi="ar-SA"/>
    </w:rPr>
  </w:style>
  <w:style w:type="paragraph" w:styleId="Header">
    <w:name w:val="header"/>
    <w:basedOn w:val="Normal"/>
    <w:link w:val="HeaderChar"/>
    <w:uiPriority w:val="99"/>
    <w:rsid w:val="007B06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rsid w:val="007B0644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7B064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B0644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7B064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644"/>
    <w:rPr>
      <w:rFonts w:ascii="Tahoma" w:hAnsi="Tahoma" w:cs="Tahoma"/>
      <w:sz w:val="16"/>
      <w:szCs w:val="16"/>
      <w:lang w:eastAsia="ru-RU"/>
    </w:rPr>
  </w:style>
  <w:style w:type="paragraph" w:styleId="Subtitle">
    <w:name w:val="Subtitle"/>
    <w:basedOn w:val="Normal"/>
    <w:next w:val="Normal"/>
    <w:link w:val="SubtitleChar"/>
    <w:uiPriority w:val="99"/>
    <w:qFormat/>
    <w:rsid w:val="00CB778A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CB778A"/>
    <w:rPr>
      <w:rFonts w:ascii="Cambria" w:hAnsi="Cambria" w:cs="Cambria"/>
      <w:i/>
      <w:iCs/>
      <w:color w:val="4F81BD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16</Pages>
  <Words>3469</Words>
  <Characters>19779</Characters>
  <Application>Microsoft Office Outlook</Application>
  <DocSecurity>0</DocSecurity>
  <Lines>0</Lines>
  <Paragraphs>0</Paragraphs>
  <ScaleCrop>false</ScaleCrop>
  <Company>NOKI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связной</dc:creator>
  <cp:keywords/>
  <dc:description/>
  <cp:lastModifiedBy>a</cp:lastModifiedBy>
  <cp:revision>6</cp:revision>
  <cp:lastPrinted>2003-12-31T21:40:00Z</cp:lastPrinted>
  <dcterms:created xsi:type="dcterms:W3CDTF">2018-04-18T05:05:00Z</dcterms:created>
  <dcterms:modified xsi:type="dcterms:W3CDTF">2003-12-31T21:53:00Z</dcterms:modified>
</cp:coreProperties>
</file>