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13"/>
        <w:tblW w:w="0" w:type="auto"/>
        <w:tblLook w:val="04A0"/>
      </w:tblPr>
      <w:tblGrid>
        <w:gridCol w:w="4785"/>
        <w:gridCol w:w="4786"/>
      </w:tblGrid>
      <w:tr w:rsidR="00512AF9" w:rsidTr="00512AF9">
        <w:tc>
          <w:tcPr>
            <w:tcW w:w="4785" w:type="dxa"/>
          </w:tcPr>
          <w:p w:rsidR="00512AF9" w:rsidRDefault="00512AF9" w:rsidP="00512AF9">
            <w:pPr>
              <w:jc w:val="center"/>
            </w:pPr>
            <w:r>
              <w:t>Название</w:t>
            </w:r>
          </w:p>
        </w:tc>
        <w:tc>
          <w:tcPr>
            <w:tcW w:w="4786" w:type="dxa"/>
          </w:tcPr>
          <w:p w:rsidR="00512AF9" w:rsidRDefault="00512AF9" w:rsidP="00512AF9">
            <w:pPr>
              <w:jc w:val="center"/>
            </w:pPr>
            <w:r>
              <w:t>Стоимость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 51.02.02 «Социально-культурная деятельность»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 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2851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51.02.01 « Народное художественное творчество»</w:t>
            </w:r>
          </w:p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«Хореографическое творчество»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2648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53.02.05 «Сольное и хоровое народное пение»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«Хоровое народное пение»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3532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53.02.02 « Музыкальное искусство эстрады»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«Инструменты эстрадного оркестра»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1899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53.02.02 «Музыкальное искусство эстрады»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«Эстрадное пение»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5320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53.02.03 «Инструментальное исполнительство»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«Фортепиано»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2713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53.02.03 «Инструментальное исполнительство»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«Оркестровые струнные инструменты»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2809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53.02.03 «Инструментальное исполнительство»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«Оркестровые духовые и ударные инструменты»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2809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53.02.03 «Инструментальное исполнительство»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«Инструменты народного оркестра»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2713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53.02.06 «</w:t>
            </w:r>
            <w:proofErr w:type="gramStart"/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Хоровое</w:t>
            </w:r>
            <w:proofErr w:type="gramEnd"/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2758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53.02.07 «Теория музыки»</w:t>
            </w:r>
          </w:p>
          <w:p w:rsidR="00512AF9" w:rsidRPr="00512AF9" w:rsidRDefault="00512AF9" w:rsidP="00512AF9">
            <w:p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 xml:space="preserve">Вид: </w:t>
            </w:r>
            <w:r w:rsidRPr="00512A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«Фортепиано»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2170 руб.</w:t>
            </w:r>
          </w:p>
        </w:tc>
      </w:tr>
      <w:tr w:rsidR="00512AF9" w:rsidTr="00512AF9">
        <w:tc>
          <w:tcPr>
            <w:tcW w:w="4785" w:type="dxa"/>
          </w:tcPr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Специальность: 54.02.01 «Дизайн»</w:t>
            </w:r>
          </w:p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54.02.02 «Декоративно-прикладное искусство и народные промыслы»</w:t>
            </w:r>
          </w:p>
          <w:p w:rsidR="00512AF9" w:rsidRPr="00512AF9" w:rsidRDefault="00512AF9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AF9">
              <w:rPr>
                <w:rFonts w:ascii="Times New Roman" w:hAnsi="Times New Roman" w:cs="Times New Roman"/>
                <w:sz w:val="24"/>
                <w:szCs w:val="24"/>
              </w:rPr>
              <w:t>54.02.04 «Реставрация»</w:t>
            </w:r>
          </w:p>
        </w:tc>
        <w:tc>
          <w:tcPr>
            <w:tcW w:w="4786" w:type="dxa"/>
            <w:vAlign w:val="center"/>
          </w:tcPr>
          <w:p w:rsidR="00512AF9" w:rsidRDefault="00512AF9" w:rsidP="00512AF9">
            <w:pPr>
              <w:jc w:val="center"/>
            </w:pPr>
            <w:r>
              <w:t>3000 руб.</w:t>
            </w:r>
          </w:p>
        </w:tc>
      </w:tr>
      <w:tr w:rsidR="00B129B4" w:rsidTr="00512AF9">
        <w:tc>
          <w:tcPr>
            <w:tcW w:w="4785" w:type="dxa"/>
          </w:tcPr>
          <w:p w:rsidR="00B129B4" w:rsidRPr="00512AF9" w:rsidRDefault="00B129B4" w:rsidP="00512A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4786" w:type="dxa"/>
            <w:vAlign w:val="center"/>
          </w:tcPr>
          <w:p w:rsidR="00B129B4" w:rsidRDefault="00B129B4" w:rsidP="00512AF9">
            <w:pPr>
              <w:jc w:val="center"/>
            </w:pPr>
            <w:r>
              <w:t>1415 руб.</w:t>
            </w:r>
          </w:p>
        </w:tc>
      </w:tr>
    </w:tbl>
    <w:p w:rsidR="00C61CAB" w:rsidRPr="00512AF9" w:rsidRDefault="00512AF9" w:rsidP="00512A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AF9">
        <w:rPr>
          <w:rFonts w:ascii="Times New Roman" w:hAnsi="Times New Roman" w:cs="Times New Roman"/>
          <w:sz w:val="28"/>
          <w:szCs w:val="28"/>
        </w:rPr>
        <w:t>При дистанционной оплате необходимо выслать скан или фотографию квитанции на электронную почту: metodcabnoki@yandex.ru</w:t>
      </w:r>
    </w:p>
    <w:sectPr w:rsidR="00C61CAB" w:rsidRPr="00512AF9" w:rsidSect="00A1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D50"/>
    <w:rsid w:val="00512AF9"/>
    <w:rsid w:val="00572D50"/>
    <w:rsid w:val="00A10697"/>
    <w:rsid w:val="00B129B4"/>
    <w:rsid w:val="00C6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Попов</dc:creator>
  <cp:keywords/>
  <dc:description/>
  <cp:lastModifiedBy>User</cp:lastModifiedBy>
  <cp:revision>4</cp:revision>
  <cp:lastPrinted>2023-06-22T12:28:00Z</cp:lastPrinted>
  <dcterms:created xsi:type="dcterms:W3CDTF">2023-05-30T07:01:00Z</dcterms:created>
  <dcterms:modified xsi:type="dcterms:W3CDTF">2023-06-22T12:28:00Z</dcterms:modified>
</cp:coreProperties>
</file>